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635" w:rsidRDefault="00092635" w:rsidP="00E131C7">
      <w:pPr>
        <w:pStyle w:val="ConsPlusCell"/>
        <w:ind w:firstLine="5170"/>
        <w:rPr>
          <w:rStyle w:val="BookTitle"/>
          <w:rFonts w:ascii="Times New Roman" w:hAnsi="Times New Roman"/>
          <w:b w:val="0"/>
          <w:i w:val="0"/>
          <w:sz w:val="28"/>
          <w:szCs w:val="28"/>
        </w:rPr>
      </w:pPr>
      <w:r w:rsidRPr="00E131C7">
        <w:rPr>
          <w:rStyle w:val="BookTitle"/>
          <w:rFonts w:ascii="Times New Roman" w:hAnsi="Times New Roman"/>
          <w:b w:val="0"/>
          <w:i w:val="0"/>
          <w:sz w:val="28"/>
          <w:szCs w:val="28"/>
        </w:rPr>
        <w:t xml:space="preserve">Приложение </w:t>
      </w:r>
    </w:p>
    <w:p w:rsidR="00092635" w:rsidRDefault="00092635" w:rsidP="00E131C7">
      <w:pPr>
        <w:pStyle w:val="ConsPlusCell"/>
        <w:ind w:firstLine="5170"/>
        <w:rPr>
          <w:rStyle w:val="BookTitle"/>
          <w:rFonts w:ascii="Times New Roman" w:hAnsi="Times New Roman"/>
          <w:b w:val="0"/>
          <w:i w:val="0"/>
          <w:sz w:val="28"/>
          <w:szCs w:val="28"/>
        </w:rPr>
      </w:pPr>
      <w:r w:rsidRPr="00E131C7">
        <w:rPr>
          <w:rStyle w:val="BookTitle"/>
          <w:rFonts w:ascii="Times New Roman" w:hAnsi="Times New Roman"/>
          <w:b w:val="0"/>
          <w:i w:val="0"/>
          <w:sz w:val="28"/>
          <w:szCs w:val="28"/>
        </w:rPr>
        <w:t>к решению Совета депутатов</w:t>
      </w:r>
    </w:p>
    <w:p w:rsidR="00092635" w:rsidRDefault="00092635" w:rsidP="00E131C7">
      <w:pPr>
        <w:pStyle w:val="ConsPlusCell"/>
        <w:ind w:firstLine="5170"/>
        <w:rPr>
          <w:rStyle w:val="BookTitle"/>
          <w:rFonts w:ascii="Times New Roman" w:hAnsi="Times New Roman"/>
          <w:b w:val="0"/>
          <w:i w:val="0"/>
          <w:sz w:val="28"/>
          <w:szCs w:val="28"/>
        </w:rPr>
      </w:pPr>
      <w:r w:rsidRPr="00E131C7">
        <w:rPr>
          <w:rStyle w:val="BookTitle"/>
          <w:rFonts w:ascii="Times New Roman" w:hAnsi="Times New Roman"/>
          <w:b w:val="0"/>
          <w:i w:val="0"/>
          <w:sz w:val="28"/>
          <w:szCs w:val="28"/>
        </w:rPr>
        <w:t>администрации муниципального</w:t>
      </w:r>
    </w:p>
    <w:p w:rsidR="00092635" w:rsidRDefault="00092635" w:rsidP="00E131C7">
      <w:pPr>
        <w:pStyle w:val="ConsPlusCell"/>
        <w:ind w:firstLine="5170"/>
        <w:rPr>
          <w:rStyle w:val="BookTitle"/>
          <w:rFonts w:ascii="Times New Roman" w:hAnsi="Times New Roman"/>
          <w:b w:val="0"/>
          <w:i w:val="0"/>
          <w:sz w:val="28"/>
          <w:szCs w:val="28"/>
        </w:rPr>
      </w:pPr>
      <w:r w:rsidRPr="00E131C7">
        <w:rPr>
          <w:rStyle w:val="BookTitle"/>
          <w:rFonts w:ascii="Times New Roman" w:hAnsi="Times New Roman"/>
          <w:b w:val="0"/>
          <w:i w:val="0"/>
          <w:sz w:val="28"/>
          <w:szCs w:val="28"/>
        </w:rPr>
        <w:t xml:space="preserve">образования </w:t>
      </w:r>
      <w:r>
        <w:rPr>
          <w:rStyle w:val="BookTitle"/>
          <w:rFonts w:ascii="Times New Roman" w:hAnsi="Times New Roman"/>
          <w:b w:val="0"/>
          <w:i w:val="0"/>
          <w:sz w:val="28"/>
          <w:szCs w:val="28"/>
        </w:rPr>
        <w:t>Майский сельсовет</w:t>
      </w:r>
    </w:p>
    <w:p w:rsidR="00092635" w:rsidRPr="00E131C7" w:rsidRDefault="00092635" w:rsidP="00E131C7">
      <w:pPr>
        <w:pStyle w:val="ConsPlusCell"/>
        <w:ind w:firstLine="5170"/>
        <w:rPr>
          <w:rStyle w:val="BookTitle"/>
          <w:rFonts w:ascii="Times New Roman" w:hAnsi="Times New Roman"/>
          <w:b w:val="0"/>
          <w:i w:val="0"/>
          <w:sz w:val="28"/>
          <w:szCs w:val="28"/>
        </w:rPr>
      </w:pPr>
      <w:r w:rsidRPr="00E131C7">
        <w:rPr>
          <w:rStyle w:val="BookTitle"/>
          <w:rFonts w:ascii="Times New Roman" w:hAnsi="Times New Roman"/>
          <w:b w:val="0"/>
          <w:i w:val="0"/>
          <w:sz w:val="28"/>
          <w:szCs w:val="28"/>
        </w:rPr>
        <w:t xml:space="preserve">от </w:t>
      </w:r>
      <w:r>
        <w:rPr>
          <w:rStyle w:val="BookTitle"/>
          <w:rFonts w:ascii="Times New Roman" w:hAnsi="Times New Roman"/>
          <w:b w:val="0"/>
          <w:i w:val="0"/>
          <w:sz w:val="28"/>
          <w:szCs w:val="28"/>
        </w:rPr>
        <w:t>27.08.2020</w:t>
      </w:r>
      <w:r w:rsidRPr="00E131C7">
        <w:rPr>
          <w:rStyle w:val="BookTitle"/>
          <w:rFonts w:ascii="Times New Roman" w:hAnsi="Times New Roman"/>
          <w:b w:val="0"/>
          <w:i w:val="0"/>
          <w:sz w:val="28"/>
          <w:szCs w:val="28"/>
        </w:rPr>
        <w:t xml:space="preserve"> № </w:t>
      </w:r>
      <w:r>
        <w:rPr>
          <w:rStyle w:val="BookTitle"/>
          <w:rFonts w:ascii="Times New Roman" w:hAnsi="Times New Roman"/>
          <w:b w:val="0"/>
          <w:i w:val="0"/>
          <w:sz w:val="28"/>
          <w:szCs w:val="28"/>
        </w:rPr>
        <w:t>81</w:t>
      </w:r>
    </w:p>
    <w:p w:rsidR="00092635" w:rsidRPr="00E131C7" w:rsidRDefault="00092635" w:rsidP="00E131C7">
      <w:pPr>
        <w:pStyle w:val="NoSpacing"/>
        <w:ind w:firstLine="5060"/>
        <w:jc w:val="center"/>
        <w:rPr>
          <w:rFonts w:ascii="Times New Roman" w:hAnsi="Times New Roman"/>
          <w:b/>
          <w:sz w:val="28"/>
          <w:szCs w:val="28"/>
        </w:rPr>
      </w:pPr>
    </w:p>
    <w:p w:rsidR="00092635" w:rsidRPr="00E131C7" w:rsidRDefault="00092635" w:rsidP="00E131C7">
      <w:pPr>
        <w:pStyle w:val="NoSpacing"/>
        <w:ind w:firstLine="5060"/>
        <w:jc w:val="center"/>
        <w:rPr>
          <w:rFonts w:ascii="Times New Roman" w:hAnsi="Times New Roman"/>
          <w:b/>
          <w:sz w:val="28"/>
          <w:szCs w:val="28"/>
        </w:rPr>
      </w:pPr>
    </w:p>
    <w:p w:rsidR="00092635" w:rsidRPr="00791B5F" w:rsidRDefault="00092635" w:rsidP="00D363CF">
      <w:pPr>
        <w:pStyle w:val="NoSpacing"/>
        <w:jc w:val="center"/>
        <w:rPr>
          <w:rFonts w:ascii="Times New Roman" w:hAnsi="Times New Roman"/>
          <w:b/>
          <w:sz w:val="56"/>
          <w:szCs w:val="56"/>
        </w:rPr>
      </w:pPr>
    </w:p>
    <w:p w:rsidR="00092635" w:rsidRPr="00791B5F" w:rsidRDefault="00092635" w:rsidP="00D363CF">
      <w:pPr>
        <w:pStyle w:val="NoSpacing"/>
        <w:jc w:val="center"/>
        <w:rPr>
          <w:rFonts w:ascii="Times New Roman" w:hAnsi="Times New Roman"/>
          <w:b/>
          <w:sz w:val="56"/>
          <w:szCs w:val="56"/>
        </w:rPr>
      </w:pPr>
      <w:r w:rsidRPr="00791B5F">
        <w:rPr>
          <w:rFonts w:ascii="Times New Roman" w:hAnsi="Times New Roman"/>
          <w:b/>
          <w:sz w:val="56"/>
          <w:szCs w:val="56"/>
        </w:rPr>
        <w:t xml:space="preserve">Местные нормативы градостроительного проектирования муниципального образования </w:t>
      </w:r>
      <w:r>
        <w:rPr>
          <w:rFonts w:ascii="Times New Roman" w:hAnsi="Times New Roman"/>
          <w:b/>
          <w:sz w:val="56"/>
          <w:szCs w:val="56"/>
        </w:rPr>
        <w:t>Майский сельсовет</w:t>
      </w:r>
      <w:r w:rsidRPr="00791B5F">
        <w:rPr>
          <w:rFonts w:ascii="Times New Roman" w:hAnsi="Times New Roman"/>
          <w:b/>
          <w:sz w:val="56"/>
          <w:szCs w:val="56"/>
        </w:rPr>
        <w:t xml:space="preserve"> Адамовского района Оренбургской области</w:t>
      </w:r>
    </w:p>
    <w:p w:rsidR="00092635" w:rsidRPr="00791B5F" w:rsidRDefault="00092635" w:rsidP="00D363CF">
      <w:pPr>
        <w:pStyle w:val="NoSpacing"/>
        <w:jc w:val="center"/>
        <w:rPr>
          <w:rFonts w:ascii="Times New Roman" w:hAnsi="Times New Roman"/>
          <w:b/>
          <w:sz w:val="56"/>
          <w:szCs w:val="56"/>
        </w:rPr>
      </w:pPr>
    </w:p>
    <w:p w:rsidR="00092635" w:rsidRPr="00791B5F" w:rsidRDefault="00092635" w:rsidP="00D363CF">
      <w:pPr>
        <w:pStyle w:val="NoSpacing"/>
        <w:jc w:val="center"/>
        <w:rPr>
          <w:rFonts w:ascii="Times New Roman" w:hAnsi="Times New Roman"/>
          <w:b/>
          <w:sz w:val="56"/>
          <w:szCs w:val="56"/>
        </w:rPr>
      </w:pPr>
    </w:p>
    <w:p w:rsidR="00092635" w:rsidRPr="00791B5F" w:rsidRDefault="00092635" w:rsidP="00D363CF">
      <w:pPr>
        <w:pStyle w:val="NoSpacing"/>
        <w:jc w:val="center"/>
        <w:rPr>
          <w:rFonts w:ascii="Times New Roman" w:hAnsi="Times New Roman"/>
          <w:b/>
          <w:sz w:val="56"/>
          <w:szCs w:val="56"/>
        </w:rPr>
      </w:pPr>
    </w:p>
    <w:p w:rsidR="00092635" w:rsidRPr="00791B5F" w:rsidRDefault="00092635" w:rsidP="00D363CF">
      <w:pPr>
        <w:pStyle w:val="NoSpacing"/>
        <w:jc w:val="center"/>
        <w:rPr>
          <w:rFonts w:ascii="Times New Roman" w:hAnsi="Times New Roman"/>
          <w:b/>
          <w:sz w:val="56"/>
          <w:szCs w:val="56"/>
        </w:rPr>
      </w:pPr>
    </w:p>
    <w:p w:rsidR="00092635" w:rsidRPr="00791B5F" w:rsidRDefault="00092635" w:rsidP="00D363CF">
      <w:pPr>
        <w:pStyle w:val="NoSpacing"/>
        <w:jc w:val="center"/>
        <w:rPr>
          <w:rFonts w:ascii="Times New Roman" w:hAnsi="Times New Roman"/>
          <w:b/>
          <w:sz w:val="56"/>
          <w:szCs w:val="56"/>
        </w:rPr>
      </w:pPr>
    </w:p>
    <w:p w:rsidR="00092635" w:rsidRPr="00791B5F" w:rsidRDefault="00092635" w:rsidP="00D363CF">
      <w:pPr>
        <w:pStyle w:val="NoSpacing"/>
        <w:jc w:val="center"/>
        <w:rPr>
          <w:rFonts w:ascii="Times New Roman" w:hAnsi="Times New Roman"/>
          <w:b/>
          <w:sz w:val="56"/>
          <w:szCs w:val="56"/>
        </w:rPr>
      </w:pPr>
    </w:p>
    <w:p w:rsidR="00092635" w:rsidRPr="00791B5F" w:rsidRDefault="00092635" w:rsidP="00D363CF">
      <w:pPr>
        <w:pStyle w:val="NoSpacing"/>
        <w:jc w:val="center"/>
        <w:rPr>
          <w:rFonts w:ascii="Times New Roman" w:hAnsi="Times New Roman"/>
          <w:sz w:val="28"/>
          <w:szCs w:val="28"/>
        </w:rPr>
      </w:pPr>
    </w:p>
    <w:p w:rsidR="00092635" w:rsidRPr="00791B5F" w:rsidRDefault="00092635" w:rsidP="00D363CF">
      <w:pPr>
        <w:pStyle w:val="NoSpacing"/>
        <w:jc w:val="center"/>
        <w:rPr>
          <w:rFonts w:ascii="Times New Roman" w:hAnsi="Times New Roman"/>
          <w:sz w:val="28"/>
          <w:szCs w:val="28"/>
        </w:rPr>
      </w:pPr>
    </w:p>
    <w:p w:rsidR="00092635" w:rsidRPr="00791B5F" w:rsidRDefault="00092635" w:rsidP="00D363CF">
      <w:pPr>
        <w:pStyle w:val="NoSpacing"/>
        <w:jc w:val="center"/>
        <w:rPr>
          <w:rFonts w:ascii="Times New Roman" w:hAnsi="Times New Roman"/>
          <w:sz w:val="28"/>
          <w:szCs w:val="28"/>
        </w:rPr>
      </w:pPr>
    </w:p>
    <w:p w:rsidR="00092635" w:rsidRPr="00791B5F" w:rsidRDefault="00092635" w:rsidP="00D363CF">
      <w:pPr>
        <w:pStyle w:val="NoSpacing"/>
        <w:jc w:val="center"/>
        <w:rPr>
          <w:rFonts w:ascii="Times New Roman" w:hAnsi="Times New Roman"/>
          <w:sz w:val="28"/>
          <w:szCs w:val="28"/>
        </w:rPr>
      </w:pPr>
    </w:p>
    <w:p w:rsidR="00092635" w:rsidRPr="00791B5F" w:rsidRDefault="00092635" w:rsidP="00EF3342">
      <w:pPr>
        <w:spacing w:after="0" w:line="240" w:lineRule="auto"/>
        <w:jc w:val="center"/>
        <w:rPr>
          <w:rFonts w:ascii="Times New Roman" w:hAnsi="Times New Roman"/>
          <w:sz w:val="28"/>
          <w:szCs w:val="28"/>
        </w:rPr>
      </w:pPr>
      <w:r w:rsidRPr="00791B5F">
        <w:rPr>
          <w:rFonts w:ascii="Times New Roman" w:hAnsi="Times New Roman"/>
          <w:sz w:val="28"/>
          <w:szCs w:val="28"/>
        </w:rPr>
        <w:t>ООО «ГЕОГРАД»</w:t>
      </w:r>
    </w:p>
    <w:p w:rsidR="00092635" w:rsidRPr="00791B5F" w:rsidRDefault="00092635" w:rsidP="008012BF">
      <w:pPr>
        <w:spacing w:after="0" w:line="240" w:lineRule="auto"/>
        <w:jc w:val="center"/>
        <w:rPr>
          <w:rFonts w:ascii="Times New Roman" w:hAnsi="Times New Roman"/>
          <w:sz w:val="28"/>
          <w:szCs w:val="28"/>
        </w:rPr>
      </w:pPr>
      <w:r w:rsidRPr="00791B5F">
        <w:rPr>
          <w:rFonts w:ascii="Times New Roman" w:hAnsi="Times New Roman"/>
          <w:sz w:val="28"/>
          <w:szCs w:val="28"/>
        </w:rPr>
        <w:t>2020</w:t>
      </w:r>
    </w:p>
    <w:p w:rsidR="00092635" w:rsidRPr="00791B5F" w:rsidRDefault="00092635" w:rsidP="00E131C7">
      <w:pPr>
        <w:spacing w:after="0" w:line="240" w:lineRule="auto"/>
        <w:rPr>
          <w:rFonts w:ascii="Times New Roman" w:hAnsi="Times New Roman"/>
          <w:sz w:val="28"/>
          <w:szCs w:val="28"/>
        </w:rPr>
      </w:pPr>
      <w:r w:rsidRPr="00791B5F">
        <w:rPr>
          <w:rFonts w:ascii="Times New Roman" w:hAnsi="Times New Roman"/>
          <w:sz w:val="28"/>
          <w:szCs w:val="28"/>
        </w:rPr>
        <w:br w:type="page"/>
      </w:r>
    </w:p>
    <w:p w:rsidR="00092635" w:rsidRPr="00791B5F" w:rsidRDefault="00092635" w:rsidP="00EF3342">
      <w:pPr>
        <w:pStyle w:val="TOCHeading"/>
        <w:outlineLvl w:val="0"/>
        <w:rPr>
          <w:color w:val="auto"/>
        </w:rPr>
      </w:pPr>
      <w:bookmarkStart w:id="0" w:name="_Toc37980718"/>
      <w:r w:rsidRPr="00791B5F">
        <w:rPr>
          <w:color w:val="auto"/>
        </w:rPr>
        <w:t>Оглавление</w:t>
      </w:r>
      <w:bookmarkEnd w:id="0"/>
    </w:p>
    <w:p w:rsidR="00092635" w:rsidRDefault="00092635">
      <w:pPr>
        <w:pStyle w:val="TOC1"/>
        <w:rPr>
          <w:noProof/>
          <w:lang w:eastAsia="ru-RU"/>
        </w:rPr>
      </w:pPr>
      <w:r w:rsidRPr="00791B5F">
        <w:fldChar w:fldCharType="begin"/>
      </w:r>
      <w:r w:rsidRPr="00791B5F">
        <w:instrText xml:space="preserve"> TOC \o "1-3" \h \z \u </w:instrText>
      </w:r>
      <w:r w:rsidRPr="00791B5F">
        <w:fldChar w:fldCharType="separate"/>
      </w:r>
      <w:hyperlink w:anchor="_Toc37980718" w:history="1">
        <w:r w:rsidRPr="00CA3347">
          <w:rPr>
            <w:rStyle w:val="Hyperlink"/>
            <w:noProof/>
          </w:rPr>
          <w:t>Оглавление</w:t>
        </w:r>
        <w:r>
          <w:rPr>
            <w:noProof/>
            <w:webHidden/>
          </w:rPr>
          <w:tab/>
        </w:r>
        <w:r>
          <w:rPr>
            <w:noProof/>
            <w:webHidden/>
          </w:rPr>
          <w:fldChar w:fldCharType="begin"/>
        </w:r>
        <w:r>
          <w:rPr>
            <w:noProof/>
            <w:webHidden/>
          </w:rPr>
          <w:instrText xml:space="preserve"> PAGEREF _Toc37980718 \h </w:instrText>
        </w:r>
        <w:r>
          <w:rPr>
            <w:noProof/>
          </w:rPr>
        </w:r>
        <w:r>
          <w:rPr>
            <w:noProof/>
            <w:webHidden/>
          </w:rPr>
          <w:fldChar w:fldCharType="separate"/>
        </w:r>
        <w:r>
          <w:rPr>
            <w:noProof/>
            <w:webHidden/>
          </w:rPr>
          <w:t>2</w:t>
        </w:r>
        <w:r>
          <w:rPr>
            <w:noProof/>
            <w:webHidden/>
          </w:rPr>
          <w:fldChar w:fldCharType="end"/>
        </w:r>
      </w:hyperlink>
    </w:p>
    <w:p w:rsidR="00092635" w:rsidRDefault="00092635">
      <w:pPr>
        <w:pStyle w:val="TOC1"/>
        <w:rPr>
          <w:noProof/>
          <w:lang w:eastAsia="ru-RU"/>
        </w:rPr>
      </w:pPr>
      <w:hyperlink w:anchor="_Toc37980719" w:history="1">
        <w:r w:rsidRPr="00CA3347">
          <w:rPr>
            <w:rStyle w:val="Hyperlink"/>
            <w:rFonts w:ascii="Times New Roman" w:hAnsi="Times New Roman"/>
            <w:noProof/>
          </w:rPr>
          <w:t>ВВЕДЕНИЕ</w:t>
        </w:r>
        <w:r>
          <w:rPr>
            <w:noProof/>
            <w:webHidden/>
          </w:rPr>
          <w:tab/>
        </w:r>
        <w:r>
          <w:rPr>
            <w:noProof/>
            <w:webHidden/>
          </w:rPr>
          <w:fldChar w:fldCharType="begin"/>
        </w:r>
        <w:r>
          <w:rPr>
            <w:noProof/>
            <w:webHidden/>
          </w:rPr>
          <w:instrText xml:space="preserve"> PAGEREF _Toc37980719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20" w:history="1">
        <w:r w:rsidRPr="00CA3347">
          <w:rPr>
            <w:rStyle w:val="Hyperlink"/>
            <w:noProof/>
          </w:rPr>
          <w:t>Термины и определения</w:t>
        </w:r>
        <w:r>
          <w:rPr>
            <w:noProof/>
            <w:webHidden/>
          </w:rPr>
          <w:tab/>
        </w:r>
        <w:r>
          <w:rPr>
            <w:noProof/>
            <w:webHidden/>
          </w:rPr>
          <w:fldChar w:fldCharType="begin"/>
        </w:r>
        <w:r>
          <w:rPr>
            <w:noProof/>
            <w:webHidden/>
          </w:rPr>
          <w:instrText xml:space="preserve"> PAGEREF _Toc37980720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21" w:history="1">
        <w:r w:rsidRPr="00CA3347">
          <w:rPr>
            <w:rStyle w:val="Hyperlink"/>
            <w:rFonts w:ascii="Times New Roman" w:hAnsi="Times New Roman"/>
            <w:noProof/>
          </w:rPr>
          <w:t>Часть 1. ОСНОВНАЯ ЧАСТЬ (РАСЧЁТНЫЕ ПОКАЗАТЕЛИ)</w:t>
        </w:r>
        <w:r>
          <w:rPr>
            <w:noProof/>
            <w:webHidden/>
          </w:rPr>
          <w:tab/>
        </w:r>
        <w:r>
          <w:rPr>
            <w:noProof/>
            <w:webHidden/>
          </w:rPr>
          <w:fldChar w:fldCharType="begin"/>
        </w:r>
        <w:r>
          <w:rPr>
            <w:noProof/>
            <w:webHidden/>
          </w:rPr>
          <w:instrText xml:space="preserve"> PAGEREF _Toc37980721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22" w:history="1">
        <w:r w:rsidRPr="00CA3347">
          <w:rPr>
            <w:rStyle w:val="Hyperlink"/>
            <w:rFonts w:ascii="Times New Roman" w:hAnsi="Times New Roman"/>
            <w:noProof/>
          </w:rPr>
          <w:t>1.</w:t>
        </w:r>
        <w:r>
          <w:rPr>
            <w:noProof/>
            <w:lang w:eastAsia="ru-RU"/>
          </w:rPr>
          <w:tab/>
        </w:r>
        <w:r w:rsidRPr="00CA3347">
          <w:rPr>
            <w:rStyle w:val="Hyperlink"/>
            <w:rFonts w:ascii="Times New Roman" w:hAnsi="Times New Roman"/>
            <w:noProof/>
          </w:rPr>
          <w:t>Размеры приусадебных и приквартирных земельных участков</w:t>
        </w:r>
        <w:r>
          <w:rPr>
            <w:noProof/>
            <w:webHidden/>
          </w:rPr>
          <w:tab/>
        </w:r>
        <w:r>
          <w:rPr>
            <w:noProof/>
            <w:webHidden/>
          </w:rPr>
          <w:fldChar w:fldCharType="begin"/>
        </w:r>
        <w:r>
          <w:rPr>
            <w:noProof/>
            <w:webHidden/>
          </w:rPr>
          <w:instrText xml:space="preserve"> PAGEREF _Toc37980722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23" w:history="1">
        <w:r w:rsidRPr="00CA3347">
          <w:rPr>
            <w:rStyle w:val="Hyperlink"/>
            <w:rFonts w:ascii="Times New Roman" w:hAnsi="Times New Roman"/>
            <w:noProof/>
          </w:rPr>
          <w:t>2. Расчетные показатели минимально допустимого уровня обеспеченности объектами местного значения</w:t>
        </w:r>
        <w:r>
          <w:rPr>
            <w:noProof/>
            <w:webHidden/>
          </w:rPr>
          <w:tab/>
        </w:r>
        <w:r>
          <w:rPr>
            <w:noProof/>
            <w:webHidden/>
          </w:rPr>
          <w:fldChar w:fldCharType="begin"/>
        </w:r>
        <w:r>
          <w:rPr>
            <w:noProof/>
            <w:webHidden/>
          </w:rPr>
          <w:instrText xml:space="preserve"> PAGEREF _Toc37980723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24" w:history="1">
        <w:r w:rsidRPr="00CA3347">
          <w:rPr>
            <w:rStyle w:val="Hyperlink"/>
            <w:rFonts w:ascii="Times New Roman" w:hAnsi="Times New Roman"/>
            <w:noProof/>
          </w:rPr>
          <w:t>2.1. Виды объектов местного значения муниципального образования Майский сельсовет Адамовского района в области транспорта, автомобильных дорог местного значения:</w:t>
        </w:r>
        <w:r>
          <w:rPr>
            <w:noProof/>
            <w:webHidden/>
          </w:rPr>
          <w:tab/>
        </w:r>
        <w:r>
          <w:rPr>
            <w:noProof/>
            <w:webHidden/>
          </w:rPr>
          <w:fldChar w:fldCharType="begin"/>
        </w:r>
        <w:r>
          <w:rPr>
            <w:noProof/>
            <w:webHidden/>
          </w:rPr>
          <w:instrText xml:space="preserve"> PAGEREF _Toc37980724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25" w:history="1">
        <w:r w:rsidRPr="00CA3347">
          <w:rPr>
            <w:rStyle w:val="Hyperlink"/>
            <w:rFonts w:ascii="Times New Roman" w:hAnsi="Times New Roman"/>
            <w:b/>
            <w:noProof/>
          </w:rPr>
          <w:t>2.1.1. остановки общественного транспорта; автобусные парки</w:t>
        </w:r>
        <w:r>
          <w:rPr>
            <w:noProof/>
            <w:webHidden/>
          </w:rPr>
          <w:tab/>
        </w:r>
        <w:r>
          <w:rPr>
            <w:noProof/>
            <w:webHidden/>
          </w:rPr>
          <w:fldChar w:fldCharType="begin"/>
        </w:r>
        <w:r>
          <w:rPr>
            <w:noProof/>
            <w:webHidden/>
          </w:rPr>
          <w:instrText xml:space="preserve"> PAGEREF _Toc37980725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26" w:history="1">
        <w:r w:rsidRPr="00CA3347">
          <w:rPr>
            <w:rStyle w:val="Hyperlink"/>
            <w:rFonts w:ascii="Times New Roman" w:hAnsi="Times New Roman"/>
            <w:b/>
            <w:noProof/>
          </w:rPr>
          <w:t>Остановки общественного транспорта</w:t>
        </w:r>
        <w:r>
          <w:rPr>
            <w:noProof/>
            <w:webHidden/>
          </w:rPr>
          <w:tab/>
        </w:r>
        <w:r>
          <w:rPr>
            <w:noProof/>
            <w:webHidden/>
          </w:rPr>
          <w:fldChar w:fldCharType="begin"/>
        </w:r>
        <w:r>
          <w:rPr>
            <w:noProof/>
            <w:webHidden/>
          </w:rPr>
          <w:instrText xml:space="preserve"> PAGEREF _Toc37980726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27" w:history="1">
        <w:r w:rsidRPr="00CA3347">
          <w:rPr>
            <w:rStyle w:val="Hyperlink"/>
            <w:rFonts w:ascii="Times New Roman" w:hAnsi="Times New Roman"/>
            <w:b/>
            <w:noProof/>
          </w:rPr>
          <w:t>Автобусные парки</w:t>
        </w:r>
        <w:r>
          <w:rPr>
            <w:noProof/>
            <w:webHidden/>
          </w:rPr>
          <w:tab/>
        </w:r>
        <w:r>
          <w:rPr>
            <w:noProof/>
            <w:webHidden/>
          </w:rPr>
          <w:fldChar w:fldCharType="begin"/>
        </w:r>
        <w:r>
          <w:rPr>
            <w:noProof/>
            <w:webHidden/>
          </w:rPr>
          <w:instrText xml:space="preserve"> PAGEREF _Toc37980727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28" w:history="1">
        <w:r w:rsidRPr="00CA3347">
          <w:rPr>
            <w:rStyle w:val="Hyperlink"/>
            <w:rFonts w:ascii="Times New Roman" w:hAnsi="Times New Roman"/>
            <w:b/>
            <w:noProof/>
          </w:rPr>
          <w:t>2.1.2. автомобильные дороги местного значения в границах населенного пункта поселения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r>
          <w:rPr>
            <w:noProof/>
            <w:webHidden/>
          </w:rPr>
          <w:tab/>
        </w:r>
        <w:r>
          <w:rPr>
            <w:noProof/>
            <w:webHidden/>
          </w:rPr>
          <w:fldChar w:fldCharType="begin"/>
        </w:r>
        <w:r>
          <w:rPr>
            <w:noProof/>
            <w:webHidden/>
          </w:rPr>
          <w:instrText xml:space="preserve"> PAGEREF _Toc37980728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29" w:history="1">
        <w:r w:rsidRPr="00CA3347">
          <w:rPr>
            <w:rStyle w:val="Hyperlink"/>
            <w:rFonts w:ascii="Times New Roman" w:hAnsi="Times New Roman"/>
            <w:b/>
            <w:noProof/>
          </w:rPr>
          <w:t>Автомобильные дороги местного значения</w:t>
        </w:r>
        <w:r>
          <w:rPr>
            <w:noProof/>
            <w:webHidden/>
          </w:rPr>
          <w:tab/>
        </w:r>
        <w:r>
          <w:rPr>
            <w:noProof/>
            <w:webHidden/>
          </w:rPr>
          <w:fldChar w:fldCharType="begin"/>
        </w:r>
        <w:r>
          <w:rPr>
            <w:noProof/>
            <w:webHidden/>
          </w:rPr>
          <w:instrText xml:space="preserve"> PAGEREF _Toc37980729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30" w:history="1">
        <w:r w:rsidRPr="00CA3347">
          <w:rPr>
            <w:rStyle w:val="Hyperlink"/>
            <w:rFonts w:ascii="Times New Roman" w:hAnsi="Times New Roman"/>
            <w:b/>
            <w:noProof/>
          </w:rPr>
          <w:t>2.1.3. объекты дорожного сервиса, присоединенные к автомобильным дорогам местного значения (автозаправочные станции, автостанции, автовокзалы, станции технического обслуживания, подобные объекты)</w:t>
        </w:r>
        <w:r>
          <w:rPr>
            <w:noProof/>
            <w:webHidden/>
          </w:rPr>
          <w:tab/>
        </w:r>
        <w:r>
          <w:rPr>
            <w:noProof/>
            <w:webHidden/>
          </w:rPr>
          <w:fldChar w:fldCharType="begin"/>
        </w:r>
        <w:r>
          <w:rPr>
            <w:noProof/>
            <w:webHidden/>
          </w:rPr>
          <w:instrText xml:space="preserve"> PAGEREF _Toc37980730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31" w:history="1">
        <w:r w:rsidRPr="00CA3347">
          <w:rPr>
            <w:rStyle w:val="Hyperlink"/>
            <w:rFonts w:ascii="Times New Roman" w:hAnsi="Times New Roman"/>
            <w:b/>
            <w:noProof/>
          </w:rPr>
          <w:t>Автозаправочные станции</w:t>
        </w:r>
        <w:r>
          <w:rPr>
            <w:noProof/>
            <w:webHidden/>
          </w:rPr>
          <w:tab/>
        </w:r>
        <w:r>
          <w:rPr>
            <w:noProof/>
            <w:webHidden/>
          </w:rPr>
          <w:fldChar w:fldCharType="begin"/>
        </w:r>
        <w:r>
          <w:rPr>
            <w:noProof/>
            <w:webHidden/>
          </w:rPr>
          <w:instrText xml:space="preserve"> PAGEREF _Toc37980731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32" w:history="1">
        <w:r w:rsidRPr="00CA3347">
          <w:rPr>
            <w:rStyle w:val="Hyperlink"/>
            <w:rFonts w:ascii="Times New Roman" w:hAnsi="Times New Roman"/>
            <w:b/>
            <w:noProof/>
          </w:rPr>
          <w:t>Станции технического обслуживания</w:t>
        </w:r>
        <w:r>
          <w:rPr>
            <w:noProof/>
            <w:webHidden/>
          </w:rPr>
          <w:tab/>
        </w:r>
        <w:r>
          <w:rPr>
            <w:noProof/>
            <w:webHidden/>
          </w:rPr>
          <w:fldChar w:fldCharType="begin"/>
        </w:r>
        <w:r>
          <w:rPr>
            <w:noProof/>
            <w:webHidden/>
          </w:rPr>
          <w:instrText xml:space="preserve"> PAGEREF _Toc37980732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33" w:history="1">
        <w:r w:rsidRPr="00CA3347">
          <w:rPr>
            <w:rStyle w:val="Hyperlink"/>
            <w:rFonts w:ascii="Times New Roman" w:hAnsi="Times New Roman"/>
            <w:b/>
            <w:noProof/>
          </w:rPr>
          <w:t>Автовокзалы</w:t>
        </w:r>
        <w:r>
          <w:rPr>
            <w:noProof/>
            <w:webHidden/>
          </w:rPr>
          <w:tab/>
        </w:r>
        <w:r>
          <w:rPr>
            <w:noProof/>
            <w:webHidden/>
          </w:rPr>
          <w:fldChar w:fldCharType="begin"/>
        </w:r>
        <w:r>
          <w:rPr>
            <w:noProof/>
            <w:webHidden/>
          </w:rPr>
          <w:instrText xml:space="preserve"> PAGEREF _Toc37980733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34" w:history="1">
        <w:r w:rsidRPr="00CA3347">
          <w:rPr>
            <w:rStyle w:val="Hyperlink"/>
            <w:rFonts w:ascii="Times New Roman" w:hAnsi="Times New Roman"/>
            <w:noProof/>
          </w:rPr>
          <w:t>2.2. Виды объектов местного значения муниципального образования Майский сельсовет Адамовского района в области предупреждения чрезвычайных ситуаций на территории поселения и ликвидации их последствий:</w:t>
        </w:r>
        <w:r>
          <w:rPr>
            <w:noProof/>
            <w:webHidden/>
          </w:rPr>
          <w:tab/>
        </w:r>
        <w:r>
          <w:rPr>
            <w:noProof/>
            <w:webHidden/>
          </w:rPr>
          <w:fldChar w:fldCharType="begin"/>
        </w:r>
        <w:r>
          <w:rPr>
            <w:noProof/>
            <w:webHidden/>
          </w:rPr>
          <w:instrText xml:space="preserve"> PAGEREF _Toc37980734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35" w:history="1">
        <w:r w:rsidRPr="00CA3347">
          <w:rPr>
            <w:rStyle w:val="Hyperlink"/>
            <w:rFonts w:ascii="Times New Roman" w:hAnsi="Times New Roman"/>
            <w:b/>
            <w:noProof/>
          </w:rPr>
          <w:t>2.2.1. объекты инженерной защиты и гидротехнические сооружения в границах населенного пункта поселения; объекты аварийно-спасательной службы и (или) аварийно-спасательных формирований</w:t>
        </w:r>
        <w:r>
          <w:rPr>
            <w:noProof/>
            <w:webHidden/>
          </w:rPr>
          <w:tab/>
        </w:r>
        <w:r>
          <w:rPr>
            <w:noProof/>
            <w:webHidden/>
          </w:rPr>
          <w:fldChar w:fldCharType="begin"/>
        </w:r>
        <w:r>
          <w:rPr>
            <w:noProof/>
            <w:webHidden/>
          </w:rPr>
          <w:instrText xml:space="preserve"> PAGEREF _Toc37980735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36" w:history="1">
        <w:r w:rsidRPr="00CA3347">
          <w:rPr>
            <w:rStyle w:val="Hyperlink"/>
            <w:rFonts w:ascii="Times New Roman" w:hAnsi="Times New Roman"/>
            <w:b/>
            <w:noProof/>
          </w:rPr>
          <w:t>2.2.2. территории, подверженные риску возникновения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_Toc37980736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37" w:history="1">
        <w:r w:rsidRPr="00CA3347">
          <w:rPr>
            <w:rStyle w:val="Hyperlink"/>
            <w:rFonts w:ascii="Times New Roman" w:hAnsi="Times New Roman"/>
            <w:noProof/>
          </w:rPr>
          <w:t>2.3.  Виды объектов местного значения муниципального образования Майский сельсовет Адамовского района в области образования:</w:t>
        </w:r>
        <w:r>
          <w:rPr>
            <w:noProof/>
            <w:webHidden/>
          </w:rPr>
          <w:tab/>
        </w:r>
        <w:r>
          <w:rPr>
            <w:noProof/>
            <w:webHidden/>
          </w:rPr>
          <w:fldChar w:fldCharType="begin"/>
        </w:r>
        <w:r>
          <w:rPr>
            <w:noProof/>
            <w:webHidden/>
          </w:rPr>
          <w:instrText xml:space="preserve"> PAGEREF _Toc37980737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38" w:history="1">
        <w:r w:rsidRPr="00CA3347">
          <w:rPr>
            <w:rStyle w:val="Hyperlink"/>
            <w:rFonts w:ascii="Times New Roman" w:hAnsi="Times New Roman"/>
            <w:b/>
            <w:noProof/>
          </w:rPr>
          <w:t>2.3.1. дошкольные образовательные организации</w:t>
        </w:r>
        <w:r>
          <w:rPr>
            <w:noProof/>
            <w:webHidden/>
          </w:rPr>
          <w:tab/>
        </w:r>
        <w:r>
          <w:rPr>
            <w:noProof/>
            <w:webHidden/>
          </w:rPr>
          <w:fldChar w:fldCharType="begin"/>
        </w:r>
        <w:r>
          <w:rPr>
            <w:noProof/>
            <w:webHidden/>
          </w:rPr>
          <w:instrText xml:space="preserve"> PAGEREF _Toc37980738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39" w:history="1">
        <w:r w:rsidRPr="00CA3347">
          <w:rPr>
            <w:rStyle w:val="Hyperlink"/>
            <w:rFonts w:ascii="Times New Roman" w:hAnsi="Times New Roman"/>
            <w:b/>
            <w:noProof/>
          </w:rPr>
          <w:t>2.3.2. общеобразовательные организации</w:t>
        </w:r>
        <w:r>
          <w:rPr>
            <w:noProof/>
            <w:webHidden/>
          </w:rPr>
          <w:tab/>
        </w:r>
        <w:r>
          <w:rPr>
            <w:noProof/>
            <w:webHidden/>
          </w:rPr>
          <w:fldChar w:fldCharType="begin"/>
        </w:r>
        <w:r>
          <w:rPr>
            <w:noProof/>
            <w:webHidden/>
          </w:rPr>
          <w:instrText xml:space="preserve"> PAGEREF _Toc37980739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40" w:history="1">
        <w:r w:rsidRPr="00CA3347">
          <w:rPr>
            <w:rStyle w:val="Hyperlink"/>
            <w:rFonts w:ascii="Times New Roman" w:hAnsi="Times New Roman"/>
            <w:b/>
            <w:noProof/>
          </w:rPr>
          <w:t>2.3.3. образовательные организации дополнительного образования детей</w:t>
        </w:r>
        <w:r>
          <w:rPr>
            <w:noProof/>
            <w:webHidden/>
          </w:rPr>
          <w:tab/>
        </w:r>
        <w:r>
          <w:rPr>
            <w:noProof/>
            <w:webHidden/>
          </w:rPr>
          <w:fldChar w:fldCharType="begin"/>
        </w:r>
        <w:r>
          <w:rPr>
            <w:noProof/>
            <w:webHidden/>
          </w:rPr>
          <w:instrText xml:space="preserve"> PAGEREF _Toc37980740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41" w:history="1">
        <w:r w:rsidRPr="00CA3347">
          <w:rPr>
            <w:rStyle w:val="Hyperlink"/>
            <w:rFonts w:ascii="Times New Roman" w:hAnsi="Times New Roman"/>
            <w:b/>
            <w:noProof/>
          </w:rPr>
          <w:t>2.3.4. негосударственные организации высшего образования</w:t>
        </w:r>
        <w:r>
          <w:rPr>
            <w:noProof/>
            <w:webHidden/>
          </w:rPr>
          <w:tab/>
        </w:r>
        <w:r>
          <w:rPr>
            <w:noProof/>
            <w:webHidden/>
          </w:rPr>
          <w:fldChar w:fldCharType="begin"/>
        </w:r>
        <w:r>
          <w:rPr>
            <w:noProof/>
            <w:webHidden/>
          </w:rPr>
          <w:instrText xml:space="preserve"> PAGEREF _Toc37980741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42" w:history="1">
        <w:r w:rsidRPr="00CA3347">
          <w:rPr>
            <w:rStyle w:val="Hyperlink"/>
            <w:rFonts w:ascii="Times New Roman" w:hAnsi="Times New Roman"/>
            <w:noProof/>
          </w:rPr>
          <w:t>2.4. Виды объектов местного значения муниципального образования Майский сельсовет Адамовского района в области физической культуры, массового спорта и отдыха, туризма:</w:t>
        </w:r>
        <w:r>
          <w:rPr>
            <w:noProof/>
            <w:webHidden/>
          </w:rPr>
          <w:tab/>
        </w:r>
        <w:r>
          <w:rPr>
            <w:noProof/>
            <w:webHidden/>
          </w:rPr>
          <w:fldChar w:fldCharType="begin"/>
        </w:r>
        <w:r>
          <w:rPr>
            <w:noProof/>
            <w:webHidden/>
          </w:rPr>
          <w:instrText xml:space="preserve"> PAGEREF _Toc37980742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43" w:history="1">
        <w:r w:rsidRPr="00CA3347">
          <w:rPr>
            <w:rStyle w:val="Hyperlink"/>
            <w:rFonts w:ascii="Times New Roman" w:hAnsi="Times New Roman"/>
            <w:noProof/>
          </w:rPr>
          <w:t>2.4.1. здания и сооружения для развития физической культуры и массового спорта;</w:t>
        </w:r>
        <w:r>
          <w:rPr>
            <w:noProof/>
            <w:webHidden/>
          </w:rPr>
          <w:tab/>
        </w:r>
        <w:r>
          <w:rPr>
            <w:noProof/>
            <w:webHidden/>
          </w:rPr>
          <w:fldChar w:fldCharType="begin"/>
        </w:r>
        <w:r>
          <w:rPr>
            <w:noProof/>
            <w:webHidden/>
          </w:rPr>
          <w:instrText xml:space="preserve"> PAGEREF _Toc37980743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44" w:history="1">
        <w:r w:rsidRPr="00CA3347">
          <w:rPr>
            <w:rStyle w:val="Hyperlink"/>
            <w:rFonts w:ascii="Times New Roman" w:hAnsi="Times New Roman"/>
            <w:b/>
            <w:noProof/>
          </w:rPr>
          <w:t>2.4.2. туристические базы, гостиницы, мотели, кемпинги, базы отдыха, параметры которых устанавливаются заданием на разработку генерального плана поселения: пляжи, купальни, аквапарки, парки развлечений, зоопарки</w:t>
        </w:r>
        <w:r>
          <w:rPr>
            <w:noProof/>
            <w:webHidden/>
          </w:rPr>
          <w:tab/>
        </w:r>
        <w:r>
          <w:rPr>
            <w:noProof/>
            <w:webHidden/>
          </w:rPr>
          <w:fldChar w:fldCharType="begin"/>
        </w:r>
        <w:r>
          <w:rPr>
            <w:noProof/>
            <w:webHidden/>
          </w:rPr>
          <w:instrText xml:space="preserve"> PAGEREF _Toc37980744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45" w:history="1">
        <w:r w:rsidRPr="00CA3347">
          <w:rPr>
            <w:rStyle w:val="Hyperlink"/>
            <w:rFonts w:ascii="Times New Roman" w:hAnsi="Times New Roman"/>
            <w:b/>
            <w:noProof/>
          </w:rPr>
          <w:t>2.4.3. объекты, необходимые для организации и обеспечения отдыха и оздоровления детей, расположенные в границах поселения</w:t>
        </w:r>
        <w:r>
          <w:rPr>
            <w:noProof/>
            <w:webHidden/>
          </w:rPr>
          <w:tab/>
        </w:r>
        <w:r>
          <w:rPr>
            <w:noProof/>
            <w:webHidden/>
          </w:rPr>
          <w:fldChar w:fldCharType="begin"/>
        </w:r>
        <w:r>
          <w:rPr>
            <w:noProof/>
            <w:webHidden/>
          </w:rPr>
          <w:instrText xml:space="preserve"> PAGEREF _Toc37980745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46" w:history="1">
        <w:r w:rsidRPr="00CA3347">
          <w:rPr>
            <w:rStyle w:val="Hyperlink"/>
            <w:rFonts w:ascii="Times New Roman" w:hAnsi="Times New Roman"/>
            <w:noProof/>
          </w:rPr>
          <w:t>2.5. Виды объектов местного значения муниципального образования Майский сельсовет Адамовского района в области жилищного строительства:</w:t>
        </w:r>
        <w:r>
          <w:rPr>
            <w:noProof/>
            <w:webHidden/>
          </w:rPr>
          <w:tab/>
        </w:r>
        <w:r>
          <w:rPr>
            <w:noProof/>
            <w:webHidden/>
          </w:rPr>
          <w:fldChar w:fldCharType="begin"/>
        </w:r>
        <w:r>
          <w:rPr>
            <w:noProof/>
            <w:webHidden/>
          </w:rPr>
          <w:instrText xml:space="preserve"> PAGEREF _Toc37980746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47" w:history="1">
        <w:r w:rsidRPr="00CA3347">
          <w:rPr>
            <w:rStyle w:val="Hyperlink"/>
            <w:rFonts w:ascii="Times New Roman" w:hAnsi="Times New Roman"/>
            <w:b/>
            <w:noProof/>
          </w:rPr>
          <w:t>2.5.1. муниципальный жилищный фонд, в том числе специализированный;</w:t>
        </w:r>
        <w:r>
          <w:rPr>
            <w:noProof/>
            <w:webHidden/>
          </w:rPr>
          <w:tab/>
        </w:r>
        <w:r>
          <w:rPr>
            <w:noProof/>
            <w:webHidden/>
          </w:rPr>
          <w:fldChar w:fldCharType="begin"/>
        </w:r>
        <w:r>
          <w:rPr>
            <w:noProof/>
            <w:webHidden/>
          </w:rPr>
          <w:instrText xml:space="preserve"> PAGEREF _Toc37980747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48" w:history="1">
        <w:r w:rsidRPr="00CA3347">
          <w:rPr>
            <w:rStyle w:val="Hyperlink"/>
            <w:rFonts w:ascii="Times New Roman" w:hAnsi="Times New Roman"/>
            <w:b/>
            <w:noProof/>
          </w:rPr>
          <w:t>2.5.2. доступность жилых объектов и объектов социальной инфраструктуры для инвалидов и маломобильных групп населения</w:t>
        </w:r>
        <w:r>
          <w:rPr>
            <w:noProof/>
            <w:webHidden/>
          </w:rPr>
          <w:tab/>
        </w:r>
        <w:r>
          <w:rPr>
            <w:noProof/>
            <w:webHidden/>
          </w:rPr>
          <w:fldChar w:fldCharType="begin"/>
        </w:r>
        <w:r>
          <w:rPr>
            <w:noProof/>
            <w:webHidden/>
          </w:rPr>
          <w:instrText xml:space="preserve"> PAGEREF _Toc37980748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49" w:history="1">
        <w:r w:rsidRPr="00CA3347">
          <w:rPr>
            <w:rStyle w:val="Hyperlink"/>
            <w:rFonts w:ascii="Times New Roman" w:hAnsi="Times New Roman"/>
            <w:noProof/>
          </w:rPr>
          <w:t>2.6.  Виды объектов местного значения муниципального образования Майский сельсовет Адамовского района в области развития инженерной инфраструктуры, обращения с твердыми коммунальными отходами:</w:t>
        </w:r>
        <w:r>
          <w:rPr>
            <w:noProof/>
            <w:webHidden/>
          </w:rPr>
          <w:tab/>
        </w:r>
        <w:r>
          <w:rPr>
            <w:noProof/>
            <w:webHidden/>
          </w:rPr>
          <w:fldChar w:fldCharType="begin"/>
        </w:r>
        <w:r>
          <w:rPr>
            <w:noProof/>
            <w:webHidden/>
          </w:rPr>
          <w:instrText xml:space="preserve"> PAGEREF _Toc37980749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50" w:history="1">
        <w:r w:rsidRPr="00CA3347">
          <w:rPr>
            <w:rStyle w:val="Hyperlink"/>
            <w:rFonts w:ascii="Times New Roman" w:hAnsi="Times New Roman"/>
            <w:b/>
            <w:noProof/>
          </w:rPr>
          <w:t>2.6.1. объекты электроснабжения</w:t>
        </w:r>
        <w:r>
          <w:rPr>
            <w:noProof/>
            <w:webHidden/>
          </w:rPr>
          <w:tab/>
        </w:r>
        <w:r>
          <w:rPr>
            <w:noProof/>
            <w:webHidden/>
          </w:rPr>
          <w:fldChar w:fldCharType="begin"/>
        </w:r>
        <w:r>
          <w:rPr>
            <w:noProof/>
            <w:webHidden/>
          </w:rPr>
          <w:instrText xml:space="preserve"> PAGEREF _Toc37980750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51" w:history="1">
        <w:r w:rsidRPr="00CA3347">
          <w:rPr>
            <w:rStyle w:val="Hyperlink"/>
            <w:rFonts w:ascii="Times New Roman" w:hAnsi="Times New Roman"/>
            <w:b/>
            <w:noProof/>
          </w:rPr>
          <w:t>2.6.2. объекты теплоснабжения</w:t>
        </w:r>
        <w:r>
          <w:rPr>
            <w:noProof/>
            <w:webHidden/>
          </w:rPr>
          <w:tab/>
        </w:r>
        <w:r>
          <w:rPr>
            <w:noProof/>
            <w:webHidden/>
          </w:rPr>
          <w:fldChar w:fldCharType="begin"/>
        </w:r>
        <w:r>
          <w:rPr>
            <w:noProof/>
            <w:webHidden/>
          </w:rPr>
          <w:instrText xml:space="preserve"> PAGEREF _Toc37980751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52" w:history="1">
        <w:r w:rsidRPr="00CA3347">
          <w:rPr>
            <w:rStyle w:val="Hyperlink"/>
            <w:rFonts w:ascii="Times New Roman" w:hAnsi="Times New Roman"/>
            <w:b/>
            <w:noProof/>
          </w:rPr>
          <w:t>2.6.3. объекты газоснабжения</w:t>
        </w:r>
        <w:r>
          <w:rPr>
            <w:noProof/>
            <w:webHidden/>
          </w:rPr>
          <w:tab/>
        </w:r>
        <w:r>
          <w:rPr>
            <w:noProof/>
            <w:webHidden/>
          </w:rPr>
          <w:fldChar w:fldCharType="begin"/>
        </w:r>
        <w:r>
          <w:rPr>
            <w:noProof/>
            <w:webHidden/>
          </w:rPr>
          <w:instrText xml:space="preserve"> PAGEREF _Toc37980752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53" w:history="1">
        <w:r w:rsidRPr="00CA3347">
          <w:rPr>
            <w:rStyle w:val="Hyperlink"/>
            <w:rFonts w:ascii="Times New Roman" w:hAnsi="Times New Roman"/>
            <w:b/>
            <w:noProof/>
          </w:rPr>
          <w:t>2.6.4. объекты водоснабжения</w:t>
        </w:r>
        <w:r>
          <w:rPr>
            <w:noProof/>
            <w:webHidden/>
          </w:rPr>
          <w:tab/>
        </w:r>
        <w:r>
          <w:rPr>
            <w:noProof/>
            <w:webHidden/>
          </w:rPr>
          <w:fldChar w:fldCharType="begin"/>
        </w:r>
        <w:r>
          <w:rPr>
            <w:noProof/>
            <w:webHidden/>
          </w:rPr>
          <w:instrText xml:space="preserve"> PAGEREF _Toc37980753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54" w:history="1">
        <w:r w:rsidRPr="00CA3347">
          <w:rPr>
            <w:rStyle w:val="Hyperlink"/>
            <w:rFonts w:ascii="Times New Roman" w:hAnsi="Times New Roman"/>
            <w:b/>
            <w:noProof/>
          </w:rPr>
          <w:t>2.6.5. объекты водоотведения</w:t>
        </w:r>
        <w:r>
          <w:rPr>
            <w:noProof/>
            <w:webHidden/>
          </w:rPr>
          <w:tab/>
        </w:r>
        <w:r>
          <w:rPr>
            <w:noProof/>
            <w:webHidden/>
          </w:rPr>
          <w:fldChar w:fldCharType="begin"/>
        </w:r>
        <w:r>
          <w:rPr>
            <w:noProof/>
            <w:webHidden/>
          </w:rPr>
          <w:instrText xml:space="preserve"> PAGEREF _Toc37980754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55" w:history="1">
        <w:r w:rsidRPr="00CA3347">
          <w:rPr>
            <w:rStyle w:val="Hyperlink"/>
            <w:rFonts w:ascii="Times New Roman" w:hAnsi="Times New Roman"/>
            <w:b/>
            <w:noProof/>
          </w:rPr>
          <w:t>2.6.6. объекты по обработке, утилизации, обезвреживанию, размещению твердых коммунальных отходов</w:t>
        </w:r>
        <w:r>
          <w:rPr>
            <w:noProof/>
            <w:webHidden/>
          </w:rPr>
          <w:tab/>
        </w:r>
        <w:r>
          <w:rPr>
            <w:noProof/>
            <w:webHidden/>
          </w:rPr>
          <w:fldChar w:fldCharType="begin"/>
        </w:r>
        <w:r>
          <w:rPr>
            <w:noProof/>
            <w:webHidden/>
          </w:rPr>
          <w:instrText xml:space="preserve"> PAGEREF _Toc37980755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56" w:history="1">
        <w:r w:rsidRPr="00CA3347">
          <w:rPr>
            <w:rStyle w:val="Hyperlink"/>
            <w:rFonts w:ascii="Times New Roman" w:hAnsi="Times New Roman"/>
            <w:noProof/>
          </w:rPr>
          <w:t>2.7.  Виды объектов местного значения муниципального образования Майский сельсовет Адамовского района в области организации ритуальных услуг:</w:t>
        </w:r>
        <w:r>
          <w:rPr>
            <w:noProof/>
            <w:webHidden/>
          </w:rPr>
          <w:tab/>
        </w:r>
        <w:r>
          <w:rPr>
            <w:noProof/>
            <w:webHidden/>
          </w:rPr>
          <w:fldChar w:fldCharType="begin"/>
        </w:r>
        <w:r>
          <w:rPr>
            <w:noProof/>
            <w:webHidden/>
          </w:rPr>
          <w:instrText xml:space="preserve"> PAGEREF _Toc37980756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57" w:history="1">
        <w:r w:rsidRPr="00CA3347">
          <w:rPr>
            <w:rStyle w:val="Hyperlink"/>
            <w:rFonts w:ascii="Times New Roman" w:hAnsi="Times New Roman"/>
            <w:b/>
            <w:noProof/>
          </w:rPr>
          <w:t>2.7.1. места погребения</w:t>
        </w:r>
        <w:r>
          <w:rPr>
            <w:noProof/>
            <w:webHidden/>
          </w:rPr>
          <w:tab/>
        </w:r>
        <w:r>
          <w:rPr>
            <w:noProof/>
            <w:webHidden/>
          </w:rPr>
          <w:fldChar w:fldCharType="begin"/>
        </w:r>
        <w:r>
          <w:rPr>
            <w:noProof/>
            <w:webHidden/>
          </w:rPr>
          <w:instrText xml:space="preserve"> PAGEREF _Toc37980757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58" w:history="1">
        <w:r w:rsidRPr="00CA3347">
          <w:rPr>
            <w:rStyle w:val="Hyperlink"/>
            <w:rFonts w:ascii="Times New Roman" w:hAnsi="Times New Roman"/>
            <w:b/>
            <w:noProof/>
          </w:rPr>
          <w:t>2.7.2. здания и сооружения организаций ритуального обслуживания</w:t>
        </w:r>
        <w:r>
          <w:rPr>
            <w:noProof/>
            <w:webHidden/>
          </w:rPr>
          <w:tab/>
        </w:r>
        <w:r>
          <w:rPr>
            <w:noProof/>
            <w:webHidden/>
          </w:rPr>
          <w:fldChar w:fldCharType="begin"/>
        </w:r>
        <w:r>
          <w:rPr>
            <w:noProof/>
            <w:webHidden/>
          </w:rPr>
          <w:instrText xml:space="preserve"> PAGEREF _Toc37980758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59" w:history="1">
        <w:r w:rsidRPr="00CA3347">
          <w:rPr>
            <w:rStyle w:val="Hyperlink"/>
            <w:rFonts w:ascii="Times New Roman" w:hAnsi="Times New Roman"/>
            <w:noProof/>
          </w:rPr>
          <w:t>2.8. Виды объектов местного значения муниципального образования Майский сельсовет Адамовского района в области промышленности, агропромышленного комплекса, логистики и коммунально-складского хозяйства:</w:t>
        </w:r>
        <w:r>
          <w:rPr>
            <w:noProof/>
            <w:webHidden/>
          </w:rPr>
          <w:tab/>
        </w:r>
        <w:r>
          <w:rPr>
            <w:noProof/>
            <w:webHidden/>
          </w:rPr>
          <w:fldChar w:fldCharType="begin"/>
        </w:r>
        <w:r>
          <w:rPr>
            <w:noProof/>
            <w:webHidden/>
          </w:rPr>
          <w:instrText xml:space="preserve"> PAGEREF _Toc37980759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60" w:history="1">
        <w:r w:rsidRPr="00CA3347">
          <w:rPr>
            <w:rStyle w:val="Hyperlink"/>
            <w:rFonts w:ascii="Times New Roman" w:hAnsi="Times New Roman"/>
            <w:b/>
            <w:noProof/>
          </w:rPr>
          <w:t>2.8.1.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поселения или решение о создании которых принимает орган местного самоуправления поселения</w:t>
        </w:r>
        <w:r>
          <w:rPr>
            <w:noProof/>
            <w:webHidden/>
          </w:rPr>
          <w:tab/>
        </w:r>
        <w:r>
          <w:rPr>
            <w:noProof/>
            <w:webHidden/>
          </w:rPr>
          <w:fldChar w:fldCharType="begin"/>
        </w:r>
        <w:r>
          <w:rPr>
            <w:noProof/>
            <w:webHidden/>
          </w:rPr>
          <w:instrText xml:space="preserve"> PAGEREF _Toc37980760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61" w:history="1">
        <w:r w:rsidRPr="00CA3347">
          <w:rPr>
            <w:rStyle w:val="Hyperlink"/>
            <w:rFonts w:ascii="Times New Roman" w:hAnsi="Times New Roman"/>
            <w:b/>
            <w:noProof/>
          </w:rPr>
          <w:t>2.8.2.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поселения</w:t>
        </w:r>
        <w:r>
          <w:rPr>
            <w:noProof/>
            <w:webHidden/>
          </w:rPr>
          <w:tab/>
        </w:r>
        <w:r>
          <w:rPr>
            <w:noProof/>
            <w:webHidden/>
          </w:rPr>
          <w:fldChar w:fldCharType="begin"/>
        </w:r>
        <w:r>
          <w:rPr>
            <w:noProof/>
            <w:webHidden/>
          </w:rPr>
          <w:instrText xml:space="preserve"> PAGEREF _Toc37980761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62" w:history="1">
        <w:r w:rsidRPr="00CA3347">
          <w:rPr>
            <w:rStyle w:val="Hyperlink"/>
            <w:rFonts w:ascii="Times New Roman" w:hAnsi="Times New Roman"/>
            <w:noProof/>
          </w:rPr>
          <w:t>2.8.3. объекты, предназначенные для развития сельскохозяйственного производства в поселениях, расширения рынка сельскохозяйственной продукции, сырья и продовольствия;</w:t>
        </w:r>
        <w:r>
          <w:rPr>
            <w:noProof/>
            <w:webHidden/>
          </w:rPr>
          <w:tab/>
        </w:r>
        <w:r>
          <w:rPr>
            <w:noProof/>
            <w:webHidden/>
          </w:rPr>
          <w:fldChar w:fldCharType="begin"/>
        </w:r>
        <w:r>
          <w:rPr>
            <w:noProof/>
            <w:webHidden/>
          </w:rPr>
          <w:instrText xml:space="preserve"> PAGEREF _Toc37980762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63" w:history="1">
        <w:r w:rsidRPr="00CA3347">
          <w:rPr>
            <w:rStyle w:val="Hyperlink"/>
            <w:rFonts w:ascii="Times New Roman" w:hAnsi="Times New Roman"/>
            <w:noProof/>
          </w:rPr>
          <w:t>2.9. Виды объектов местного значения муниципального образования Майский сельсовет Адамовского района в области культуры и искусства:</w:t>
        </w:r>
        <w:r>
          <w:rPr>
            <w:noProof/>
            <w:webHidden/>
          </w:rPr>
          <w:tab/>
        </w:r>
        <w:r>
          <w:rPr>
            <w:noProof/>
            <w:webHidden/>
          </w:rPr>
          <w:fldChar w:fldCharType="begin"/>
        </w:r>
        <w:r>
          <w:rPr>
            <w:noProof/>
            <w:webHidden/>
          </w:rPr>
          <w:instrText xml:space="preserve"> PAGEREF _Toc37980763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64" w:history="1">
        <w:r w:rsidRPr="00CA3347">
          <w:rPr>
            <w:rStyle w:val="Hyperlink"/>
            <w:rFonts w:ascii="Times New Roman" w:hAnsi="Times New Roman"/>
            <w:b/>
            <w:noProof/>
          </w:rPr>
          <w:t>2.9.1. объекты культурного наследия местного (муниципального) значения поселения и их территории</w:t>
        </w:r>
        <w:r>
          <w:rPr>
            <w:noProof/>
            <w:webHidden/>
          </w:rPr>
          <w:tab/>
        </w:r>
        <w:r>
          <w:rPr>
            <w:noProof/>
            <w:webHidden/>
          </w:rPr>
          <w:fldChar w:fldCharType="begin"/>
        </w:r>
        <w:r>
          <w:rPr>
            <w:noProof/>
            <w:webHidden/>
          </w:rPr>
          <w:instrText xml:space="preserve"> PAGEREF _Toc37980764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65" w:history="1">
        <w:r w:rsidRPr="00CA3347">
          <w:rPr>
            <w:rStyle w:val="Hyperlink"/>
            <w:rFonts w:ascii="Times New Roman" w:hAnsi="Times New Roman"/>
            <w:b/>
            <w:noProof/>
          </w:rPr>
          <w:t>2.9.2. Дома культуры, кинотеатры, центры досуга населения, библиотеки; парки культуры и отдыха; музеи, объекты для развития местного традиционного народного художественного творчества и промыслов</w:t>
        </w:r>
        <w:r>
          <w:rPr>
            <w:noProof/>
            <w:webHidden/>
          </w:rPr>
          <w:tab/>
        </w:r>
        <w:r>
          <w:rPr>
            <w:noProof/>
            <w:webHidden/>
          </w:rPr>
          <w:fldChar w:fldCharType="begin"/>
        </w:r>
        <w:r>
          <w:rPr>
            <w:noProof/>
            <w:webHidden/>
          </w:rPr>
          <w:instrText xml:space="preserve"> PAGEREF _Toc37980765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66" w:history="1">
        <w:r w:rsidRPr="00CA3347">
          <w:rPr>
            <w:rStyle w:val="Hyperlink"/>
            <w:rFonts w:ascii="Times New Roman" w:hAnsi="Times New Roman"/>
            <w:b/>
            <w:bCs/>
            <w:noProof/>
            <w:lang w:eastAsia="ru-RU"/>
          </w:rPr>
          <w:t>Учреждения культуры и искусства</w:t>
        </w:r>
        <w:r>
          <w:rPr>
            <w:noProof/>
            <w:webHidden/>
          </w:rPr>
          <w:tab/>
        </w:r>
        <w:r>
          <w:rPr>
            <w:noProof/>
            <w:webHidden/>
          </w:rPr>
          <w:fldChar w:fldCharType="begin"/>
        </w:r>
        <w:r>
          <w:rPr>
            <w:noProof/>
            <w:webHidden/>
          </w:rPr>
          <w:instrText xml:space="preserve"> PAGEREF _Toc37980766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67" w:history="1">
        <w:r w:rsidRPr="00CA3347">
          <w:rPr>
            <w:rStyle w:val="Hyperlink"/>
            <w:rFonts w:ascii="Times New Roman" w:hAnsi="Times New Roman"/>
            <w:noProof/>
          </w:rPr>
          <w:t>2.10.  Виды объектов местного значения муниципального образования Майский сельсовет Адамовского района в области благоустройства и озеленения территории, использования, охраны, защиты, воспроизводства городских лесов:</w:t>
        </w:r>
        <w:r>
          <w:rPr>
            <w:noProof/>
            <w:webHidden/>
          </w:rPr>
          <w:tab/>
        </w:r>
        <w:r>
          <w:rPr>
            <w:noProof/>
            <w:webHidden/>
          </w:rPr>
          <w:fldChar w:fldCharType="begin"/>
        </w:r>
        <w:r>
          <w:rPr>
            <w:noProof/>
            <w:webHidden/>
          </w:rPr>
          <w:instrText xml:space="preserve"> PAGEREF _Toc37980767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68" w:history="1">
        <w:r w:rsidRPr="00CA3347">
          <w:rPr>
            <w:rStyle w:val="Hyperlink"/>
            <w:rFonts w:ascii="Times New Roman" w:hAnsi="Times New Roman"/>
            <w:noProof/>
          </w:rPr>
          <w:t>2.10.1. лесничества, расположенные на землях населенных пунктов, на которых расположены городские леса</w:t>
        </w:r>
        <w:r>
          <w:rPr>
            <w:noProof/>
            <w:webHidden/>
          </w:rPr>
          <w:tab/>
        </w:r>
        <w:r>
          <w:rPr>
            <w:noProof/>
            <w:webHidden/>
          </w:rPr>
          <w:fldChar w:fldCharType="begin"/>
        </w:r>
        <w:r>
          <w:rPr>
            <w:noProof/>
            <w:webHidden/>
          </w:rPr>
          <w:instrText xml:space="preserve"> PAGEREF _Toc37980768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69" w:history="1">
        <w:r w:rsidRPr="00CA3347">
          <w:rPr>
            <w:rStyle w:val="Hyperlink"/>
            <w:rFonts w:ascii="Times New Roman" w:hAnsi="Times New Roman"/>
            <w:b/>
            <w:noProof/>
          </w:rPr>
          <w:t>2.10.2. парки, скверы, бульвары, набережные в границах населенных пунктов поселения</w:t>
        </w:r>
        <w:r>
          <w:rPr>
            <w:noProof/>
            <w:webHidden/>
          </w:rPr>
          <w:tab/>
        </w:r>
        <w:r>
          <w:rPr>
            <w:noProof/>
            <w:webHidden/>
          </w:rPr>
          <w:fldChar w:fldCharType="begin"/>
        </w:r>
        <w:r>
          <w:rPr>
            <w:noProof/>
            <w:webHidden/>
          </w:rPr>
          <w:instrText xml:space="preserve"> PAGEREF _Toc37980769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70" w:history="1">
        <w:r w:rsidRPr="00CA3347">
          <w:rPr>
            <w:rStyle w:val="Hyperlink"/>
            <w:rFonts w:ascii="Times New Roman" w:hAnsi="Times New Roman"/>
            <w:noProof/>
          </w:rPr>
          <w:t>2.10.3. лечебно-оздоровительные местности и курорты местного значения, находящиеся на территории поселения;</w:t>
        </w:r>
        <w:r>
          <w:rPr>
            <w:noProof/>
            <w:webHidden/>
          </w:rPr>
          <w:tab/>
        </w:r>
        <w:r>
          <w:rPr>
            <w:noProof/>
            <w:webHidden/>
          </w:rPr>
          <w:fldChar w:fldCharType="begin"/>
        </w:r>
        <w:r>
          <w:rPr>
            <w:noProof/>
            <w:webHidden/>
          </w:rPr>
          <w:instrText xml:space="preserve"> PAGEREF _Toc37980770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71" w:history="1">
        <w:r w:rsidRPr="00CA3347">
          <w:rPr>
            <w:rStyle w:val="Hyperlink"/>
            <w:rFonts w:ascii="Times New Roman" w:hAnsi="Times New Roman"/>
            <w:noProof/>
          </w:rPr>
          <w:t>2.11. Виды объектов местного значения муниципального образования Майский сельсовет Адамовского района в области обеспечения жителей поселения услугами связи, общественного питания, торговли, бытового и коммунального обслуживания:</w:t>
        </w:r>
        <w:r>
          <w:rPr>
            <w:noProof/>
            <w:webHidden/>
          </w:rPr>
          <w:tab/>
        </w:r>
        <w:r>
          <w:rPr>
            <w:noProof/>
            <w:webHidden/>
          </w:rPr>
          <w:fldChar w:fldCharType="begin"/>
        </w:r>
        <w:r>
          <w:rPr>
            <w:noProof/>
            <w:webHidden/>
          </w:rPr>
          <w:instrText xml:space="preserve"> PAGEREF _Toc37980771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72" w:history="1">
        <w:r w:rsidRPr="00CA3347">
          <w:rPr>
            <w:rStyle w:val="Hyperlink"/>
            <w:rFonts w:ascii="Times New Roman" w:hAnsi="Times New Roman"/>
            <w:b/>
            <w:noProof/>
          </w:rPr>
          <w:t>2.11.1 объекты, предназначенные для предоставления услуг связи</w:t>
        </w:r>
        <w:r>
          <w:rPr>
            <w:noProof/>
            <w:webHidden/>
          </w:rPr>
          <w:tab/>
        </w:r>
        <w:r>
          <w:rPr>
            <w:noProof/>
            <w:webHidden/>
          </w:rPr>
          <w:fldChar w:fldCharType="begin"/>
        </w:r>
        <w:r>
          <w:rPr>
            <w:noProof/>
            <w:webHidden/>
          </w:rPr>
          <w:instrText xml:space="preserve"> PAGEREF _Toc37980772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tabs>
          <w:tab w:val="left" w:pos="1540"/>
        </w:tabs>
        <w:rPr>
          <w:noProof/>
          <w:lang w:eastAsia="ru-RU"/>
        </w:rPr>
      </w:pPr>
      <w:hyperlink w:anchor="_Toc37980773" w:history="1">
        <w:r w:rsidRPr="00CA3347">
          <w:rPr>
            <w:rStyle w:val="Hyperlink"/>
            <w:rFonts w:ascii="Times New Roman" w:hAnsi="Times New Roman"/>
            <w:b/>
            <w:noProof/>
          </w:rPr>
          <w:t>4.11.2.</w:t>
        </w:r>
        <w:r>
          <w:rPr>
            <w:noProof/>
            <w:lang w:eastAsia="ru-RU"/>
          </w:rPr>
          <w:tab/>
        </w:r>
        <w:r w:rsidRPr="00CA3347">
          <w:rPr>
            <w:rStyle w:val="Hyperlink"/>
            <w:rFonts w:ascii="Times New Roman" w:hAnsi="Times New Roman"/>
            <w:b/>
            <w:noProof/>
          </w:rPr>
          <w:t>объекты торговли; рыночные комплексы; предприятия общественного питания</w:t>
        </w:r>
        <w:r>
          <w:rPr>
            <w:noProof/>
            <w:webHidden/>
          </w:rPr>
          <w:tab/>
        </w:r>
        <w:r>
          <w:rPr>
            <w:noProof/>
            <w:webHidden/>
          </w:rPr>
          <w:fldChar w:fldCharType="begin"/>
        </w:r>
        <w:r>
          <w:rPr>
            <w:noProof/>
            <w:webHidden/>
          </w:rPr>
          <w:instrText xml:space="preserve"> PAGEREF _Toc37980773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74" w:history="1">
        <w:r w:rsidRPr="00CA3347">
          <w:rPr>
            <w:rStyle w:val="Hyperlink"/>
            <w:rFonts w:ascii="Times New Roman" w:hAnsi="Times New Roman"/>
            <w:b/>
            <w:noProof/>
          </w:rPr>
          <w:t>2.11.3. предприятия бытового обслуживания; предприятия коммунального обслуживания (химчистки, прачечные, бани), относящиеся к муниципальной собственности поселения</w:t>
        </w:r>
        <w:r>
          <w:rPr>
            <w:noProof/>
            <w:webHidden/>
          </w:rPr>
          <w:tab/>
        </w:r>
        <w:r>
          <w:rPr>
            <w:noProof/>
            <w:webHidden/>
          </w:rPr>
          <w:fldChar w:fldCharType="begin"/>
        </w:r>
        <w:r>
          <w:rPr>
            <w:noProof/>
            <w:webHidden/>
          </w:rPr>
          <w:instrText xml:space="preserve"> PAGEREF _Toc37980774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75" w:history="1">
        <w:r w:rsidRPr="00CA3347">
          <w:rPr>
            <w:rStyle w:val="Hyperlink"/>
            <w:rFonts w:ascii="Times New Roman" w:hAnsi="Times New Roman"/>
            <w:noProof/>
          </w:rPr>
          <w:t>2.12.  Виды объектов местного значения муниципального образования Майский сельсовет Адамовского района в области деятельности органов местного самоуправления:</w:t>
        </w:r>
        <w:r>
          <w:rPr>
            <w:noProof/>
            <w:webHidden/>
          </w:rPr>
          <w:tab/>
        </w:r>
        <w:r>
          <w:rPr>
            <w:noProof/>
            <w:webHidden/>
          </w:rPr>
          <w:fldChar w:fldCharType="begin"/>
        </w:r>
        <w:r>
          <w:rPr>
            <w:noProof/>
            <w:webHidden/>
          </w:rPr>
          <w:instrText xml:space="preserve"> PAGEREF _Toc37980775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76" w:history="1">
        <w:r w:rsidRPr="00CA3347">
          <w:rPr>
            <w:rStyle w:val="Hyperlink"/>
            <w:rFonts w:ascii="Times New Roman" w:hAnsi="Times New Roman"/>
            <w:b/>
            <w:noProof/>
          </w:rPr>
          <w:t>2.12.1. здания, строения и сооружения, необходимые для обеспечения осуществления полномочий органами местного самоуправления муниципального образования Майский сельсовет Адамовского района</w:t>
        </w:r>
        <w:r>
          <w:rPr>
            <w:noProof/>
            <w:webHidden/>
          </w:rPr>
          <w:tab/>
        </w:r>
        <w:r>
          <w:rPr>
            <w:noProof/>
            <w:webHidden/>
          </w:rPr>
          <w:fldChar w:fldCharType="begin"/>
        </w:r>
        <w:r>
          <w:rPr>
            <w:noProof/>
            <w:webHidden/>
          </w:rPr>
          <w:instrText xml:space="preserve"> PAGEREF _Toc37980776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77" w:history="1">
        <w:r w:rsidRPr="00CA3347">
          <w:rPr>
            <w:rStyle w:val="Hyperlink"/>
            <w:rFonts w:ascii="Times New Roman" w:hAnsi="Times New Roman"/>
            <w:b/>
            <w:noProof/>
          </w:rPr>
          <w:t>2.13. Зоны с особыми условиями использования территорий</w:t>
        </w:r>
        <w:r>
          <w:rPr>
            <w:noProof/>
            <w:webHidden/>
          </w:rPr>
          <w:tab/>
        </w:r>
        <w:r>
          <w:rPr>
            <w:noProof/>
            <w:webHidden/>
          </w:rPr>
          <w:fldChar w:fldCharType="begin"/>
        </w:r>
        <w:r>
          <w:rPr>
            <w:noProof/>
            <w:webHidden/>
          </w:rPr>
          <w:instrText xml:space="preserve"> PAGEREF _Toc37980777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78" w:history="1">
        <w:r w:rsidRPr="00CA3347">
          <w:rPr>
            <w:rStyle w:val="Hyperlink"/>
            <w:rFonts w:ascii="Times New Roman" w:hAnsi="Times New Roman"/>
            <w:noProof/>
          </w:rPr>
          <w:t>Часть 2. МАТЕРИАЛЫ ПО ОБОСНОВАНИЮ РАСЧЁТНЫХ ПОКАЗАТЕЛЕЙ</w:t>
        </w:r>
        <w:r>
          <w:rPr>
            <w:noProof/>
            <w:webHidden/>
          </w:rPr>
          <w:tab/>
        </w:r>
        <w:r>
          <w:rPr>
            <w:noProof/>
            <w:webHidden/>
          </w:rPr>
          <w:fldChar w:fldCharType="begin"/>
        </w:r>
        <w:r>
          <w:rPr>
            <w:noProof/>
            <w:webHidden/>
          </w:rPr>
          <w:instrText xml:space="preserve"> PAGEREF _Toc37980778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79" w:history="1">
        <w:r w:rsidRPr="00CA3347">
          <w:rPr>
            <w:rStyle w:val="Hyperlink"/>
            <w:rFonts w:ascii="Times New Roman" w:hAnsi="Times New Roman"/>
            <w:noProof/>
          </w:rPr>
          <w:t>1. Общие положения</w:t>
        </w:r>
        <w:r w:rsidRPr="00CA3347">
          <w:rPr>
            <w:rStyle w:val="Hyperlink"/>
            <w:rFonts w:ascii="Times New Roman" w:hAnsi="Times New Roman"/>
            <w:caps/>
            <w:noProof/>
          </w:rPr>
          <w:t xml:space="preserve">. </w:t>
        </w:r>
        <w:r w:rsidRPr="00CA3347">
          <w:rPr>
            <w:rStyle w:val="Hyperlink"/>
            <w:rFonts w:ascii="Times New Roman" w:hAnsi="Times New Roman"/>
            <w:noProof/>
          </w:rPr>
          <w:t>Перечень нормативных (нормативно-правовых) актов и нормативных технических документов (нормативная база)</w:t>
        </w:r>
        <w:r>
          <w:rPr>
            <w:noProof/>
            <w:webHidden/>
          </w:rPr>
          <w:tab/>
        </w:r>
        <w:r>
          <w:rPr>
            <w:noProof/>
            <w:webHidden/>
          </w:rPr>
          <w:fldChar w:fldCharType="begin"/>
        </w:r>
        <w:r>
          <w:rPr>
            <w:noProof/>
            <w:webHidden/>
          </w:rPr>
          <w:instrText xml:space="preserve"> PAGEREF _Toc37980779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80" w:history="1">
        <w:r w:rsidRPr="00CA3347">
          <w:rPr>
            <w:rStyle w:val="Hyperlink"/>
            <w:rFonts w:ascii="Times New Roman" w:hAnsi="Times New Roman"/>
            <w:noProof/>
          </w:rPr>
          <w:t>1.1. Общие сведения</w:t>
        </w:r>
        <w:r>
          <w:rPr>
            <w:noProof/>
            <w:webHidden/>
          </w:rPr>
          <w:tab/>
        </w:r>
        <w:r>
          <w:rPr>
            <w:noProof/>
            <w:webHidden/>
          </w:rPr>
          <w:fldChar w:fldCharType="begin"/>
        </w:r>
        <w:r>
          <w:rPr>
            <w:noProof/>
            <w:webHidden/>
          </w:rPr>
          <w:instrText xml:space="preserve"> PAGEREF _Toc37980780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81" w:history="1">
        <w:r w:rsidRPr="00CA3347">
          <w:rPr>
            <w:rStyle w:val="Hyperlink"/>
            <w:rFonts w:ascii="Times New Roman" w:hAnsi="Times New Roman"/>
            <w:noProof/>
          </w:rPr>
          <w:t>1.2.</w:t>
        </w:r>
        <w:r>
          <w:rPr>
            <w:noProof/>
            <w:lang w:eastAsia="ru-RU"/>
          </w:rPr>
          <w:tab/>
        </w:r>
        <w:r w:rsidRPr="00CA3347">
          <w:rPr>
            <w:rStyle w:val="Hyperlink"/>
            <w:rFonts w:ascii="Times New Roman" w:hAnsi="Times New Roman"/>
            <w:noProof/>
          </w:rPr>
          <w:t>Нормативная  база</w:t>
        </w:r>
        <w:r>
          <w:rPr>
            <w:noProof/>
            <w:webHidden/>
          </w:rPr>
          <w:tab/>
        </w:r>
        <w:r>
          <w:rPr>
            <w:noProof/>
            <w:webHidden/>
          </w:rPr>
          <w:fldChar w:fldCharType="begin"/>
        </w:r>
        <w:r>
          <w:rPr>
            <w:noProof/>
            <w:webHidden/>
          </w:rPr>
          <w:instrText xml:space="preserve"> PAGEREF _Toc37980781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82" w:history="1">
        <w:r w:rsidRPr="00CA3347">
          <w:rPr>
            <w:rStyle w:val="Hyperlink"/>
            <w:rFonts w:ascii="Times New Roman" w:hAnsi="Times New Roman"/>
            <w:b/>
            <w:noProof/>
          </w:rPr>
          <w:t>Кодексы Российской Федерации</w:t>
        </w:r>
        <w:r>
          <w:rPr>
            <w:noProof/>
            <w:webHidden/>
          </w:rPr>
          <w:tab/>
        </w:r>
        <w:r>
          <w:rPr>
            <w:noProof/>
            <w:webHidden/>
          </w:rPr>
          <w:fldChar w:fldCharType="begin"/>
        </w:r>
        <w:r>
          <w:rPr>
            <w:noProof/>
            <w:webHidden/>
          </w:rPr>
          <w:instrText xml:space="preserve"> PAGEREF _Toc37980782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83" w:history="1">
        <w:r w:rsidRPr="00CA3347">
          <w:rPr>
            <w:rStyle w:val="Hyperlink"/>
            <w:rFonts w:ascii="Times New Roman" w:hAnsi="Times New Roman"/>
            <w:b/>
            <w:noProof/>
          </w:rPr>
          <w:t>Федеральные законы</w:t>
        </w:r>
        <w:r>
          <w:rPr>
            <w:noProof/>
            <w:webHidden/>
          </w:rPr>
          <w:tab/>
        </w:r>
        <w:r>
          <w:rPr>
            <w:noProof/>
            <w:webHidden/>
          </w:rPr>
          <w:fldChar w:fldCharType="begin"/>
        </w:r>
        <w:r>
          <w:rPr>
            <w:noProof/>
            <w:webHidden/>
          </w:rPr>
          <w:instrText xml:space="preserve"> PAGEREF _Toc37980783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84" w:history="1">
        <w:r w:rsidRPr="00CA3347">
          <w:rPr>
            <w:rStyle w:val="Hyperlink"/>
            <w:rFonts w:ascii="Times New Roman" w:hAnsi="Times New Roman"/>
            <w:b/>
            <w:noProof/>
          </w:rPr>
          <w:t>Постановления Правительства Российской Федерации</w:t>
        </w:r>
        <w:r>
          <w:rPr>
            <w:noProof/>
            <w:webHidden/>
          </w:rPr>
          <w:tab/>
        </w:r>
        <w:r>
          <w:rPr>
            <w:noProof/>
            <w:webHidden/>
          </w:rPr>
          <w:fldChar w:fldCharType="begin"/>
        </w:r>
        <w:r>
          <w:rPr>
            <w:noProof/>
            <w:webHidden/>
          </w:rPr>
          <w:instrText xml:space="preserve"> PAGEREF _Toc37980784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85" w:history="1">
        <w:r w:rsidRPr="00CA3347">
          <w:rPr>
            <w:rStyle w:val="Hyperlink"/>
            <w:rFonts w:ascii="Times New Roman" w:hAnsi="Times New Roman"/>
            <w:b/>
            <w:noProof/>
          </w:rPr>
          <w:t>Документы министерств и ведомств Российской Федерации</w:t>
        </w:r>
        <w:r>
          <w:rPr>
            <w:noProof/>
            <w:webHidden/>
          </w:rPr>
          <w:tab/>
        </w:r>
        <w:r>
          <w:rPr>
            <w:noProof/>
            <w:webHidden/>
          </w:rPr>
          <w:fldChar w:fldCharType="begin"/>
        </w:r>
        <w:r>
          <w:rPr>
            <w:noProof/>
            <w:webHidden/>
          </w:rPr>
          <w:instrText xml:space="preserve"> PAGEREF _Toc37980785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86" w:history="1">
        <w:r w:rsidRPr="00CA3347">
          <w:rPr>
            <w:rStyle w:val="Hyperlink"/>
            <w:rFonts w:ascii="Times New Roman" w:hAnsi="Times New Roman"/>
            <w:noProof/>
          </w:rPr>
          <w:t>2.</w:t>
        </w:r>
        <w:r>
          <w:rPr>
            <w:noProof/>
            <w:lang w:eastAsia="ru-RU"/>
          </w:rPr>
          <w:tab/>
        </w:r>
        <w:r w:rsidRPr="00CA3347">
          <w:rPr>
            <w:rStyle w:val="Hyperlink"/>
            <w:rFonts w:ascii="Times New Roman" w:hAnsi="Times New Roman"/>
            <w:noProof/>
          </w:rPr>
          <w:t>Общие данные о муниципальном образовании</w:t>
        </w:r>
        <w:r>
          <w:rPr>
            <w:noProof/>
            <w:webHidden/>
          </w:rPr>
          <w:tab/>
        </w:r>
        <w:r>
          <w:rPr>
            <w:noProof/>
            <w:webHidden/>
          </w:rPr>
          <w:fldChar w:fldCharType="begin"/>
        </w:r>
        <w:r>
          <w:rPr>
            <w:noProof/>
            <w:webHidden/>
          </w:rPr>
          <w:instrText xml:space="preserve"> PAGEREF _Toc37980786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87" w:history="1">
        <w:r w:rsidRPr="00CA3347">
          <w:rPr>
            <w:rStyle w:val="Hyperlink"/>
            <w:rFonts w:ascii="Times New Roman" w:hAnsi="Times New Roman"/>
            <w:noProof/>
          </w:rPr>
          <w:t>2.1. Характеристика территории</w:t>
        </w:r>
        <w:r>
          <w:rPr>
            <w:noProof/>
            <w:webHidden/>
          </w:rPr>
          <w:tab/>
        </w:r>
        <w:r>
          <w:rPr>
            <w:noProof/>
            <w:webHidden/>
          </w:rPr>
          <w:fldChar w:fldCharType="begin"/>
        </w:r>
        <w:r>
          <w:rPr>
            <w:noProof/>
            <w:webHidden/>
          </w:rPr>
          <w:instrText xml:space="preserve"> PAGEREF _Toc37980787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88" w:history="1">
        <w:r w:rsidRPr="00CA3347">
          <w:rPr>
            <w:rStyle w:val="Hyperlink"/>
            <w:rFonts w:ascii="Times New Roman" w:hAnsi="Times New Roman"/>
            <w:b/>
            <w:noProof/>
          </w:rPr>
          <w:t>Территориальные ресурсы и численность населения</w:t>
        </w:r>
        <w:r>
          <w:rPr>
            <w:noProof/>
            <w:webHidden/>
          </w:rPr>
          <w:tab/>
        </w:r>
        <w:r>
          <w:rPr>
            <w:noProof/>
            <w:webHidden/>
          </w:rPr>
          <w:fldChar w:fldCharType="begin"/>
        </w:r>
        <w:r>
          <w:rPr>
            <w:noProof/>
            <w:webHidden/>
          </w:rPr>
          <w:instrText xml:space="preserve"> PAGEREF _Toc37980788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89" w:history="1">
        <w:r w:rsidRPr="00CA3347">
          <w:rPr>
            <w:rStyle w:val="Hyperlink"/>
            <w:rFonts w:ascii="Times New Roman" w:hAnsi="Times New Roman"/>
            <w:b/>
            <w:noProof/>
          </w:rPr>
          <w:t>Транспортная инфраструктура</w:t>
        </w:r>
        <w:r>
          <w:rPr>
            <w:noProof/>
            <w:webHidden/>
          </w:rPr>
          <w:tab/>
        </w:r>
        <w:r>
          <w:rPr>
            <w:noProof/>
            <w:webHidden/>
          </w:rPr>
          <w:fldChar w:fldCharType="begin"/>
        </w:r>
        <w:r>
          <w:rPr>
            <w:noProof/>
            <w:webHidden/>
          </w:rPr>
          <w:instrText xml:space="preserve"> PAGEREF _Toc37980789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90" w:history="1">
        <w:r w:rsidRPr="00CA3347">
          <w:rPr>
            <w:rStyle w:val="Hyperlink"/>
            <w:rFonts w:ascii="Times New Roman" w:hAnsi="Times New Roman"/>
            <w:b/>
            <w:noProof/>
          </w:rPr>
          <w:t>Природные условия</w:t>
        </w:r>
        <w:r>
          <w:rPr>
            <w:noProof/>
            <w:webHidden/>
          </w:rPr>
          <w:tab/>
        </w:r>
        <w:r>
          <w:rPr>
            <w:noProof/>
            <w:webHidden/>
          </w:rPr>
          <w:fldChar w:fldCharType="begin"/>
        </w:r>
        <w:r>
          <w:rPr>
            <w:noProof/>
            <w:webHidden/>
          </w:rPr>
          <w:instrText xml:space="preserve"> PAGEREF _Toc37980790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91" w:history="1">
        <w:r w:rsidRPr="00CA3347">
          <w:rPr>
            <w:rStyle w:val="Hyperlink"/>
            <w:rFonts w:ascii="Times New Roman" w:hAnsi="Times New Roman"/>
            <w:noProof/>
          </w:rPr>
          <w:t>2.2.</w:t>
        </w:r>
        <w:r>
          <w:rPr>
            <w:noProof/>
            <w:lang w:eastAsia="ru-RU"/>
          </w:rPr>
          <w:tab/>
        </w:r>
        <w:r w:rsidRPr="00CA3347">
          <w:rPr>
            <w:rStyle w:val="Hyperlink"/>
            <w:rFonts w:ascii="Times New Roman" w:hAnsi="Times New Roman"/>
            <w:noProof/>
          </w:rPr>
          <w:t>Существующие объекты местного значения</w:t>
        </w:r>
        <w:r>
          <w:rPr>
            <w:noProof/>
            <w:webHidden/>
          </w:rPr>
          <w:tab/>
        </w:r>
        <w:r>
          <w:rPr>
            <w:noProof/>
            <w:webHidden/>
          </w:rPr>
          <w:fldChar w:fldCharType="begin"/>
        </w:r>
        <w:r>
          <w:rPr>
            <w:noProof/>
            <w:webHidden/>
          </w:rPr>
          <w:instrText xml:space="preserve"> PAGEREF _Toc37980791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92" w:history="1">
        <w:r w:rsidRPr="00CA3347">
          <w:rPr>
            <w:rStyle w:val="Hyperlink"/>
            <w:rFonts w:ascii="Times New Roman" w:hAnsi="Times New Roman"/>
            <w:noProof/>
          </w:rPr>
          <w:t>3.</w:t>
        </w:r>
        <w:r>
          <w:rPr>
            <w:noProof/>
            <w:lang w:eastAsia="ru-RU"/>
          </w:rPr>
          <w:tab/>
        </w:r>
        <w:r w:rsidRPr="00CA3347">
          <w:rPr>
            <w:rStyle w:val="Hyperlink"/>
            <w:rFonts w:ascii="Times New Roman" w:hAnsi="Times New Roman"/>
            <w:noProof/>
          </w:rPr>
          <w:t>Планировочная организация территории на основании генерального плана</w:t>
        </w:r>
        <w:r>
          <w:rPr>
            <w:noProof/>
            <w:webHidden/>
          </w:rPr>
          <w:tab/>
        </w:r>
        <w:r>
          <w:rPr>
            <w:noProof/>
            <w:webHidden/>
          </w:rPr>
          <w:fldChar w:fldCharType="begin"/>
        </w:r>
        <w:r>
          <w:rPr>
            <w:noProof/>
            <w:webHidden/>
          </w:rPr>
          <w:instrText xml:space="preserve"> PAGEREF _Toc37980792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93" w:history="1">
        <w:r w:rsidRPr="00CA3347">
          <w:rPr>
            <w:rStyle w:val="Hyperlink"/>
            <w:rFonts w:ascii="Times New Roman" w:hAnsi="Times New Roman"/>
            <w:noProof/>
          </w:rPr>
          <w:t>3.1. Современная градостроительная ситуация и предложения по территориальному планированию</w:t>
        </w:r>
        <w:r>
          <w:rPr>
            <w:noProof/>
            <w:webHidden/>
          </w:rPr>
          <w:tab/>
        </w:r>
        <w:r>
          <w:rPr>
            <w:noProof/>
            <w:webHidden/>
          </w:rPr>
          <w:fldChar w:fldCharType="begin"/>
        </w:r>
        <w:r>
          <w:rPr>
            <w:noProof/>
            <w:webHidden/>
          </w:rPr>
          <w:instrText xml:space="preserve"> PAGEREF _Toc37980793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94" w:history="1">
        <w:r w:rsidRPr="00CA3347">
          <w:rPr>
            <w:rStyle w:val="Hyperlink"/>
            <w:rFonts w:ascii="Times New Roman" w:hAnsi="Times New Roman"/>
            <w:b/>
            <w:noProof/>
          </w:rPr>
          <w:t>Современная планировочная структура МО</w:t>
        </w:r>
        <w:r>
          <w:rPr>
            <w:noProof/>
            <w:webHidden/>
          </w:rPr>
          <w:tab/>
        </w:r>
        <w:r>
          <w:rPr>
            <w:noProof/>
            <w:webHidden/>
          </w:rPr>
          <w:fldChar w:fldCharType="begin"/>
        </w:r>
        <w:r>
          <w:rPr>
            <w:noProof/>
            <w:webHidden/>
          </w:rPr>
          <w:instrText xml:space="preserve"> PAGEREF _Toc37980794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95" w:history="1">
        <w:r w:rsidRPr="00CA3347">
          <w:rPr>
            <w:rStyle w:val="Hyperlink"/>
            <w:rFonts w:ascii="Times New Roman" w:hAnsi="Times New Roman"/>
            <w:b/>
            <w:noProof/>
          </w:rPr>
          <w:t>Предложения по территориальному планированию</w:t>
        </w:r>
        <w:r>
          <w:rPr>
            <w:noProof/>
            <w:webHidden/>
          </w:rPr>
          <w:tab/>
        </w:r>
        <w:r>
          <w:rPr>
            <w:noProof/>
            <w:webHidden/>
          </w:rPr>
          <w:fldChar w:fldCharType="begin"/>
        </w:r>
        <w:r>
          <w:rPr>
            <w:noProof/>
            <w:webHidden/>
          </w:rPr>
          <w:instrText xml:space="preserve"> PAGEREF _Toc37980795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96" w:history="1">
        <w:r w:rsidRPr="00CA3347">
          <w:rPr>
            <w:rStyle w:val="Hyperlink"/>
            <w:rFonts w:ascii="Times New Roman" w:hAnsi="Times New Roman"/>
            <w:noProof/>
          </w:rPr>
          <w:t>3.2.</w:t>
        </w:r>
        <w:r>
          <w:rPr>
            <w:noProof/>
            <w:lang w:eastAsia="ru-RU"/>
          </w:rPr>
          <w:tab/>
        </w:r>
        <w:r w:rsidRPr="00CA3347">
          <w:rPr>
            <w:rStyle w:val="Hyperlink"/>
            <w:rFonts w:ascii="Times New Roman" w:hAnsi="Times New Roman"/>
            <w:noProof/>
          </w:rPr>
          <w:t>Развитие и совершенствование функционального зонирования и планировочной структуры муниципального образования</w:t>
        </w:r>
        <w:r>
          <w:rPr>
            <w:noProof/>
            <w:webHidden/>
          </w:rPr>
          <w:tab/>
        </w:r>
        <w:r>
          <w:rPr>
            <w:noProof/>
            <w:webHidden/>
          </w:rPr>
          <w:fldChar w:fldCharType="begin"/>
        </w:r>
        <w:r>
          <w:rPr>
            <w:noProof/>
            <w:webHidden/>
          </w:rPr>
          <w:instrText xml:space="preserve"> PAGEREF _Toc37980796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97" w:history="1">
        <w:r w:rsidRPr="00CA3347">
          <w:rPr>
            <w:rStyle w:val="Hyperlink"/>
            <w:rFonts w:ascii="Times New Roman" w:hAnsi="Times New Roman"/>
            <w:noProof/>
          </w:rPr>
          <w:t>4.</w:t>
        </w:r>
        <w:r>
          <w:rPr>
            <w:noProof/>
            <w:lang w:eastAsia="ru-RU"/>
          </w:rPr>
          <w:tab/>
        </w:r>
        <w:r w:rsidRPr="00CA3347">
          <w:rPr>
            <w:rStyle w:val="Hyperlink"/>
            <w:rFonts w:ascii="Times New Roman" w:hAnsi="Times New Roman"/>
            <w:noProof/>
          </w:rPr>
          <w:t>Обоснование нормативов объектов инженерной инфраструктуры</w:t>
        </w:r>
        <w:r>
          <w:rPr>
            <w:noProof/>
            <w:webHidden/>
          </w:rPr>
          <w:tab/>
        </w:r>
        <w:r>
          <w:rPr>
            <w:noProof/>
            <w:webHidden/>
          </w:rPr>
          <w:fldChar w:fldCharType="begin"/>
        </w:r>
        <w:r>
          <w:rPr>
            <w:noProof/>
            <w:webHidden/>
          </w:rPr>
          <w:instrText xml:space="preserve"> PAGEREF _Toc37980797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98" w:history="1">
        <w:r w:rsidRPr="00CA3347">
          <w:rPr>
            <w:rStyle w:val="Hyperlink"/>
            <w:rFonts w:ascii="Times New Roman" w:hAnsi="Times New Roman"/>
            <w:noProof/>
          </w:rPr>
          <w:t>5.</w:t>
        </w:r>
        <w:r>
          <w:rPr>
            <w:noProof/>
            <w:lang w:eastAsia="ru-RU"/>
          </w:rPr>
          <w:tab/>
        </w:r>
        <w:r w:rsidRPr="00CA3347">
          <w:rPr>
            <w:rStyle w:val="Hyperlink"/>
            <w:rFonts w:ascii="Times New Roman" w:hAnsi="Times New Roman"/>
            <w:noProof/>
          </w:rPr>
          <w:t>Обоснование нормативов размещения объектов транспортной инфраструктуры, улично-дорожной сети местного значения, объектов дорожного сервиса</w:t>
        </w:r>
        <w:r>
          <w:rPr>
            <w:noProof/>
            <w:webHidden/>
          </w:rPr>
          <w:tab/>
        </w:r>
        <w:r>
          <w:rPr>
            <w:noProof/>
            <w:webHidden/>
          </w:rPr>
          <w:fldChar w:fldCharType="begin"/>
        </w:r>
        <w:r>
          <w:rPr>
            <w:noProof/>
            <w:webHidden/>
          </w:rPr>
          <w:instrText xml:space="preserve"> PAGEREF _Toc37980798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799" w:history="1">
        <w:r w:rsidRPr="00CA3347">
          <w:rPr>
            <w:rStyle w:val="Hyperlink"/>
            <w:rFonts w:ascii="Times New Roman" w:hAnsi="Times New Roman"/>
            <w:noProof/>
          </w:rPr>
          <w:t>5.1.  Автомобильные дороги местного значения. Улично-дорожная сеть</w:t>
        </w:r>
        <w:r>
          <w:rPr>
            <w:noProof/>
            <w:webHidden/>
          </w:rPr>
          <w:tab/>
        </w:r>
        <w:r>
          <w:rPr>
            <w:noProof/>
            <w:webHidden/>
          </w:rPr>
          <w:fldChar w:fldCharType="begin"/>
        </w:r>
        <w:r>
          <w:rPr>
            <w:noProof/>
            <w:webHidden/>
          </w:rPr>
          <w:instrText xml:space="preserve"> PAGEREF _Toc37980799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800" w:history="1">
        <w:r w:rsidRPr="00CA3347">
          <w:rPr>
            <w:rStyle w:val="Hyperlink"/>
            <w:rFonts w:ascii="Times New Roman" w:hAnsi="Times New Roman"/>
            <w:noProof/>
          </w:rPr>
          <w:t>5.2.</w:t>
        </w:r>
        <w:r>
          <w:rPr>
            <w:noProof/>
            <w:lang w:eastAsia="ru-RU"/>
          </w:rPr>
          <w:tab/>
        </w:r>
        <w:r w:rsidRPr="00CA3347">
          <w:rPr>
            <w:rStyle w:val="Hyperlink"/>
            <w:rFonts w:ascii="Times New Roman" w:hAnsi="Times New Roman"/>
            <w:noProof/>
          </w:rPr>
          <w:t>Объекты для хранения транспортных средств</w:t>
        </w:r>
        <w:r>
          <w:rPr>
            <w:noProof/>
            <w:webHidden/>
          </w:rPr>
          <w:tab/>
        </w:r>
        <w:r>
          <w:rPr>
            <w:noProof/>
            <w:webHidden/>
          </w:rPr>
          <w:fldChar w:fldCharType="begin"/>
        </w:r>
        <w:r>
          <w:rPr>
            <w:noProof/>
            <w:webHidden/>
          </w:rPr>
          <w:instrText xml:space="preserve"> PAGEREF _Toc37980800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801" w:history="1">
        <w:r w:rsidRPr="00CA3347">
          <w:rPr>
            <w:rStyle w:val="Hyperlink"/>
            <w:rFonts w:ascii="Times New Roman" w:hAnsi="Times New Roman"/>
            <w:noProof/>
          </w:rPr>
          <w:t>5.3.</w:t>
        </w:r>
        <w:r>
          <w:rPr>
            <w:noProof/>
            <w:lang w:eastAsia="ru-RU"/>
          </w:rPr>
          <w:tab/>
        </w:r>
        <w:r w:rsidRPr="00CA3347">
          <w:rPr>
            <w:rStyle w:val="Hyperlink"/>
            <w:rFonts w:ascii="Times New Roman" w:hAnsi="Times New Roman"/>
            <w:noProof/>
          </w:rPr>
          <w:t>Объекты для обслуживания транспортных средств</w:t>
        </w:r>
        <w:r>
          <w:rPr>
            <w:noProof/>
            <w:webHidden/>
          </w:rPr>
          <w:tab/>
        </w:r>
        <w:r>
          <w:rPr>
            <w:noProof/>
            <w:webHidden/>
          </w:rPr>
          <w:fldChar w:fldCharType="begin"/>
        </w:r>
        <w:r>
          <w:rPr>
            <w:noProof/>
            <w:webHidden/>
          </w:rPr>
          <w:instrText xml:space="preserve"> PAGEREF _Toc37980801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802" w:history="1">
        <w:r w:rsidRPr="00CA3347">
          <w:rPr>
            <w:rStyle w:val="Hyperlink"/>
            <w:rFonts w:ascii="Times New Roman" w:hAnsi="Times New Roman"/>
            <w:noProof/>
          </w:rPr>
          <w:t>6.</w:t>
        </w:r>
        <w:r>
          <w:rPr>
            <w:noProof/>
            <w:lang w:eastAsia="ru-RU"/>
          </w:rPr>
          <w:tab/>
        </w:r>
        <w:r w:rsidRPr="00CA3347">
          <w:rPr>
            <w:rStyle w:val="Hyperlink"/>
            <w:rFonts w:ascii="Times New Roman" w:hAnsi="Times New Roman"/>
            <w:noProof/>
          </w:rPr>
          <w:t>Обоснование нормативов транспортного обслуживания населения и территории</w:t>
        </w:r>
        <w:r>
          <w:rPr>
            <w:noProof/>
            <w:webHidden/>
          </w:rPr>
          <w:tab/>
        </w:r>
        <w:r>
          <w:rPr>
            <w:noProof/>
            <w:webHidden/>
          </w:rPr>
          <w:fldChar w:fldCharType="begin"/>
        </w:r>
        <w:r>
          <w:rPr>
            <w:noProof/>
            <w:webHidden/>
          </w:rPr>
          <w:instrText xml:space="preserve"> PAGEREF _Toc37980802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803" w:history="1">
        <w:r w:rsidRPr="00CA3347">
          <w:rPr>
            <w:rStyle w:val="Hyperlink"/>
            <w:rFonts w:ascii="Times New Roman" w:hAnsi="Times New Roman"/>
            <w:noProof/>
          </w:rPr>
          <w:t>7.</w:t>
        </w:r>
        <w:r>
          <w:rPr>
            <w:noProof/>
            <w:lang w:eastAsia="ru-RU"/>
          </w:rPr>
          <w:tab/>
        </w:r>
        <w:r w:rsidRPr="00CA3347">
          <w:rPr>
            <w:rStyle w:val="Hyperlink"/>
            <w:rFonts w:ascii="Times New Roman" w:hAnsi="Times New Roman"/>
            <w:noProof/>
          </w:rPr>
          <w:t>Обоснование уровня обеспечения населения жилыми домами муниципальной собственности, помещениями муниципального жилищного фонда</w:t>
        </w:r>
        <w:r>
          <w:rPr>
            <w:noProof/>
            <w:webHidden/>
          </w:rPr>
          <w:tab/>
        </w:r>
        <w:r>
          <w:rPr>
            <w:noProof/>
            <w:webHidden/>
          </w:rPr>
          <w:fldChar w:fldCharType="begin"/>
        </w:r>
        <w:r>
          <w:rPr>
            <w:noProof/>
            <w:webHidden/>
          </w:rPr>
          <w:instrText xml:space="preserve"> PAGEREF _Toc37980803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804" w:history="1">
        <w:r w:rsidRPr="00CA3347">
          <w:rPr>
            <w:rStyle w:val="Hyperlink"/>
            <w:rFonts w:ascii="Times New Roman" w:hAnsi="Times New Roman"/>
            <w:noProof/>
          </w:rPr>
          <w:t>8.</w:t>
        </w:r>
        <w:r>
          <w:rPr>
            <w:noProof/>
            <w:lang w:eastAsia="ru-RU"/>
          </w:rPr>
          <w:tab/>
        </w:r>
        <w:r w:rsidRPr="00CA3347">
          <w:rPr>
            <w:rStyle w:val="Hyperlink"/>
            <w:rFonts w:ascii="Times New Roman" w:hAnsi="Times New Roman"/>
            <w:noProof/>
          </w:rPr>
          <w:t>Обоснование расчетных показателей объектов, относящихся к области физической культуры и массового спорта; объектов, относящихся к области образования; муниципальных объектов дополнительного образования и прочих объектов обслуживания в соответствии с полномочиями местных органов самоуправления</w:t>
        </w:r>
        <w:r>
          <w:rPr>
            <w:noProof/>
            <w:webHidden/>
          </w:rPr>
          <w:tab/>
        </w:r>
        <w:r>
          <w:rPr>
            <w:noProof/>
            <w:webHidden/>
          </w:rPr>
          <w:fldChar w:fldCharType="begin"/>
        </w:r>
        <w:r>
          <w:rPr>
            <w:noProof/>
            <w:webHidden/>
          </w:rPr>
          <w:instrText xml:space="preserve"> PAGEREF _Toc37980804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805" w:history="1">
        <w:r w:rsidRPr="00CA3347">
          <w:rPr>
            <w:rStyle w:val="Hyperlink"/>
            <w:rFonts w:ascii="Times New Roman" w:hAnsi="Times New Roman"/>
            <w:noProof/>
          </w:rPr>
          <w:t>9.</w:t>
        </w:r>
        <w:r>
          <w:rPr>
            <w:noProof/>
            <w:lang w:eastAsia="ru-RU"/>
          </w:rPr>
          <w:tab/>
        </w:r>
        <w:r w:rsidRPr="00CA3347">
          <w:rPr>
            <w:rStyle w:val="Hyperlink"/>
            <w:rFonts w:ascii="Times New Roman" w:hAnsi="Times New Roman"/>
            <w:noProof/>
          </w:rPr>
          <w:t>Обоснование норматива по обработке, утилизации, обезвреживанию, размещению твердых коммунальных отходов</w:t>
        </w:r>
        <w:r>
          <w:rPr>
            <w:noProof/>
            <w:webHidden/>
          </w:rPr>
          <w:tab/>
        </w:r>
        <w:r>
          <w:rPr>
            <w:noProof/>
            <w:webHidden/>
          </w:rPr>
          <w:fldChar w:fldCharType="begin"/>
        </w:r>
        <w:r>
          <w:rPr>
            <w:noProof/>
            <w:webHidden/>
          </w:rPr>
          <w:instrText xml:space="preserve"> PAGEREF _Toc37980805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806" w:history="1">
        <w:r w:rsidRPr="00CA3347">
          <w:rPr>
            <w:rStyle w:val="Hyperlink"/>
            <w:rFonts w:ascii="Times New Roman" w:hAnsi="Times New Roman"/>
            <w:noProof/>
          </w:rPr>
          <w:t>10.</w:t>
        </w:r>
        <w:r>
          <w:rPr>
            <w:noProof/>
            <w:lang w:eastAsia="ru-RU"/>
          </w:rPr>
          <w:tab/>
        </w:r>
        <w:r w:rsidRPr="00CA3347">
          <w:rPr>
            <w:rStyle w:val="Hyperlink"/>
            <w:rFonts w:ascii="Times New Roman" w:hAnsi="Times New Roman"/>
            <w:noProof/>
          </w:rPr>
          <w:t>Обоснование расчётных показателей местных нормативов проектирования территории мест массового отдыха населения, объектов благоустройства муниципального образования</w:t>
        </w:r>
        <w:r>
          <w:rPr>
            <w:noProof/>
            <w:webHidden/>
          </w:rPr>
          <w:tab/>
        </w:r>
        <w:r>
          <w:rPr>
            <w:noProof/>
            <w:webHidden/>
          </w:rPr>
          <w:fldChar w:fldCharType="begin"/>
        </w:r>
        <w:r>
          <w:rPr>
            <w:noProof/>
            <w:webHidden/>
          </w:rPr>
          <w:instrText xml:space="preserve"> PAGEREF _Toc37980806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807" w:history="1">
        <w:r w:rsidRPr="00CA3347">
          <w:rPr>
            <w:rStyle w:val="Hyperlink"/>
            <w:rFonts w:ascii="Times New Roman" w:hAnsi="Times New Roman"/>
            <w:noProof/>
          </w:rPr>
          <w:t>10.1. Объекты благоустройства территории муниципального образования. Места массового отдыха населения</w:t>
        </w:r>
        <w:r>
          <w:rPr>
            <w:noProof/>
            <w:webHidden/>
          </w:rPr>
          <w:tab/>
        </w:r>
        <w:r>
          <w:rPr>
            <w:noProof/>
            <w:webHidden/>
          </w:rPr>
          <w:fldChar w:fldCharType="begin"/>
        </w:r>
        <w:r>
          <w:rPr>
            <w:noProof/>
            <w:webHidden/>
          </w:rPr>
          <w:instrText xml:space="preserve"> PAGEREF _Toc37980807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tabs>
          <w:tab w:val="left" w:pos="1540"/>
        </w:tabs>
        <w:rPr>
          <w:noProof/>
          <w:lang w:eastAsia="ru-RU"/>
        </w:rPr>
      </w:pPr>
      <w:hyperlink w:anchor="_Toc37980808" w:history="1">
        <w:r w:rsidRPr="00CA3347">
          <w:rPr>
            <w:rStyle w:val="Hyperlink"/>
            <w:rFonts w:ascii="Times New Roman" w:hAnsi="Times New Roman"/>
            <w:noProof/>
          </w:rPr>
          <w:t>10.2.</w:t>
        </w:r>
        <w:r>
          <w:rPr>
            <w:noProof/>
            <w:lang w:eastAsia="ru-RU"/>
          </w:rPr>
          <w:tab/>
        </w:r>
        <w:r w:rsidRPr="00CA3347">
          <w:rPr>
            <w:rStyle w:val="Hyperlink"/>
            <w:rFonts w:ascii="Times New Roman" w:hAnsi="Times New Roman"/>
            <w:noProof/>
          </w:rPr>
          <w:t>Обоснование уровня обеспеченности населения территориями мест массового отдыха,</w:t>
        </w:r>
        <w:r w:rsidRPr="00CA3347">
          <w:rPr>
            <w:rStyle w:val="Hyperlink"/>
            <w:rFonts w:ascii="Times New Roman" w:hAnsi="Times New Roman"/>
            <w:noProof/>
            <w:spacing w:val="3"/>
          </w:rPr>
          <w:t xml:space="preserve"> скверами, парками, бульварами</w:t>
        </w:r>
        <w:r>
          <w:rPr>
            <w:noProof/>
            <w:webHidden/>
          </w:rPr>
          <w:tab/>
        </w:r>
        <w:r>
          <w:rPr>
            <w:noProof/>
            <w:webHidden/>
          </w:rPr>
          <w:fldChar w:fldCharType="begin"/>
        </w:r>
        <w:r>
          <w:rPr>
            <w:noProof/>
            <w:webHidden/>
          </w:rPr>
          <w:instrText xml:space="preserve"> PAGEREF _Toc37980808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809" w:history="1">
        <w:r w:rsidRPr="00CA3347">
          <w:rPr>
            <w:rStyle w:val="Hyperlink"/>
            <w:rFonts w:ascii="Times New Roman" w:hAnsi="Times New Roman"/>
            <w:noProof/>
          </w:rPr>
          <w:t>11.</w:t>
        </w:r>
        <w:r>
          <w:rPr>
            <w:noProof/>
            <w:lang w:eastAsia="ru-RU"/>
          </w:rPr>
          <w:tab/>
        </w:r>
        <w:r w:rsidRPr="00CA3347">
          <w:rPr>
            <w:rStyle w:val="Hyperlink"/>
            <w:rFonts w:ascii="Times New Roman" w:hAnsi="Times New Roman"/>
            <w:noProof/>
          </w:rPr>
          <w:t>Обоснование местных нормативов размещения специальных объектов и территории</w:t>
        </w:r>
        <w:r>
          <w:rPr>
            <w:noProof/>
            <w:webHidden/>
          </w:rPr>
          <w:tab/>
        </w:r>
        <w:r>
          <w:rPr>
            <w:noProof/>
            <w:webHidden/>
          </w:rPr>
          <w:fldChar w:fldCharType="begin"/>
        </w:r>
        <w:r>
          <w:rPr>
            <w:noProof/>
            <w:webHidden/>
          </w:rPr>
          <w:instrText xml:space="preserve"> PAGEREF _Toc37980809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810" w:history="1">
        <w:r w:rsidRPr="00CA3347">
          <w:rPr>
            <w:rStyle w:val="Hyperlink"/>
            <w:rFonts w:ascii="Times New Roman" w:hAnsi="Times New Roman"/>
            <w:noProof/>
          </w:rPr>
          <w:t>11.1. Нормативы размещения мест захоронения</w:t>
        </w:r>
        <w:r>
          <w:rPr>
            <w:noProof/>
            <w:webHidden/>
          </w:rPr>
          <w:tab/>
        </w:r>
        <w:r>
          <w:rPr>
            <w:noProof/>
            <w:webHidden/>
          </w:rPr>
          <w:fldChar w:fldCharType="begin"/>
        </w:r>
        <w:r>
          <w:rPr>
            <w:noProof/>
            <w:webHidden/>
          </w:rPr>
          <w:instrText xml:space="preserve"> PAGEREF _Toc37980810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811" w:history="1">
        <w:r w:rsidRPr="00CA3347">
          <w:rPr>
            <w:rStyle w:val="Hyperlink"/>
            <w:rFonts w:ascii="Times New Roman" w:hAnsi="Times New Roman"/>
            <w:noProof/>
          </w:rPr>
          <w:t>12.</w:t>
        </w:r>
        <w:r>
          <w:rPr>
            <w:noProof/>
            <w:lang w:eastAsia="ru-RU"/>
          </w:rPr>
          <w:tab/>
        </w:r>
        <w:r w:rsidRPr="00CA3347">
          <w:rPr>
            <w:rStyle w:val="Hyperlink"/>
            <w:rFonts w:ascii="Times New Roman" w:hAnsi="Times New Roman"/>
            <w:noProof/>
          </w:rPr>
          <w:t>Обоснование местных нормативов по защите населения и территории от воздействия чрезвычайных ситуаций природного и техногенного характера и их последствий</w:t>
        </w:r>
        <w:r>
          <w:rPr>
            <w:noProof/>
            <w:webHidden/>
          </w:rPr>
          <w:tab/>
        </w:r>
        <w:r>
          <w:rPr>
            <w:noProof/>
            <w:webHidden/>
          </w:rPr>
          <w:fldChar w:fldCharType="begin"/>
        </w:r>
        <w:r>
          <w:rPr>
            <w:noProof/>
            <w:webHidden/>
          </w:rPr>
          <w:instrText xml:space="preserve"> PAGEREF _Toc37980811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812" w:history="1">
        <w:r w:rsidRPr="00CA3347">
          <w:rPr>
            <w:rStyle w:val="Hyperlink"/>
            <w:rFonts w:ascii="Times New Roman" w:hAnsi="Times New Roman"/>
            <w:noProof/>
          </w:rPr>
          <w:t>12.1. Мероприятия по предупреждению чрезвычайных ситуаций при градостроительном проектировании</w:t>
        </w:r>
        <w:r>
          <w:rPr>
            <w:noProof/>
            <w:webHidden/>
          </w:rPr>
          <w:tab/>
        </w:r>
        <w:r>
          <w:rPr>
            <w:noProof/>
            <w:webHidden/>
          </w:rPr>
          <w:fldChar w:fldCharType="begin"/>
        </w:r>
        <w:r>
          <w:rPr>
            <w:noProof/>
            <w:webHidden/>
          </w:rPr>
          <w:instrText xml:space="preserve"> PAGEREF _Toc37980812 \h </w:instrText>
        </w:r>
        <w:r>
          <w:rPr>
            <w:noProof/>
          </w:rPr>
        </w:r>
        <w:r>
          <w:rPr>
            <w:noProof/>
            <w:webHidden/>
          </w:rPr>
          <w:fldChar w:fldCharType="separate"/>
        </w:r>
        <w:r>
          <w:rPr>
            <w:noProof/>
            <w:webHidden/>
          </w:rPr>
          <w:t>3</w:t>
        </w:r>
        <w:r>
          <w:rPr>
            <w:noProof/>
            <w:webHidden/>
          </w:rPr>
          <w:fldChar w:fldCharType="end"/>
        </w:r>
      </w:hyperlink>
    </w:p>
    <w:p w:rsidR="00092635" w:rsidRDefault="00092635">
      <w:pPr>
        <w:pStyle w:val="TOC1"/>
        <w:rPr>
          <w:noProof/>
          <w:lang w:eastAsia="ru-RU"/>
        </w:rPr>
      </w:pPr>
      <w:hyperlink w:anchor="_Toc37980813" w:history="1">
        <w:r w:rsidRPr="00CA3347">
          <w:rPr>
            <w:rStyle w:val="Hyperlink"/>
            <w:rFonts w:ascii="Times New Roman" w:hAnsi="Times New Roman"/>
            <w:noProof/>
          </w:rPr>
          <w:t>Часть 3. ПРАВИЛА И ОБЛАСТЬ ПРИМЕНЕНИЯ РАСЧЕТНЫХ ПОКАЗАТЕЛЕЙ</w:t>
        </w:r>
        <w:r>
          <w:rPr>
            <w:noProof/>
            <w:webHidden/>
          </w:rPr>
          <w:tab/>
        </w:r>
        <w:r>
          <w:rPr>
            <w:noProof/>
            <w:webHidden/>
          </w:rPr>
          <w:fldChar w:fldCharType="begin"/>
        </w:r>
        <w:r>
          <w:rPr>
            <w:noProof/>
            <w:webHidden/>
          </w:rPr>
          <w:instrText xml:space="preserve"> PAGEREF _Toc37980813 \h </w:instrText>
        </w:r>
        <w:r>
          <w:rPr>
            <w:noProof/>
          </w:rPr>
        </w:r>
        <w:r>
          <w:rPr>
            <w:noProof/>
            <w:webHidden/>
          </w:rPr>
          <w:fldChar w:fldCharType="separate"/>
        </w:r>
        <w:r>
          <w:rPr>
            <w:noProof/>
            <w:webHidden/>
          </w:rPr>
          <w:t>3</w:t>
        </w:r>
        <w:r>
          <w:rPr>
            <w:noProof/>
            <w:webHidden/>
          </w:rPr>
          <w:fldChar w:fldCharType="end"/>
        </w:r>
      </w:hyperlink>
    </w:p>
    <w:p w:rsidR="00092635" w:rsidRPr="00791B5F" w:rsidRDefault="00092635">
      <w:r w:rsidRPr="00791B5F">
        <w:fldChar w:fldCharType="end"/>
      </w:r>
    </w:p>
    <w:p w:rsidR="00092635" w:rsidRPr="00791B5F" w:rsidRDefault="00092635" w:rsidP="008012BF">
      <w:pPr>
        <w:spacing w:after="0" w:line="240" w:lineRule="auto"/>
        <w:jc w:val="center"/>
        <w:rPr>
          <w:rFonts w:ascii="Times New Roman" w:hAnsi="Times New Roman"/>
          <w:sz w:val="28"/>
          <w:szCs w:val="28"/>
        </w:rPr>
      </w:pPr>
    </w:p>
    <w:p w:rsidR="00092635" w:rsidRPr="00791B5F" w:rsidRDefault="00092635" w:rsidP="003D075D">
      <w:pPr>
        <w:pStyle w:val="NoSpacing"/>
        <w:rPr>
          <w:lang w:eastAsia="en-US"/>
        </w:rPr>
      </w:pPr>
    </w:p>
    <w:p w:rsidR="00092635" w:rsidRDefault="00092635">
      <w:pPr>
        <w:spacing w:after="0" w:line="240" w:lineRule="auto"/>
        <w:rPr>
          <w:lang w:eastAsia="en-US"/>
        </w:rPr>
      </w:pPr>
    </w:p>
    <w:p w:rsidR="00092635" w:rsidRDefault="00092635">
      <w:pPr>
        <w:spacing w:after="0" w:line="240" w:lineRule="auto"/>
        <w:rPr>
          <w:lang w:eastAsia="en-US"/>
        </w:rPr>
      </w:pPr>
    </w:p>
    <w:p w:rsidR="00092635" w:rsidRPr="00791B5F" w:rsidRDefault="00092635">
      <w:pPr>
        <w:spacing w:after="0" w:line="240" w:lineRule="auto"/>
        <w:rPr>
          <w:lang w:eastAsia="en-US"/>
        </w:rPr>
      </w:pPr>
    </w:p>
    <w:p w:rsidR="00092635" w:rsidRPr="00791B5F" w:rsidRDefault="00092635" w:rsidP="00EF3342">
      <w:pPr>
        <w:pStyle w:val="Heading1"/>
        <w:rPr>
          <w:rFonts w:ascii="Times New Roman" w:hAnsi="Times New Roman"/>
          <w:color w:val="auto"/>
          <w:sz w:val="32"/>
          <w:szCs w:val="32"/>
        </w:rPr>
      </w:pPr>
      <w:bookmarkStart w:id="1" w:name="_Toc37980719"/>
      <w:r w:rsidRPr="00791B5F">
        <w:rPr>
          <w:rFonts w:ascii="Times New Roman" w:hAnsi="Times New Roman"/>
          <w:color w:val="auto"/>
          <w:sz w:val="32"/>
          <w:szCs w:val="32"/>
        </w:rPr>
        <w:t>ВВЕДЕНИЕ</w:t>
      </w:r>
      <w:bookmarkEnd w:id="1"/>
    </w:p>
    <w:p w:rsidR="00092635" w:rsidRPr="00791B5F" w:rsidRDefault="00092635" w:rsidP="00D363CF">
      <w:pPr>
        <w:pStyle w:val="ListParagraph"/>
        <w:spacing w:after="0" w:line="240" w:lineRule="auto"/>
        <w:ind w:left="0" w:firstLine="708"/>
        <w:jc w:val="both"/>
        <w:rPr>
          <w:rFonts w:ascii="Times New Roman" w:hAnsi="Times New Roman"/>
          <w:b/>
          <w:sz w:val="28"/>
          <w:szCs w:val="28"/>
        </w:rPr>
      </w:pPr>
    </w:p>
    <w:p w:rsidR="00092635" w:rsidRPr="00791B5F" w:rsidRDefault="00092635" w:rsidP="009743D6">
      <w:pPr>
        <w:pStyle w:val="ListParagraph"/>
        <w:spacing w:after="0" w:line="240" w:lineRule="auto"/>
        <w:ind w:left="0" w:firstLine="708"/>
        <w:jc w:val="both"/>
        <w:rPr>
          <w:rFonts w:ascii="Times New Roman" w:hAnsi="Times New Roman"/>
          <w:sz w:val="28"/>
          <w:szCs w:val="28"/>
        </w:rPr>
      </w:pPr>
      <w:r w:rsidRPr="00791B5F">
        <w:rPr>
          <w:rFonts w:ascii="Times New Roman" w:hAnsi="Times New Roman"/>
          <w:sz w:val="28"/>
          <w:szCs w:val="28"/>
        </w:rPr>
        <w:t xml:space="preserve">Местные нормативы градостроительного проектирования (далее - местные нормативы) муниципального образования </w:t>
      </w:r>
      <w:r>
        <w:rPr>
          <w:rFonts w:ascii="Times New Roman" w:hAnsi="Times New Roman"/>
          <w:sz w:val="28"/>
          <w:szCs w:val="28"/>
        </w:rPr>
        <w:t>Майский сельсовет</w:t>
      </w:r>
      <w:r w:rsidRPr="00791B5F">
        <w:rPr>
          <w:rFonts w:ascii="Times New Roman" w:hAnsi="Times New Roman"/>
          <w:sz w:val="28"/>
          <w:szCs w:val="28"/>
        </w:rPr>
        <w:t xml:space="preserve"> Адамовского района Оренбургской области разработаны в соответствии с гл. 3.1 Градостроительного кодекса РФ. Основаниями для разработки местных нормативов послужили: постановление администрации муниципального образования </w:t>
      </w:r>
      <w:r>
        <w:rPr>
          <w:rFonts w:ascii="Times New Roman" w:hAnsi="Times New Roman"/>
          <w:sz w:val="28"/>
          <w:szCs w:val="28"/>
        </w:rPr>
        <w:t>Майский сельсовет</w:t>
      </w:r>
      <w:r w:rsidRPr="00791B5F">
        <w:rPr>
          <w:rFonts w:ascii="Times New Roman" w:hAnsi="Times New Roman"/>
          <w:sz w:val="28"/>
          <w:szCs w:val="28"/>
        </w:rPr>
        <w:t xml:space="preserve"> Адамовского района от ___________ № _______"О подготовке проекта местных нормативов градостроительного проектирования муниципального образования </w:t>
      </w:r>
      <w:r>
        <w:rPr>
          <w:rFonts w:ascii="Times New Roman" w:hAnsi="Times New Roman"/>
          <w:sz w:val="28"/>
          <w:szCs w:val="28"/>
        </w:rPr>
        <w:t>Майский сельсовет</w:t>
      </w:r>
      <w:r w:rsidRPr="00791B5F">
        <w:rPr>
          <w:rFonts w:ascii="Times New Roman" w:hAnsi="Times New Roman"/>
          <w:sz w:val="28"/>
          <w:szCs w:val="28"/>
        </w:rPr>
        <w:t xml:space="preserve"> Адамовского района Оренбургской области»; решение Совета депутатов муниципального образования </w:t>
      </w:r>
      <w:r>
        <w:rPr>
          <w:rFonts w:ascii="Times New Roman" w:hAnsi="Times New Roman"/>
          <w:sz w:val="28"/>
          <w:szCs w:val="28"/>
        </w:rPr>
        <w:t>Майский сельсовет</w:t>
      </w:r>
      <w:r w:rsidRPr="00791B5F">
        <w:rPr>
          <w:rFonts w:ascii="Times New Roman" w:hAnsi="Times New Roman"/>
          <w:sz w:val="28"/>
          <w:szCs w:val="28"/>
        </w:rPr>
        <w:t xml:space="preserve"> Адамовского района от ____________ № _____ «Об утверждении Положения «О порядке подготовки и утверждения местных нормативов градостроительного проектирования муниципального образования </w:t>
      </w:r>
      <w:r>
        <w:rPr>
          <w:rFonts w:ascii="Times New Roman" w:hAnsi="Times New Roman"/>
          <w:sz w:val="28"/>
          <w:szCs w:val="28"/>
        </w:rPr>
        <w:t>Майский сельсовет</w:t>
      </w:r>
      <w:r w:rsidRPr="00791B5F">
        <w:rPr>
          <w:rFonts w:ascii="Times New Roman" w:hAnsi="Times New Roman"/>
          <w:sz w:val="28"/>
          <w:szCs w:val="28"/>
        </w:rPr>
        <w:t xml:space="preserve"> Адамовского района».</w:t>
      </w:r>
    </w:p>
    <w:p w:rsidR="00092635" w:rsidRPr="00791B5F" w:rsidRDefault="00092635" w:rsidP="009743D6">
      <w:pPr>
        <w:pStyle w:val="ListParagraph"/>
        <w:spacing w:after="0" w:line="240" w:lineRule="auto"/>
        <w:ind w:left="0" w:firstLine="709"/>
        <w:jc w:val="both"/>
        <w:rPr>
          <w:rFonts w:ascii="Times New Roman" w:hAnsi="Times New Roman"/>
          <w:sz w:val="28"/>
          <w:szCs w:val="28"/>
        </w:rPr>
      </w:pPr>
      <w:r w:rsidRPr="00791B5F">
        <w:rPr>
          <w:rFonts w:ascii="Times New Roman" w:hAnsi="Times New Roman"/>
          <w:sz w:val="28"/>
          <w:szCs w:val="28"/>
        </w:rPr>
        <w:t xml:space="preserve">Местные нормативы муниципального образования </w:t>
      </w:r>
      <w:r>
        <w:rPr>
          <w:rFonts w:ascii="Times New Roman" w:hAnsi="Times New Roman"/>
          <w:sz w:val="28"/>
          <w:szCs w:val="28"/>
        </w:rPr>
        <w:t>Майский сельсовет</w:t>
      </w:r>
      <w:r w:rsidRPr="00791B5F">
        <w:rPr>
          <w:rFonts w:ascii="Times New Roman" w:hAnsi="Times New Roman"/>
          <w:sz w:val="28"/>
          <w:szCs w:val="28"/>
        </w:rPr>
        <w:t xml:space="preserve"> Адамовского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 </w:t>
      </w:r>
      <w:r>
        <w:rPr>
          <w:rFonts w:ascii="Times New Roman" w:hAnsi="Times New Roman"/>
          <w:sz w:val="28"/>
          <w:szCs w:val="28"/>
        </w:rPr>
        <w:t>Майский сельсовет</w:t>
      </w:r>
      <w:r w:rsidRPr="00791B5F">
        <w:rPr>
          <w:rFonts w:ascii="Times New Roman" w:hAnsi="Times New Roman"/>
          <w:sz w:val="28"/>
          <w:szCs w:val="28"/>
        </w:rPr>
        <w:t xml:space="preserve"> Адамовского района, относящимися к областям, определённым законом «О градостроительной деятельности на территории Оренбургской области»,  и расчетных показателей максимально допустимого уровня территориальной доступности таких объектов для населения муниципального образования </w:t>
      </w:r>
      <w:r>
        <w:rPr>
          <w:rFonts w:ascii="Times New Roman" w:hAnsi="Times New Roman"/>
          <w:sz w:val="28"/>
          <w:szCs w:val="28"/>
        </w:rPr>
        <w:t>Майский сельсовет</w:t>
      </w:r>
      <w:r w:rsidRPr="00791B5F">
        <w:rPr>
          <w:rFonts w:ascii="Times New Roman" w:hAnsi="Times New Roman"/>
          <w:sz w:val="28"/>
          <w:szCs w:val="28"/>
        </w:rPr>
        <w:t xml:space="preserve"> Адамовского района.</w:t>
      </w:r>
    </w:p>
    <w:p w:rsidR="00092635" w:rsidRPr="00791B5F" w:rsidRDefault="00092635" w:rsidP="00D363CF">
      <w:pPr>
        <w:autoSpaceDE w:val="0"/>
        <w:autoSpaceDN w:val="0"/>
        <w:adjustRightInd w:val="0"/>
        <w:spacing w:after="0" w:line="240" w:lineRule="auto"/>
        <w:ind w:firstLine="709"/>
        <w:contextualSpacing/>
        <w:jc w:val="both"/>
        <w:rPr>
          <w:rFonts w:ascii="Times New Roman" w:hAnsi="Times New Roman"/>
          <w:sz w:val="28"/>
          <w:szCs w:val="28"/>
        </w:rPr>
      </w:pPr>
      <w:r w:rsidRPr="00791B5F">
        <w:rPr>
          <w:rFonts w:ascii="Times New Roman" w:hAnsi="Times New Roman"/>
          <w:sz w:val="28"/>
          <w:szCs w:val="28"/>
        </w:rPr>
        <w:t xml:space="preserve">Местные нормативы разработаны в целях обеспечения устойчивого развития территории муниципального образования. В частности, местные нормативы обеспечивают благоприятные условия жизнедеятельности населения муниципального образования </w:t>
      </w:r>
      <w:r>
        <w:rPr>
          <w:rFonts w:ascii="Times New Roman" w:hAnsi="Times New Roman"/>
          <w:sz w:val="28"/>
          <w:szCs w:val="28"/>
        </w:rPr>
        <w:t>Майский сельсовет</w:t>
      </w:r>
      <w:r w:rsidRPr="00791B5F">
        <w:rPr>
          <w:rFonts w:ascii="Times New Roman" w:hAnsi="Times New Roman"/>
          <w:sz w:val="28"/>
          <w:szCs w:val="28"/>
        </w:rPr>
        <w:t xml:space="preserve"> Адамовского района.</w:t>
      </w:r>
    </w:p>
    <w:p w:rsidR="00092635" w:rsidRPr="00791B5F" w:rsidRDefault="00092635" w:rsidP="00D363CF">
      <w:pPr>
        <w:autoSpaceDE w:val="0"/>
        <w:autoSpaceDN w:val="0"/>
        <w:adjustRightInd w:val="0"/>
        <w:spacing w:after="0" w:line="240" w:lineRule="auto"/>
        <w:ind w:firstLine="709"/>
        <w:contextualSpacing/>
        <w:jc w:val="both"/>
        <w:rPr>
          <w:rFonts w:ascii="Times New Roman" w:hAnsi="Times New Roman"/>
          <w:sz w:val="28"/>
          <w:szCs w:val="28"/>
        </w:rPr>
      </w:pPr>
      <w:r w:rsidRPr="00791B5F">
        <w:rPr>
          <w:rFonts w:ascii="Times New Roman" w:hAnsi="Times New Roman"/>
          <w:sz w:val="28"/>
          <w:szCs w:val="28"/>
        </w:rPr>
        <w:t xml:space="preserve">Местные нормативы разработаны с учетом перспективы развития муниципального образования </w:t>
      </w:r>
      <w:r>
        <w:rPr>
          <w:rFonts w:ascii="Times New Roman" w:hAnsi="Times New Roman"/>
          <w:sz w:val="28"/>
          <w:szCs w:val="28"/>
        </w:rPr>
        <w:t>Майский сельсовет</w:t>
      </w:r>
      <w:r w:rsidRPr="00791B5F">
        <w:rPr>
          <w:rFonts w:ascii="Times New Roman" w:hAnsi="Times New Roman"/>
          <w:sz w:val="28"/>
          <w:szCs w:val="28"/>
        </w:rPr>
        <w:t xml:space="preserve"> Адамовского района.</w:t>
      </w:r>
    </w:p>
    <w:p w:rsidR="00092635" w:rsidRPr="00791B5F" w:rsidRDefault="00092635" w:rsidP="00D363CF">
      <w:pPr>
        <w:autoSpaceDE w:val="0"/>
        <w:autoSpaceDN w:val="0"/>
        <w:adjustRightInd w:val="0"/>
        <w:spacing w:after="0" w:line="240" w:lineRule="auto"/>
        <w:ind w:firstLine="709"/>
        <w:contextualSpacing/>
        <w:jc w:val="both"/>
        <w:rPr>
          <w:rFonts w:ascii="Times New Roman" w:hAnsi="Times New Roman"/>
          <w:sz w:val="28"/>
          <w:szCs w:val="28"/>
        </w:rPr>
      </w:pPr>
      <w:r w:rsidRPr="00791B5F">
        <w:rPr>
          <w:rFonts w:ascii="Times New Roman" w:hAnsi="Times New Roman"/>
          <w:sz w:val="28"/>
          <w:szCs w:val="28"/>
        </w:rPr>
        <w:t>Местные нормативы решают следующие основные задачи:</w:t>
      </w:r>
    </w:p>
    <w:p w:rsidR="00092635" w:rsidRPr="00791B5F" w:rsidRDefault="00092635" w:rsidP="00D363CF">
      <w:pPr>
        <w:autoSpaceDE w:val="0"/>
        <w:autoSpaceDN w:val="0"/>
        <w:adjustRightInd w:val="0"/>
        <w:spacing w:after="0" w:line="240" w:lineRule="auto"/>
        <w:ind w:firstLine="709"/>
        <w:contextualSpacing/>
        <w:jc w:val="both"/>
        <w:rPr>
          <w:rFonts w:ascii="Times New Roman" w:hAnsi="Times New Roman"/>
          <w:sz w:val="28"/>
          <w:szCs w:val="28"/>
        </w:rPr>
      </w:pPr>
      <w:r w:rsidRPr="00791B5F">
        <w:rPr>
          <w:rFonts w:ascii="Times New Roman" w:hAnsi="Times New Roman"/>
          <w:sz w:val="28"/>
          <w:szCs w:val="28"/>
        </w:rPr>
        <w:t>1) установление минимального набора показателей, расчет которых необходим при разработке документов градостроительного проектирования;</w:t>
      </w:r>
    </w:p>
    <w:p w:rsidR="00092635" w:rsidRPr="00791B5F" w:rsidRDefault="00092635" w:rsidP="00D363CF">
      <w:pPr>
        <w:autoSpaceDE w:val="0"/>
        <w:autoSpaceDN w:val="0"/>
        <w:adjustRightInd w:val="0"/>
        <w:spacing w:after="0" w:line="240" w:lineRule="auto"/>
        <w:ind w:firstLine="709"/>
        <w:contextualSpacing/>
        <w:jc w:val="both"/>
        <w:rPr>
          <w:rFonts w:ascii="Times New Roman" w:hAnsi="Times New Roman"/>
          <w:sz w:val="28"/>
          <w:szCs w:val="28"/>
        </w:rPr>
      </w:pPr>
      <w:r w:rsidRPr="00791B5F">
        <w:rPr>
          <w:rFonts w:ascii="Times New Roman" w:hAnsi="Times New Roman"/>
          <w:sz w:val="28"/>
          <w:szCs w:val="28"/>
        </w:rPr>
        <w:t>2) обеспечение оценки качества градостроительной документации в плане соответствия ее решений целям повышения качества жизни населения;</w:t>
      </w:r>
    </w:p>
    <w:p w:rsidR="00092635" w:rsidRPr="00791B5F" w:rsidRDefault="00092635" w:rsidP="008012BF">
      <w:pPr>
        <w:autoSpaceDE w:val="0"/>
        <w:autoSpaceDN w:val="0"/>
        <w:adjustRightInd w:val="0"/>
        <w:spacing w:after="0" w:line="240" w:lineRule="auto"/>
        <w:ind w:firstLine="709"/>
        <w:contextualSpacing/>
        <w:jc w:val="both"/>
        <w:rPr>
          <w:rFonts w:ascii="Times New Roman" w:hAnsi="Times New Roman"/>
          <w:sz w:val="28"/>
          <w:szCs w:val="28"/>
        </w:rPr>
      </w:pPr>
      <w:r w:rsidRPr="00791B5F">
        <w:rPr>
          <w:rFonts w:ascii="Times New Roman" w:hAnsi="Times New Roman"/>
          <w:sz w:val="28"/>
          <w:szCs w:val="28"/>
        </w:rPr>
        <w:t>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поселения.</w:t>
      </w:r>
    </w:p>
    <w:p w:rsidR="00092635" w:rsidRPr="00791B5F" w:rsidRDefault="00092635" w:rsidP="008012BF">
      <w:pPr>
        <w:pStyle w:val="ListParagraph"/>
        <w:spacing w:after="0" w:line="240" w:lineRule="auto"/>
        <w:ind w:left="0" w:firstLine="709"/>
        <w:jc w:val="both"/>
        <w:rPr>
          <w:rFonts w:ascii="Times New Roman" w:hAnsi="Times New Roman"/>
          <w:sz w:val="28"/>
          <w:szCs w:val="28"/>
        </w:rPr>
      </w:pPr>
      <w:r w:rsidRPr="00791B5F">
        <w:rPr>
          <w:rFonts w:ascii="Times New Roman" w:hAnsi="Times New Roman"/>
          <w:sz w:val="28"/>
          <w:szCs w:val="28"/>
        </w:rPr>
        <w:t xml:space="preserve">Местные нормативы содержат: </w:t>
      </w:r>
    </w:p>
    <w:p w:rsidR="00092635" w:rsidRPr="00791B5F" w:rsidRDefault="00092635" w:rsidP="00EF3342">
      <w:pPr>
        <w:spacing w:after="0" w:line="240" w:lineRule="auto"/>
        <w:ind w:firstLine="709"/>
        <w:jc w:val="both"/>
        <w:rPr>
          <w:rFonts w:ascii="Times New Roman" w:hAnsi="Times New Roman"/>
          <w:sz w:val="28"/>
          <w:szCs w:val="28"/>
        </w:rPr>
      </w:pPr>
      <w:r w:rsidRPr="00791B5F">
        <w:rPr>
          <w:rFonts w:ascii="Times New Roman" w:hAnsi="Times New Roman"/>
          <w:sz w:val="28"/>
          <w:szCs w:val="28"/>
        </w:rPr>
        <w:t xml:space="preserve">1) «Основную часть» </w:t>
      </w:r>
    </w:p>
    <w:p w:rsidR="00092635" w:rsidRPr="00791B5F" w:rsidRDefault="00092635" w:rsidP="008012BF">
      <w:pPr>
        <w:pStyle w:val="ListParagraph"/>
        <w:spacing w:after="0" w:line="240" w:lineRule="auto"/>
        <w:ind w:left="0" w:firstLine="709"/>
        <w:jc w:val="both"/>
        <w:rPr>
          <w:rFonts w:ascii="Times New Roman" w:hAnsi="Times New Roman"/>
          <w:sz w:val="28"/>
          <w:szCs w:val="28"/>
        </w:rPr>
      </w:pPr>
      <w:r w:rsidRPr="00791B5F">
        <w:rPr>
          <w:rFonts w:ascii="Times New Roman" w:hAnsi="Times New Roman"/>
          <w:sz w:val="28"/>
          <w:szCs w:val="28"/>
        </w:rPr>
        <w:t xml:space="preserve">В основной части содержатся расчетные показатели минимально допустимого уровня обеспеченности населения муниципального образования </w:t>
      </w:r>
      <w:r>
        <w:rPr>
          <w:rFonts w:ascii="Times New Roman" w:hAnsi="Times New Roman"/>
          <w:sz w:val="28"/>
          <w:szCs w:val="28"/>
        </w:rPr>
        <w:t>Майский сельсовет</w:t>
      </w:r>
      <w:r w:rsidRPr="00791B5F">
        <w:rPr>
          <w:rFonts w:ascii="Times New Roman" w:hAnsi="Times New Roman"/>
          <w:sz w:val="28"/>
          <w:szCs w:val="28"/>
        </w:rPr>
        <w:t xml:space="preserve"> Адамовского района объектами местного значения, а также расчётные показатели максимально допустимого уровня территориальной доступности таких объектов для населения муниципального образования </w:t>
      </w:r>
      <w:r>
        <w:rPr>
          <w:rFonts w:ascii="Times New Roman" w:hAnsi="Times New Roman"/>
          <w:sz w:val="28"/>
          <w:szCs w:val="28"/>
        </w:rPr>
        <w:t>Майский сельсовет</w:t>
      </w:r>
      <w:r w:rsidRPr="00791B5F">
        <w:rPr>
          <w:rFonts w:ascii="Times New Roman" w:hAnsi="Times New Roman"/>
          <w:sz w:val="28"/>
          <w:szCs w:val="28"/>
        </w:rPr>
        <w:t xml:space="preserve"> Адамовского района.</w:t>
      </w:r>
    </w:p>
    <w:p w:rsidR="00092635" w:rsidRPr="00791B5F" w:rsidRDefault="00092635" w:rsidP="00EF3342">
      <w:pPr>
        <w:spacing w:after="0" w:line="240" w:lineRule="auto"/>
        <w:ind w:firstLine="709"/>
        <w:jc w:val="both"/>
        <w:rPr>
          <w:rFonts w:ascii="Times New Roman" w:hAnsi="Times New Roman"/>
          <w:sz w:val="28"/>
          <w:szCs w:val="28"/>
        </w:rPr>
      </w:pPr>
      <w:r w:rsidRPr="00791B5F">
        <w:rPr>
          <w:rFonts w:ascii="Times New Roman" w:hAnsi="Times New Roman"/>
          <w:sz w:val="28"/>
          <w:szCs w:val="28"/>
        </w:rPr>
        <w:t>2) «Материалы по обоснованию»</w:t>
      </w:r>
    </w:p>
    <w:p w:rsidR="00092635" w:rsidRPr="00791B5F" w:rsidRDefault="00092635" w:rsidP="008012BF">
      <w:pPr>
        <w:pStyle w:val="ListParagraph"/>
        <w:spacing w:after="0" w:line="240" w:lineRule="auto"/>
        <w:ind w:left="0" w:firstLine="709"/>
        <w:jc w:val="both"/>
        <w:rPr>
          <w:rFonts w:ascii="Times New Roman" w:hAnsi="Times New Roman"/>
          <w:sz w:val="28"/>
          <w:szCs w:val="28"/>
        </w:rPr>
      </w:pPr>
      <w:r w:rsidRPr="00791B5F">
        <w:rPr>
          <w:rFonts w:ascii="Times New Roman" w:hAnsi="Times New Roman"/>
          <w:sz w:val="28"/>
          <w:szCs w:val="28"/>
        </w:rPr>
        <w:t>Материалы по обоснованию расчётных показателей, содержащихся в основной части нормативов градостроительного проектирования.</w:t>
      </w:r>
    </w:p>
    <w:p w:rsidR="00092635" w:rsidRPr="00791B5F" w:rsidRDefault="00092635" w:rsidP="00EF3342">
      <w:pPr>
        <w:spacing w:after="0" w:line="240" w:lineRule="auto"/>
        <w:ind w:firstLine="709"/>
        <w:jc w:val="both"/>
        <w:rPr>
          <w:rFonts w:ascii="Times New Roman" w:hAnsi="Times New Roman"/>
          <w:sz w:val="28"/>
          <w:szCs w:val="28"/>
        </w:rPr>
      </w:pPr>
      <w:r w:rsidRPr="00791B5F">
        <w:rPr>
          <w:rFonts w:ascii="Times New Roman" w:hAnsi="Times New Roman"/>
          <w:sz w:val="28"/>
          <w:szCs w:val="28"/>
        </w:rPr>
        <w:t>3) «Правила и область применения»</w:t>
      </w:r>
    </w:p>
    <w:p w:rsidR="00092635" w:rsidRPr="00791B5F" w:rsidRDefault="00092635" w:rsidP="008012BF">
      <w:pPr>
        <w:pStyle w:val="ListParagraph"/>
        <w:spacing w:after="0" w:line="240" w:lineRule="auto"/>
        <w:ind w:left="0" w:firstLine="709"/>
        <w:jc w:val="both"/>
        <w:rPr>
          <w:rFonts w:ascii="Times New Roman" w:hAnsi="Times New Roman"/>
          <w:sz w:val="28"/>
          <w:szCs w:val="28"/>
        </w:rPr>
      </w:pPr>
      <w:r w:rsidRPr="00791B5F">
        <w:rPr>
          <w:rFonts w:ascii="Times New Roman" w:hAnsi="Times New Roman"/>
          <w:sz w:val="28"/>
          <w:szCs w:val="28"/>
        </w:rPr>
        <w:t>Правила и область применения расчётных показателей, содержащихся в основной части нормативов градостроительного проектирования.</w:t>
      </w:r>
    </w:p>
    <w:p w:rsidR="00092635" w:rsidRPr="00791B5F" w:rsidRDefault="00092635" w:rsidP="008012BF">
      <w:pPr>
        <w:pStyle w:val="ConsNormal"/>
        <w:ind w:right="0" w:firstLine="709"/>
        <w:jc w:val="both"/>
        <w:rPr>
          <w:rFonts w:ascii="Times New Roman" w:hAnsi="Times New Roman" w:cs="Times New Roman"/>
          <w:sz w:val="28"/>
          <w:szCs w:val="28"/>
        </w:rPr>
      </w:pPr>
      <w:r w:rsidRPr="00791B5F">
        <w:rPr>
          <w:rFonts w:ascii="Times New Roman" w:hAnsi="Times New Roman" w:cs="Times New Roman"/>
          <w:sz w:val="28"/>
          <w:szCs w:val="28"/>
        </w:rPr>
        <w:t xml:space="preserve">Местные нормативы обязательны для всех субъектов градостроительной деятельности, осуществляющих свою деятельность на территории муниципального образования </w:t>
      </w:r>
      <w:r>
        <w:rPr>
          <w:rFonts w:ascii="Times New Roman" w:hAnsi="Times New Roman" w:cs="Times New Roman"/>
          <w:sz w:val="28"/>
          <w:szCs w:val="28"/>
        </w:rPr>
        <w:t>Майский сельсовет</w:t>
      </w:r>
      <w:r w:rsidRPr="00791B5F">
        <w:rPr>
          <w:rFonts w:ascii="Times New Roman" w:hAnsi="Times New Roman" w:cs="Times New Roman"/>
          <w:sz w:val="28"/>
          <w:szCs w:val="28"/>
        </w:rPr>
        <w:t xml:space="preserve"> Адамовского района, независимо от их организационно-правовой формы.</w:t>
      </w:r>
    </w:p>
    <w:p w:rsidR="00092635" w:rsidRPr="00791B5F" w:rsidRDefault="00092635" w:rsidP="008012BF">
      <w:pPr>
        <w:pStyle w:val="ConsNormal"/>
        <w:ind w:right="0" w:firstLine="709"/>
        <w:jc w:val="both"/>
        <w:rPr>
          <w:rFonts w:ascii="Times New Roman" w:hAnsi="Times New Roman" w:cs="Times New Roman"/>
          <w:sz w:val="28"/>
          <w:szCs w:val="28"/>
        </w:rPr>
      </w:pPr>
      <w:r w:rsidRPr="00791B5F">
        <w:rPr>
          <w:rFonts w:ascii="Times New Roman" w:hAnsi="Times New Roman" w:cs="Times New Roman"/>
          <w:spacing w:val="-3"/>
          <w:sz w:val="28"/>
          <w:szCs w:val="28"/>
        </w:rPr>
        <w:t>По вопросам, не рассматриваемым в местных нормативах, следует руководств</w:t>
      </w:r>
      <w:r w:rsidRPr="00791B5F">
        <w:rPr>
          <w:rFonts w:ascii="Times New Roman" w:hAnsi="Times New Roman" w:cs="Times New Roman"/>
          <w:sz w:val="28"/>
          <w:szCs w:val="28"/>
        </w:rPr>
        <w:t>оваться законами и нормативно-техническими документами, действующими на территории Оренбургской области. При отмене и(или) изменении действующих нормативных документов, на которые дается ссылка в местных нормативах, следует руководствоваться нормативами, вводимыми взамен отмененных.</w:t>
      </w:r>
    </w:p>
    <w:p w:rsidR="00092635" w:rsidRPr="00791B5F" w:rsidRDefault="00092635" w:rsidP="008012BF">
      <w:pPr>
        <w:pStyle w:val="ConsNormal"/>
        <w:ind w:right="0" w:firstLine="709"/>
        <w:jc w:val="both"/>
        <w:rPr>
          <w:rFonts w:ascii="Times New Roman" w:hAnsi="Times New Roman" w:cs="Times New Roman"/>
          <w:sz w:val="28"/>
          <w:szCs w:val="28"/>
        </w:rPr>
      </w:pPr>
    </w:p>
    <w:p w:rsidR="00092635" w:rsidRPr="00791B5F" w:rsidRDefault="00092635" w:rsidP="008012BF">
      <w:pPr>
        <w:pStyle w:val="ConsNormal"/>
        <w:ind w:right="0" w:firstLine="709"/>
        <w:jc w:val="both"/>
        <w:rPr>
          <w:rFonts w:ascii="Times New Roman" w:hAnsi="Times New Roman" w:cs="Times New Roman"/>
          <w:sz w:val="28"/>
          <w:szCs w:val="28"/>
        </w:rPr>
      </w:pPr>
    </w:p>
    <w:p w:rsidR="00092635" w:rsidRPr="00791B5F" w:rsidRDefault="00092635" w:rsidP="00EF3342">
      <w:pPr>
        <w:pStyle w:val="Heading1"/>
        <w:spacing w:before="0" w:line="240" w:lineRule="auto"/>
        <w:jc w:val="center"/>
        <w:rPr>
          <w:color w:val="auto"/>
        </w:rPr>
      </w:pPr>
      <w:bookmarkStart w:id="2" w:name="_Toc400619274"/>
      <w:bookmarkStart w:id="3" w:name="_Toc508027106"/>
      <w:bookmarkStart w:id="4" w:name="_Toc37980720"/>
      <w:r w:rsidRPr="00791B5F">
        <w:rPr>
          <w:color w:val="auto"/>
        </w:rPr>
        <w:t>Термины и определения</w:t>
      </w:r>
      <w:bookmarkEnd w:id="2"/>
      <w:bookmarkEnd w:id="3"/>
      <w:bookmarkEnd w:id="4"/>
    </w:p>
    <w:p w:rsidR="00092635" w:rsidRPr="00791B5F" w:rsidRDefault="00092635" w:rsidP="008012BF">
      <w:pPr>
        <w:spacing w:after="0" w:line="240" w:lineRule="auto"/>
        <w:rPr>
          <w:lang w:eastAsia="en-US"/>
        </w:rPr>
      </w:pPr>
    </w:p>
    <w:p w:rsidR="00092635" w:rsidRPr="00791B5F" w:rsidRDefault="00092635" w:rsidP="008012BF">
      <w:pPr>
        <w:pStyle w:val="NoSpacing"/>
        <w:ind w:firstLine="708"/>
        <w:jc w:val="both"/>
        <w:rPr>
          <w:rFonts w:ascii="Times New Roman" w:hAnsi="Times New Roman"/>
          <w:sz w:val="28"/>
          <w:szCs w:val="28"/>
        </w:rPr>
      </w:pPr>
      <w:r w:rsidRPr="00791B5F">
        <w:rPr>
          <w:rFonts w:ascii="Times New Roman" w:hAnsi="Times New Roman"/>
          <w:sz w:val="28"/>
          <w:szCs w:val="28"/>
        </w:rPr>
        <w:t>В местных нормативах приведенные понятия применяются в следующем значении:</w:t>
      </w:r>
    </w:p>
    <w:p w:rsidR="00092635" w:rsidRPr="00791B5F" w:rsidRDefault="00092635" w:rsidP="008012BF">
      <w:pPr>
        <w:pStyle w:val="NoSpacing"/>
        <w:jc w:val="both"/>
        <w:rPr>
          <w:rFonts w:ascii="Times New Roman" w:hAnsi="Times New Roman"/>
          <w:bCs/>
          <w:sz w:val="28"/>
          <w:szCs w:val="28"/>
        </w:rPr>
      </w:pPr>
      <w:r w:rsidRPr="00791B5F">
        <w:rPr>
          <w:rFonts w:ascii="Times New Roman" w:hAnsi="Times New Roman"/>
          <w:b/>
          <w:bCs/>
          <w:sz w:val="28"/>
          <w:szCs w:val="28"/>
        </w:rPr>
        <w:t xml:space="preserve">Автомобильная дорога - </w:t>
      </w:r>
      <w:r w:rsidRPr="00791B5F">
        <w:rPr>
          <w:rFonts w:ascii="Times New Roman" w:hAnsi="Times New Roman"/>
          <w:bCs/>
          <w:sz w:val="28"/>
          <w:szCs w:val="28"/>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дорожные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092635" w:rsidRPr="00791B5F" w:rsidRDefault="00092635" w:rsidP="000A768F">
      <w:pPr>
        <w:pStyle w:val="NoSpacing"/>
        <w:jc w:val="both"/>
        <w:rPr>
          <w:rFonts w:ascii="Times New Roman" w:hAnsi="Times New Roman"/>
          <w:b/>
          <w:bCs/>
          <w:sz w:val="28"/>
          <w:szCs w:val="28"/>
        </w:rPr>
      </w:pPr>
      <w:r w:rsidRPr="00791B5F">
        <w:rPr>
          <w:rFonts w:ascii="Times New Roman" w:hAnsi="Times New Roman"/>
          <w:b/>
          <w:bCs/>
          <w:sz w:val="28"/>
          <w:szCs w:val="28"/>
        </w:rPr>
        <w:t xml:space="preserve">Баланс озелененной территории - </w:t>
      </w:r>
      <w:r w:rsidRPr="00791B5F">
        <w:rPr>
          <w:rFonts w:ascii="Times New Roman" w:hAnsi="Times New Roman"/>
          <w:sz w:val="28"/>
          <w:szCs w:val="28"/>
        </w:rPr>
        <w:t>Соотношение площадей на озелененной территории, занятых под насаждениями, дорогами, площадками, сооружениями или отведенных под различные функциональные зоны.</w:t>
      </w:r>
    </w:p>
    <w:p w:rsidR="00092635" w:rsidRPr="00791B5F" w:rsidRDefault="00092635" w:rsidP="000A768F">
      <w:pPr>
        <w:pStyle w:val="NoSpacing"/>
        <w:jc w:val="both"/>
        <w:rPr>
          <w:rFonts w:ascii="Times New Roman" w:hAnsi="Times New Roman"/>
          <w:b/>
          <w:bCs/>
          <w:sz w:val="28"/>
          <w:szCs w:val="28"/>
        </w:rPr>
      </w:pPr>
      <w:r w:rsidRPr="00791B5F">
        <w:rPr>
          <w:rFonts w:ascii="Times New Roman" w:hAnsi="Times New Roman"/>
          <w:b/>
          <w:bCs/>
          <w:sz w:val="28"/>
          <w:szCs w:val="28"/>
        </w:rPr>
        <w:t xml:space="preserve">Гараж - </w:t>
      </w:r>
      <w:r w:rsidRPr="00791B5F">
        <w:rPr>
          <w:rFonts w:ascii="Times New Roman" w:hAnsi="Times New Roman"/>
          <w:spacing w:val="3"/>
          <w:sz w:val="28"/>
          <w:szCs w:val="28"/>
        </w:rPr>
        <w:t>Здание, предназначенное для длительного хранения, парковки, технического обслуживания автомобилей</w:t>
      </w:r>
      <w:r w:rsidRPr="00791B5F">
        <w:rPr>
          <w:rFonts w:ascii="Times New Roman" w:hAnsi="Times New Roman"/>
          <w:bCs/>
          <w:sz w:val="28"/>
          <w:szCs w:val="28"/>
        </w:rPr>
        <w:t>.</w:t>
      </w:r>
    </w:p>
    <w:p w:rsidR="00092635" w:rsidRPr="00791B5F" w:rsidRDefault="00092635" w:rsidP="000A768F">
      <w:pPr>
        <w:pStyle w:val="NoSpacing"/>
        <w:jc w:val="both"/>
        <w:rPr>
          <w:rFonts w:ascii="Times New Roman" w:hAnsi="Times New Roman"/>
          <w:b/>
          <w:bCs/>
          <w:sz w:val="28"/>
          <w:szCs w:val="28"/>
        </w:rPr>
      </w:pPr>
      <w:r w:rsidRPr="00791B5F">
        <w:rPr>
          <w:rFonts w:ascii="Times New Roman" w:hAnsi="Times New Roman"/>
          <w:b/>
          <w:bCs/>
          <w:sz w:val="28"/>
          <w:szCs w:val="28"/>
        </w:rPr>
        <w:t xml:space="preserve">Гараж-стоянка - </w:t>
      </w:r>
      <w:r w:rsidRPr="00791B5F">
        <w:rPr>
          <w:rFonts w:ascii="Times New Roman" w:hAnsi="Times New Roman"/>
          <w:spacing w:val="3"/>
          <w:sz w:val="28"/>
          <w:szCs w:val="28"/>
        </w:rPr>
        <w:t>Здания или сооружение, предназначенное для хранения или парковки автомобилей, не имеющее оборудования для технического обслуживания автомобилей, за исключением простейших устройств - моек, смотровых ям, эстакад. Гараж-стоянка может иметь полное или неполное наружное ограждение</w:t>
      </w:r>
      <w:r w:rsidRPr="00791B5F">
        <w:rPr>
          <w:rFonts w:ascii="Times New Roman" w:hAnsi="Times New Roman"/>
          <w:bCs/>
          <w:sz w:val="28"/>
          <w:szCs w:val="28"/>
        </w:rPr>
        <w:t>.</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Генеральный план по</w:t>
      </w:r>
      <w:r w:rsidRPr="00791B5F">
        <w:rPr>
          <w:rFonts w:ascii="Times New Roman" w:hAnsi="Times New Roman"/>
          <w:b/>
          <w:spacing w:val="-2"/>
          <w:sz w:val="28"/>
          <w:szCs w:val="28"/>
        </w:rPr>
        <w:t>селения</w:t>
      </w:r>
      <w:r w:rsidRPr="00791B5F">
        <w:rPr>
          <w:rFonts w:ascii="Times New Roman" w:hAnsi="Times New Roman"/>
          <w:b/>
          <w:sz w:val="28"/>
          <w:szCs w:val="28"/>
        </w:rPr>
        <w:t xml:space="preserve"> </w:t>
      </w:r>
      <w:r w:rsidRPr="00791B5F">
        <w:rPr>
          <w:rFonts w:ascii="Times New Roman" w:hAnsi="Times New Roman"/>
          <w:sz w:val="28"/>
          <w:szCs w:val="28"/>
        </w:rPr>
        <w:t xml:space="preserve">- </w:t>
      </w:r>
      <w:r w:rsidRPr="00791B5F">
        <w:rPr>
          <w:rFonts w:ascii="Times New Roman" w:hAnsi="Times New Roman"/>
          <w:spacing w:val="-2"/>
          <w:sz w:val="28"/>
          <w:szCs w:val="28"/>
        </w:rPr>
        <w:t>документ территориального планирования муниципального образования, определяю</w:t>
      </w:r>
      <w:r w:rsidRPr="00791B5F">
        <w:rPr>
          <w:rFonts w:ascii="Times New Roman" w:hAnsi="Times New Roman"/>
          <w:sz w:val="28"/>
          <w:szCs w:val="28"/>
        </w:rPr>
        <w:t>щий, цели, задачи и направления развития территорий поселения и этапы их реализации, разрабатываемый для обеспечения устойчивого развития территории.</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Градостроительная деятельность</w:t>
      </w:r>
      <w:r w:rsidRPr="00791B5F">
        <w:rPr>
          <w:rFonts w:ascii="Times New Roman" w:hAnsi="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 xml:space="preserve">Градостроительное зонирование </w:t>
      </w:r>
      <w:r w:rsidRPr="00791B5F">
        <w:rPr>
          <w:rFonts w:ascii="Times New Roman" w:hAnsi="Times New Roman"/>
          <w:sz w:val="28"/>
          <w:szCs w:val="28"/>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 xml:space="preserve">Градостроительный регламент </w:t>
      </w:r>
      <w:r w:rsidRPr="00791B5F">
        <w:rPr>
          <w:rFonts w:ascii="Times New Roman" w:hAnsi="Times New Roman"/>
          <w:sz w:val="28"/>
          <w:szCs w:val="28"/>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 xml:space="preserve">Граница населённого пункта – </w:t>
      </w:r>
      <w:r w:rsidRPr="00791B5F">
        <w:rPr>
          <w:rFonts w:ascii="Times New Roman" w:hAnsi="Times New Roman"/>
          <w:sz w:val="28"/>
          <w:szCs w:val="28"/>
        </w:rPr>
        <w:t>законодательно установленная линия, отделяющая земли населённого пункта от иных категорий земель.</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pacing w:val="3"/>
          <w:sz w:val="28"/>
          <w:szCs w:val="28"/>
        </w:rPr>
        <w:t>Дорожная деятельность</w:t>
      </w:r>
      <w:r w:rsidRPr="00791B5F">
        <w:rPr>
          <w:rFonts w:ascii="Times New Roman" w:hAnsi="Times New Roman"/>
          <w:spacing w:val="3"/>
          <w:sz w:val="28"/>
          <w:szCs w:val="28"/>
        </w:rPr>
        <w:t xml:space="preserve"> - деятельность по проектированию, строительству, реконструкции, капитальному ремонту, ремонту и содержанию автомобильных дорог.</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pacing w:val="3"/>
          <w:sz w:val="28"/>
          <w:szCs w:val="28"/>
        </w:rPr>
        <w:t>Жилым домом</w:t>
      </w:r>
      <w:r w:rsidRPr="00791B5F">
        <w:rPr>
          <w:rFonts w:ascii="Times New Roman" w:hAnsi="Times New Roman"/>
          <w:spacing w:val="3"/>
          <w:sz w:val="28"/>
          <w:szCs w:val="28"/>
        </w:rPr>
        <w:t xml:space="preserve">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Здание многоквартирное секционного типа</w:t>
      </w:r>
      <w:r w:rsidRPr="00791B5F">
        <w:rPr>
          <w:rFonts w:ascii="Times New Roman" w:hAnsi="Times New Roman"/>
          <w:sz w:val="28"/>
          <w:szCs w:val="28"/>
        </w:rPr>
        <w:t xml:space="preserve"> – многоквартирное здание, </w:t>
      </w:r>
      <w:r w:rsidRPr="00791B5F">
        <w:rPr>
          <w:rFonts w:ascii="Times New Roman" w:hAnsi="Times New Roman"/>
          <w:spacing w:val="2"/>
          <w:sz w:val="28"/>
          <w:szCs w:val="28"/>
        </w:rPr>
        <w:t>состоящее из одной или нескольких секций, отделенных друг от друга стенами без проемов; квартиры одной секции должны иметь выход на одну лестничную клетку непосредственно или через коридор</w:t>
      </w:r>
      <w:r w:rsidRPr="00791B5F">
        <w:rPr>
          <w:rFonts w:ascii="Times New Roman" w:hAnsi="Times New Roman"/>
          <w:sz w:val="28"/>
          <w:szCs w:val="28"/>
        </w:rPr>
        <w:t>.</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Земельный участок</w:t>
      </w:r>
      <w:r w:rsidRPr="00791B5F">
        <w:rPr>
          <w:rFonts w:ascii="Times New Roman" w:hAnsi="Times New Roman"/>
          <w:sz w:val="28"/>
          <w:szCs w:val="28"/>
        </w:rPr>
        <w:t xml:space="preserve"> </w:t>
      </w:r>
      <w:r w:rsidRPr="00791B5F">
        <w:rPr>
          <w:rFonts w:ascii="Times New Roman" w:hAnsi="Times New Roman"/>
          <w:sz w:val="28"/>
          <w:szCs w:val="28"/>
          <w:shd w:val="clear" w:color="auto" w:fill="FFFFFF"/>
        </w:rPr>
        <w:t>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r w:rsidRPr="00791B5F">
        <w:rPr>
          <w:rFonts w:ascii="Times New Roman" w:hAnsi="Times New Roman"/>
          <w:sz w:val="28"/>
          <w:szCs w:val="28"/>
        </w:rPr>
        <w:t>.</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Зона (район) застройки</w:t>
      </w:r>
      <w:r w:rsidRPr="00791B5F">
        <w:rPr>
          <w:rFonts w:ascii="Times New Roman" w:hAnsi="Times New Roman"/>
          <w:sz w:val="28"/>
          <w:szCs w:val="28"/>
        </w:rPr>
        <w:t xml:space="preserve"> - застроенная </w:t>
      </w:r>
      <w:r w:rsidRPr="00791B5F">
        <w:rPr>
          <w:rFonts w:ascii="Times New Roman" w:hAnsi="Times New Roman"/>
          <w:spacing w:val="3"/>
          <w:sz w:val="28"/>
          <w:szCs w:val="28"/>
        </w:rPr>
        <w:t>или подлежащая застройке территория, имеющая установленные градостроительной документацией границы и режим целевого функционального назначения</w:t>
      </w:r>
      <w:r w:rsidRPr="00791B5F">
        <w:rPr>
          <w:rFonts w:ascii="Times New Roman" w:hAnsi="Times New Roman"/>
          <w:sz w:val="28"/>
          <w:szCs w:val="28"/>
        </w:rPr>
        <w:t>.</w:t>
      </w:r>
    </w:p>
    <w:p w:rsidR="00092635" w:rsidRPr="00791B5F" w:rsidRDefault="00092635" w:rsidP="000A768F">
      <w:pPr>
        <w:pStyle w:val="NoSpacing"/>
        <w:jc w:val="both"/>
        <w:rPr>
          <w:rFonts w:ascii="Times New Roman" w:hAnsi="Times New Roman"/>
          <w:spacing w:val="3"/>
          <w:sz w:val="28"/>
          <w:szCs w:val="28"/>
        </w:rPr>
      </w:pPr>
      <w:r w:rsidRPr="00791B5F">
        <w:rPr>
          <w:rFonts w:ascii="Times New Roman" w:hAnsi="Times New Roman"/>
          <w:b/>
          <w:bCs/>
          <w:spacing w:val="3"/>
          <w:sz w:val="28"/>
          <w:szCs w:val="28"/>
        </w:rPr>
        <w:t xml:space="preserve">Зона коттеджной застройки - </w:t>
      </w:r>
      <w:r w:rsidRPr="00791B5F">
        <w:rPr>
          <w:rFonts w:ascii="Times New Roman" w:hAnsi="Times New Roman"/>
          <w:spacing w:val="3"/>
          <w:sz w:val="28"/>
          <w:szCs w:val="28"/>
        </w:rPr>
        <w:t>Территории, на которых размещаются отдельно стоящие одноквартирные 1-2-3-этажные жилые дома с участками, как правило, от 800 до 1200 м</w:t>
      </w:r>
      <w:r w:rsidRPr="00477E82">
        <w:rPr>
          <w:rFonts w:ascii="Times New Roman" w:hAnsi="Times New Roman"/>
          <w:spacing w:val="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9pt;height:17.25pt">
            <v:imagedata r:id="rId7" o:title=""/>
          </v:shape>
        </w:pict>
      </w:r>
      <w:r w:rsidRPr="00791B5F">
        <w:rPr>
          <w:rFonts w:ascii="Times New Roman" w:hAnsi="Times New Roman"/>
          <w:spacing w:val="3"/>
          <w:sz w:val="28"/>
          <w:szCs w:val="28"/>
        </w:rPr>
        <w:t> и более, как правило, не предназначенными для осуществления активной сельскохозяйственной деятельности.</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bCs/>
          <w:spacing w:val="3"/>
          <w:sz w:val="28"/>
          <w:szCs w:val="28"/>
        </w:rPr>
        <w:t xml:space="preserve">Зона усадебной застройки - </w:t>
      </w:r>
      <w:r w:rsidRPr="00791B5F">
        <w:rPr>
          <w:rFonts w:ascii="Times New Roman" w:hAnsi="Times New Roman"/>
          <w:spacing w:val="3"/>
          <w:sz w:val="28"/>
          <w:szCs w:val="28"/>
        </w:rPr>
        <w:t>Территория, занятая преимущественно одно-, двухквартирными одно-, двухэтажными жилыми домами с хозяйственными постройками на участках от 1000 до 2000 м</w:t>
      </w:r>
      <w:r w:rsidRPr="00477E82">
        <w:rPr>
          <w:rFonts w:ascii="Times New Roman" w:hAnsi="Times New Roman"/>
          <w:spacing w:val="3"/>
          <w:sz w:val="28"/>
          <w:szCs w:val="28"/>
        </w:rPr>
        <w:pict>
          <v:shape id="_x0000_i1026"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9pt;height:17.25pt">
            <v:imagedata r:id="rId7" o:title=""/>
          </v:shape>
        </w:pict>
      </w:r>
      <w:r w:rsidRPr="00791B5F">
        <w:rPr>
          <w:rFonts w:ascii="Times New Roman" w:hAnsi="Times New Roman"/>
          <w:spacing w:val="3"/>
          <w:sz w:val="28"/>
          <w:szCs w:val="28"/>
        </w:rPr>
        <w:t> и более, предназначенными для садоводства, огородничества, а также в разрешенных случаях для содержания скота.</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bCs/>
          <w:sz w:val="28"/>
          <w:szCs w:val="28"/>
        </w:rPr>
        <w:t xml:space="preserve">Зеленая зона </w:t>
      </w:r>
      <w:r w:rsidRPr="00791B5F">
        <w:rPr>
          <w:rFonts w:ascii="Times New Roman" w:hAnsi="Times New Roman"/>
          <w:sz w:val="28"/>
          <w:szCs w:val="28"/>
        </w:rPr>
        <w:t xml:space="preserve">- Территория </w:t>
      </w:r>
      <w:r w:rsidRPr="00791B5F">
        <w:rPr>
          <w:rFonts w:ascii="Times New Roman" w:hAnsi="Times New Roman"/>
          <w:spacing w:val="3"/>
          <w:sz w:val="28"/>
          <w:szCs w:val="28"/>
        </w:rPr>
        <w:t xml:space="preserve">лесного фонда, расположенная </w:t>
      </w:r>
      <w:r w:rsidRPr="00791B5F">
        <w:rPr>
          <w:rFonts w:ascii="Times New Roman" w:hAnsi="Times New Roman"/>
          <w:sz w:val="28"/>
          <w:szCs w:val="28"/>
        </w:rPr>
        <w:t>за пределами городской черты, занятая лесами, лесопарками, выполняющими защитные и санитарно-гигиенические функции и являющимися местом отдыха населения.</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 xml:space="preserve">Зоны с особыми условиями использования территорий </w:t>
      </w:r>
      <w:r w:rsidRPr="00791B5F">
        <w:rPr>
          <w:rFonts w:ascii="Times New Roman" w:hAnsi="Times New Roman"/>
          <w:sz w:val="28"/>
          <w:szCs w:val="28"/>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Зона чрезвычайной ситуации</w:t>
      </w:r>
      <w:r w:rsidRPr="00791B5F">
        <w:rPr>
          <w:rFonts w:ascii="Times New Roman" w:hAnsi="Times New Roman"/>
          <w:sz w:val="28"/>
          <w:szCs w:val="28"/>
        </w:rPr>
        <w:t xml:space="preserve"> - это территория, на которой сложилась чрезвычайная ситуация</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Инженерные изыскания</w:t>
      </w:r>
      <w:r w:rsidRPr="00791B5F">
        <w:rPr>
          <w:rFonts w:ascii="Times New Roman" w:hAnsi="Times New Roman"/>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 xml:space="preserve">Инженерная защита </w:t>
      </w:r>
      <w:r w:rsidRPr="00791B5F">
        <w:rPr>
          <w:rFonts w:ascii="Times New Roman" w:hAnsi="Times New Roman"/>
          <w:b/>
          <w:bCs/>
          <w:sz w:val="28"/>
          <w:szCs w:val="28"/>
        </w:rPr>
        <w:t>территорий, зданий и сооружений</w:t>
      </w:r>
      <w:r w:rsidRPr="00791B5F">
        <w:rPr>
          <w:rFonts w:ascii="Times New Roman" w:hAnsi="Times New Roman"/>
          <w:b/>
          <w:sz w:val="28"/>
          <w:szCs w:val="28"/>
        </w:rPr>
        <w:t xml:space="preserve"> - </w:t>
      </w:r>
      <w:r w:rsidRPr="00791B5F">
        <w:rPr>
          <w:rFonts w:ascii="Times New Roman" w:hAnsi="Times New Roman"/>
          <w:sz w:val="28"/>
          <w:szCs w:val="28"/>
        </w:rPr>
        <w:t>комплекс 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Капитальный ремонт объектов капитального строительства</w:t>
      </w:r>
      <w:r w:rsidRPr="00791B5F">
        <w:rPr>
          <w:rFonts w:ascii="Times New Roman" w:hAnsi="Times New Roman"/>
          <w:sz w:val="28"/>
          <w:szCs w:val="28"/>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Капитальный ремонт линейных объектов</w:t>
      </w:r>
      <w:r w:rsidRPr="00791B5F">
        <w:rPr>
          <w:rFonts w:ascii="Times New Roman" w:hAnsi="Times New Roman"/>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Коэффициент застройки (Кз)</w:t>
      </w:r>
      <w:r w:rsidRPr="00791B5F">
        <w:rPr>
          <w:rFonts w:ascii="Times New Roman" w:hAnsi="Times New Roman"/>
          <w:sz w:val="28"/>
          <w:szCs w:val="28"/>
        </w:rPr>
        <w:t xml:space="preserve"> - </w:t>
      </w:r>
      <w:r w:rsidRPr="00791B5F">
        <w:rPr>
          <w:rFonts w:ascii="Times New Roman" w:hAnsi="Times New Roman"/>
          <w:spacing w:val="3"/>
          <w:sz w:val="28"/>
          <w:szCs w:val="28"/>
        </w:rPr>
        <w:t>отношение площади, занятой под зданиями и сооружениями, к площади участка (квартала)</w:t>
      </w:r>
      <w:r w:rsidRPr="00791B5F">
        <w:rPr>
          <w:rFonts w:ascii="Times New Roman" w:hAnsi="Times New Roman"/>
          <w:sz w:val="28"/>
          <w:szCs w:val="28"/>
        </w:rPr>
        <w:t>.</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 xml:space="preserve">Коэффициент плотности застройки (Кпз) </w:t>
      </w:r>
      <w:r w:rsidRPr="00791B5F">
        <w:rPr>
          <w:rFonts w:ascii="Times New Roman" w:hAnsi="Times New Roman"/>
          <w:sz w:val="28"/>
          <w:szCs w:val="28"/>
        </w:rPr>
        <w:t xml:space="preserve">- отношение площади всех этажей зданий и сооружений к площади участка </w:t>
      </w:r>
      <w:r w:rsidRPr="00791B5F">
        <w:rPr>
          <w:rFonts w:ascii="Times New Roman" w:hAnsi="Times New Roman"/>
          <w:spacing w:val="3"/>
          <w:sz w:val="28"/>
          <w:szCs w:val="28"/>
        </w:rPr>
        <w:t>(квартала)</w:t>
      </w:r>
      <w:r w:rsidRPr="00791B5F">
        <w:rPr>
          <w:rFonts w:ascii="Times New Roman" w:hAnsi="Times New Roman"/>
          <w:sz w:val="28"/>
          <w:szCs w:val="28"/>
        </w:rPr>
        <w:t>.</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Красные линии</w:t>
      </w:r>
      <w:r w:rsidRPr="00791B5F">
        <w:rPr>
          <w:rFonts w:ascii="Times New Roman" w:hAnsi="Times New Roman"/>
          <w:sz w:val="28"/>
          <w:szCs w:val="28"/>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 xml:space="preserve">Квартал </w:t>
      </w:r>
      <w:r w:rsidRPr="00791B5F">
        <w:rPr>
          <w:rFonts w:ascii="Times New Roman" w:hAnsi="Times New Roman"/>
          <w:sz w:val="28"/>
          <w:szCs w:val="28"/>
        </w:rPr>
        <w:t xml:space="preserve">- </w:t>
      </w:r>
      <w:r w:rsidRPr="00791B5F">
        <w:rPr>
          <w:rFonts w:ascii="Times New Roman" w:hAnsi="Times New Roman"/>
          <w:spacing w:val="3"/>
          <w:sz w:val="28"/>
          <w:szCs w:val="28"/>
        </w:rPr>
        <w:t>Элемент планировочной структуры территории (единица застройки различного функционального назначения), не расчлененный улично-дорожной сетью, в границах красных линий улично-дорожной сети, полос отвода линейных объектов инженерной и транспортной инфраструктуры, территорий общего пользования</w:t>
      </w:r>
      <w:r w:rsidRPr="00791B5F">
        <w:rPr>
          <w:rFonts w:ascii="Times New Roman" w:hAnsi="Times New Roman"/>
          <w:sz w:val="28"/>
          <w:szCs w:val="28"/>
        </w:rPr>
        <w:t>.</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Ликвидация чрезвычайных ситуаций</w:t>
      </w:r>
      <w:r w:rsidRPr="00791B5F">
        <w:rPr>
          <w:rFonts w:ascii="Times New Roman" w:hAnsi="Times New Roman"/>
          <w:sz w:val="28"/>
          <w:szCs w:val="28"/>
        </w:rPr>
        <w:t xml:space="preserve">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 xml:space="preserve">Линейные объекты </w:t>
      </w:r>
      <w:r w:rsidRPr="00791B5F">
        <w:rPr>
          <w:rFonts w:ascii="Times New Roman" w:hAnsi="Times New Roman"/>
          <w:sz w:val="28"/>
          <w:szCs w:val="28"/>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bCs/>
          <w:sz w:val="28"/>
          <w:szCs w:val="28"/>
        </w:rPr>
        <w:t xml:space="preserve">Линия регулирования застройки </w:t>
      </w:r>
      <w:r w:rsidRPr="00791B5F">
        <w:rPr>
          <w:rFonts w:ascii="Times New Roman" w:hAnsi="Times New Roman"/>
          <w:bCs/>
          <w:sz w:val="28"/>
          <w:szCs w:val="28"/>
        </w:rPr>
        <w:t xml:space="preserve">- </w:t>
      </w:r>
      <w:r w:rsidRPr="00791B5F">
        <w:rPr>
          <w:rFonts w:ascii="Times New Roman" w:hAnsi="Times New Roman"/>
          <w:sz w:val="28"/>
          <w:szCs w:val="28"/>
        </w:rPr>
        <w:t>граница застройки, устанавливаемая при размещении зданий, строений и сооружений, с отступом от красной линии или от границ земельного участка.</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Маломобильные группы населения</w:t>
      </w:r>
      <w:r w:rsidRPr="00791B5F">
        <w:rPr>
          <w:rFonts w:ascii="Times New Roman" w:hAnsi="Times New Roman"/>
          <w:sz w:val="28"/>
          <w:szCs w:val="28"/>
        </w:rPr>
        <w:t xml:space="preserve"> - МГН: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настоящего свода правил здесь отнесены: инвалиды, люди с ограниченными (временно или постоянно) возможностями здоровья, люди с детскими колясками и т.п.</w:t>
      </w:r>
    </w:p>
    <w:p w:rsidR="00092635" w:rsidRPr="00791B5F" w:rsidRDefault="00092635" w:rsidP="000A768F">
      <w:pPr>
        <w:pStyle w:val="NoSpacing"/>
        <w:jc w:val="both"/>
        <w:rPr>
          <w:rFonts w:ascii="Times New Roman" w:hAnsi="Times New Roman"/>
          <w:b/>
          <w:sz w:val="28"/>
          <w:szCs w:val="28"/>
        </w:rPr>
      </w:pPr>
      <w:r w:rsidRPr="00791B5F">
        <w:rPr>
          <w:rFonts w:ascii="Times New Roman" w:hAnsi="Times New Roman"/>
          <w:b/>
          <w:sz w:val="28"/>
          <w:szCs w:val="28"/>
        </w:rPr>
        <w:t>Машино-место</w:t>
      </w:r>
      <w:r w:rsidRPr="00791B5F">
        <w:rPr>
          <w:rFonts w:ascii="Times New Roman" w:hAnsi="Times New Roman"/>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 xml:space="preserve">Микрорайон </w:t>
      </w:r>
      <w:r w:rsidRPr="00791B5F">
        <w:rPr>
          <w:rFonts w:ascii="Times New Roman" w:hAnsi="Times New Roman"/>
          <w:sz w:val="28"/>
          <w:szCs w:val="28"/>
        </w:rPr>
        <w:t xml:space="preserve">– </w:t>
      </w:r>
      <w:r w:rsidRPr="00791B5F">
        <w:rPr>
          <w:rFonts w:ascii="Times New Roman" w:hAnsi="Times New Roman"/>
          <w:spacing w:val="3"/>
          <w:sz w:val="28"/>
          <w:szCs w:val="28"/>
        </w:rPr>
        <w:t>Элемент планировочной структуры городского и сельского поселения, не расчлененный магистральными улицами и дорогами, в границах красных линий магистральных или местных улиц, полос отвода железнодорожного транспорта, наземного внеуличного транспорта общего пользования, границ рекреационных зон</w:t>
      </w:r>
      <w:r w:rsidRPr="00791B5F">
        <w:rPr>
          <w:rFonts w:ascii="Times New Roman" w:hAnsi="Times New Roman"/>
          <w:sz w:val="28"/>
          <w:szCs w:val="28"/>
        </w:rPr>
        <w:t>.</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 xml:space="preserve">Многоквартирное здание - </w:t>
      </w:r>
      <w:r w:rsidRPr="00791B5F">
        <w:rPr>
          <w:rFonts w:ascii="Times New Roman" w:hAnsi="Times New Roman"/>
          <w:spacing w:val="2"/>
          <w:sz w:val="28"/>
          <w:szCs w:val="28"/>
        </w:rPr>
        <w:t>Жилое здание, в котором квартиры имеют общие внеквартирные помещения и инженерные системы</w:t>
      </w:r>
      <w:r w:rsidRPr="00791B5F">
        <w:rPr>
          <w:rFonts w:ascii="Times New Roman" w:hAnsi="Times New Roman"/>
          <w:sz w:val="28"/>
          <w:szCs w:val="28"/>
        </w:rPr>
        <w:t>.</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Муниципальное образование</w:t>
      </w:r>
      <w:r w:rsidRPr="00791B5F">
        <w:rPr>
          <w:rFonts w:ascii="Times New Roman" w:hAnsi="Times New Roman"/>
          <w:sz w:val="28"/>
          <w:szCs w:val="28"/>
        </w:rPr>
        <w:t xml:space="preserve">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Муниципальный район</w:t>
      </w:r>
      <w:r w:rsidRPr="00791B5F">
        <w:rPr>
          <w:rFonts w:ascii="Times New Roman" w:hAnsi="Times New Roman"/>
          <w:sz w:val="28"/>
          <w:szCs w:val="28"/>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Наземная стоянка автомобилей закрытого типа</w:t>
      </w:r>
      <w:r w:rsidRPr="00791B5F">
        <w:rPr>
          <w:rFonts w:ascii="Times New Roman" w:hAnsi="Times New Roman"/>
          <w:sz w:val="28"/>
          <w:szCs w:val="28"/>
        </w:rPr>
        <w:t xml:space="preserve"> - стоянка автомобилей с наружными ограждающими конструкциями.</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Нормативы градостроительного проектирования -</w:t>
      </w:r>
      <w:r w:rsidRPr="00791B5F">
        <w:rPr>
          <w:rFonts w:ascii="Times New Roman" w:hAnsi="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Градостроительным Кодексом РФ,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 xml:space="preserve">Объекты дорожного сервиса </w:t>
      </w:r>
      <w:r w:rsidRPr="00791B5F">
        <w:rPr>
          <w:rFonts w:ascii="Times New Roman" w:hAnsi="Times New Roman"/>
          <w:sz w:val="28"/>
          <w:szCs w:val="28"/>
        </w:rPr>
        <w:t xml:space="preserve">- </w:t>
      </w:r>
      <w:r w:rsidRPr="00791B5F">
        <w:rPr>
          <w:rFonts w:ascii="Times New Roman" w:hAnsi="Times New Roman"/>
          <w:spacing w:val="3"/>
          <w:sz w:val="28"/>
          <w:szCs w:val="28"/>
        </w:rPr>
        <w:t>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r w:rsidRPr="00791B5F">
        <w:rPr>
          <w:rFonts w:ascii="Times New Roman" w:hAnsi="Times New Roman"/>
          <w:sz w:val="28"/>
          <w:szCs w:val="28"/>
        </w:rPr>
        <w:t>.</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 xml:space="preserve">Объект индивидуального жилищного строительства </w:t>
      </w:r>
      <w:r w:rsidRPr="00791B5F">
        <w:rPr>
          <w:rFonts w:ascii="Times New Roman" w:hAnsi="Times New Roman"/>
          <w:sz w:val="28"/>
          <w:szCs w:val="28"/>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 xml:space="preserve">Объект капитального строительства </w:t>
      </w:r>
      <w:r w:rsidRPr="00791B5F">
        <w:rPr>
          <w:rFonts w:ascii="Times New Roman" w:hAnsi="Times New Roman"/>
          <w:sz w:val="28"/>
          <w:szCs w:val="28"/>
        </w:rPr>
        <w:t>-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 xml:space="preserve">Объекты местного значения </w:t>
      </w:r>
      <w:r w:rsidRPr="00791B5F">
        <w:rPr>
          <w:rFonts w:ascii="Times New Roman" w:hAnsi="Times New Roman"/>
          <w:sz w:val="28"/>
          <w:szCs w:val="28"/>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в указанных в Градостроительном Кодексе РФ областях, подлежащих отображению на схеме территориального планирования муниципального района, генеральном плане поселения, генеральном плане поселения, определяются законом субъекта Российской Федерации.</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Озелененные территории</w:t>
      </w:r>
      <w:r w:rsidRPr="00791B5F">
        <w:rPr>
          <w:rFonts w:ascii="Times New Roman" w:hAnsi="Times New Roman"/>
          <w:sz w:val="28"/>
          <w:szCs w:val="28"/>
        </w:rPr>
        <w:t xml:space="preserve"> - </w:t>
      </w:r>
      <w:r w:rsidRPr="00791B5F">
        <w:rPr>
          <w:rFonts w:ascii="Times New Roman" w:hAnsi="Times New Roman"/>
          <w:spacing w:val="3"/>
          <w:sz w:val="28"/>
          <w:szCs w:val="28"/>
        </w:rPr>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r w:rsidRPr="00791B5F">
        <w:rPr>
          <w:rFonts w:ascii="Times New Roman" w:hAnsi="Times New Roman"/>
          <w:sz w:val="28"/>
          <w:szCs w:val="28"/>
        </w:rPr>
        <w:t>.</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bCs/>
          <w:sz w:val="28"/>
          <w:szCs w:val="28"/>
        </w:rPr>
        <w:t xml:space="preserve">Парк </w:t>
      </w:r>
      <w:r w:rsidRPr="00791B5F">
        <w:rPr>
          <w:rFonts w:ascii="Times New Roman" w:hAnsi="Times New Roman"/>
          <w:sz w:val="28"/>
          <w:szCs w:val="28"/>
        </w:rPr>
        <w:t>-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Парковка (парковочное место)</w:t>
      </w:r>
      <w:r w:rsidRPr="00791B5F">
        <w:rPr>
          <w:rFonts w:ascii="Times New Roman" w:hAnsi="Times New Roman"/>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Пешеходная зона</w:t>
      </w:r>
      <w:r w:rsidRPr="00791B5F">
        <w:rPr>
          <w:rFonts w:ascii="Times New Roman" w:hAnsi="Times New Roman"/>
          <w:sz w:val="28"/>
          <w:szCs w:val="28"/>
        </w:rPr>
        <w:t xml:space="preserve"> - </w:t>
      </w:r>
      <w:r w:rsidRPr="00791B5F">
        <w:rPr>
          <w:rFonts w:ascii="Times New Roman" w:hAnsi="Times New Roman"/>
          <w:spacing w:val="3"/>
          <w:sz w:val="28"/>
          <w:szCs w:val="28"/>
        </w:rPr>
        <w:t>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r w:rsidRPr="00791B5F">
        <w:rPr>
          <w:rFonts w:ascii="Times New Roman" w:hAnsi="Times New Roman"/>
          <w:sz w:val="28"/>
          <w:szCs w:val="28"/>
        </w:rPr>
        <w:t>.</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bCs/>
          <w:spacing w:val="3"/>
          <w:sz w:val="28"/>
          <w:szCs w:val="28"/>
        </w:rPr>
        <w:t xml:space="preserve">Площадь - </w:t>
      </w:r>
      <w:r w:rsidRPr="00791B5F">
        <w:rPr>
          <w:rFonts w:ascii="Times New Roman" w:hAnsi="Times New Roman"/>
          <w:spacing w:val="3"/>
          <w:sz w:val="28"/>
          <w:szCs w:val="28"/>
        </w:rPr>
        <w:t>Открытое организованное пространство на улично-дорожной сети населенных пунктов, предназначенное для движения транспорта и (или) пешеходов.</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pacing w:val="3"/>
          <w:sz w:val="28"/>
          <w:szCs w:val="28"/>
        </w:rPr>
        <w:t>Полоса отвода автомобильной дороги</w:t>
      </w:r>
      <w:r w:rsidRPr="00791B5F">
        <w:rPr>
          <w:rFonts w:ascii="Times New Roman" w:hAnsi="Times New Roman"/>
          <w:spacing w:val="3"/>
          <w:sz w:val="28"/>
          <w:szCs w:val="28"/>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 xml:space="preserve">Полоса отвода железных дорог </w:t>
      </w:r>
      <w:r w:rsidRPr="00791B5F">
        <w:rPr>
          <w:rFonts w:ascii="Times New Roman" w:hAnsi="Times New Roman"/>
          <w:sz w:val="28"/>
          <w:szCs w:val="28"/>
        </w:rPr>
        <w:t>-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 xml:space="preserve">Правила землепользования и застройки </w:t>
      </w:r>
      <w:r w:rsidRPr="00791B5F">
        <w:rPr>
          <w:rFonts w:ascii="Times New Roman" w:hAnsi="Times New Roman"/>
          <w:sz w:val="28"/>
          <w:szCs w:val="28"/>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Предупреждение чрезвычайных ситуаций</w:t>
      </w:r>
      <w:r w:rsidRPr="00791B5F">
        <w:rPr>
          <w:rFonts w:ascii="Times New Roman" w:hAnsi="Times New Roman"/>
          <w:sz w:val="28"/>
          <w:szCs w:val="28"/>
        </w:rPr>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092635" w:rsidRPr="00791B5F" w:rsidRDefault="00092635" w:rsidP="000A768F">
      <w:pPr>
        <w:pStyle w:val="NoSpacing"/>
        <w:jc w:val="both"/>
        <w:rPr>
          <w:rFonts w:ascii="Times New Roman" w:hAnsi="Times New Roman"/>
          <w:b/>
          <w:sz w:val="28"/>
          <w:szCs w:val="28"/>
        </w:rPr>
      </w:pPr>
      <w:r w:rsidRPr="00791B5F">
        <w:rPr>
          <w:rFonts w:ascii="Times New Roman" w:hAnsi="Times New Roman"/>
          <w:b/>
          <w:sz w:val="28"/>
          <w:szCs w:val="28"/>
        </w:rPr>
        <w:t xml:space="preserve">Приквартирный участок – </w:t>
      </w:r>
      <w:r w:rsidRPr="00791B5F">
        <w:rPr>
          <w:rFonts w:ascii="Times New Roman" w:hAnsi="Times New Roman"/>
          <w:spacing w:val="3"/>
          <w:sz w:val="28"/>
          <w:szCs w:val="28"/>
        </w:rPr>
        <w:t>земельный участок, примыкающий к квартире (дому), с непосредственным выходом на него</w:t>
      </w:r>
      <w:r w:rsidRPr="00791B5F">
        <w:rPr>
          <w:rFonts w:ascii="Times New Roman" w:hAnsi="Times New Roman"/>
          <w:sz w:val="28"/>
          <w:szCs w:val="28"/>
        </w:rPr>
        <w:t>.</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 xml:space="preserve">Реконструкция объектов капитального строительства (за исключением линейных объектов) </w:t>
      </w:r>
      <w:r w:rsidRPr="00791B5F">
        <w:rPr>
          <w:rFonts w:ascii="Times New Roman" w:hAnsi="Times New Roman"/>
          <w:sz w:val="28"/>
          <w:szCs w:val="28"/>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Реконструкция линейных объектов</w:t>
      </w:r>
      <w:r w:rsidRPr="00791B5F">
        <w:rPr>
          <w:rFonts w:ascii="Times New Roman" w:hAnsi="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которой требуется изменение границ полос отвода и (или) охранных зон таких объектов.</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Санитарно-защитная зона</w:t>
      </w:r>
      <w:r w:rsidRPr="00791B5F">
        <w:rPr>
          <w:rFonts w:ascii="Times New Roman" w:hAnsi="Times New Roman"/>
          <w:sz w:val="28"/>
          <w:szCs w:val="28"/>
        </w:rPr>
        <w:t xml:space="preserve"> - Озелененная территория специального назначения, отделяющая селитебную часть города от промышленного предприятия, размеры и организация которой зависят от характера и степени вредного влияния промышленности на окружающую среду.</w:t>
      </w:r>
    </w:p>
    <w:p w:rsidR="00092635" w:rsidRPr="00791B5F" w:rsidRDefault="00092635" w:rsidP="000A768F">
      <w:pPr>
        <w:pStyle w:val="NoSpacing"/>
        <w:jc w:val="both"/>
        <w:rPr>
          <w:rFonts w:ascii="Times New Roman" w:hAnsi="Times New Roman"/>
          <w:b/>
          <w:bCs/>
          <w:sz w:val="28"/>
          <w:szCs w:val="28"/>
        </w:rPr>
      </w:pPr>
      <w:r w:rsidRPr="00791B5F">
        <w:rPr>
          <w:rFonts w:ascii="Times New Roman" w:hAnsi="Times New Roman"/>
          <w:b/>
          <w:sz w:val="28"/>
          <w:szCs w:val="28"/>
        </w:rPr>
        <w:t>Сельское поселение</w:t>
      </w:r>
      <w:r w:rsidRPr="00791B5F">
        <w:rPr>
          <w:rFonts w:ascii="Times New Roman" w:hAnsi="Times New Roman"/>
          <w:sz w:val="28"/>
          <w:szCs w:val="28"/>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bCs/>
          <w:sz w:val="28"/>
          <w:szCs w:val="28"/>
        </w:rPr>
        <w:t xml:space="preserve">Сквер </w:t>
      </w:r>
      <w:r w:rsidRPr="00791B5F">
        <w:rPr>
          <w:rFonts w:ascii="Times New Roman" w:hAnsi="Times New Roman"/>
          <w:b/>
          <w:sz w:val="28"/>
          <w:szCs w:val="28"/>
        </w:rPr>
        <w:t>-</w:t>
      </w:r>
      <w:r w:rsidRPr="00791B5F">
        <w:rPr>
          <w:rFonts w:ascii="Times New Roman" w:hAnsi="Times New Roman"/>
          <w:sz w:val="28"/>
          <w:szCs w:val="28"/>
        </w:rPr>
        <w:t xml:space="preserve">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Собственники земельных участков</w:t>
      </w:r>
      <w:r w:rsidRPr="00791B5F">
        <w:rPr>
          <w:rFonts w:ascii="Times New Roman" w:hAnsi="Times New Roman"/>
          <w:sz w:val="28"/>
          <w:szCs w:val="28"/>
        </w:rPr>
        <w:t xml:space="preserve"> - лица, являющиеся собственниками земельных участков.</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bCs/>
          <w:spacing w:val="3"/>
          <w:sz w:val="28"/>
          <w:szCs w:val="28"/>
        </w:rPr>
        <w:t>Стоянка автомобилей (стоянка, паркинг, парковка, гараж, гараж-стоянка) -</w:t>
      </w:r>
      <w:r w:rsidRPr="00791B5F">
        <w:rPr>
          <w:rFonts w:ascii="Times New Roman" w:hAnsi="Times New Roman"/>
          <w:spacing w:val="3"/>
          <w:sz w:val="28"/>
          <w:szCs w:val="28"/>
        </w:rPr>
        <w:t> 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Строительство</w:t>
      </w:r>
      <w:r w:rsidRPr="00791B5F">
        <w:rPr>
          <w:rFonts w:ascii="Times New Roman" w:hAnsi="Times New Roman"/>
          <w:sz w:val="28"/>
          <w:szCs w:val="28"/>
        </w:rPr>
        <w:t xml:space="preserve"> - создание зданий, строений, сооружений (в том числе на месте сносимых объектов капитального строительства).</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Территории общего пользования</w:t>
      </w:r>
      <w:r w:rsidRPr="00791B5F">
        <w:rPr>
          <w:rFonts w:ascii="Times New Roman" w:hAnsi="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 xml:space="preserve">Территориальное планирование </w:t>
      </w:r>
      <w:r w:rsidRPr="00791B5F">
        <w:rPr>
          <w:rFonts w:ascii="Times New Roman" w:hAnsi="Times New Roman"/>
          <w:sz w:val="28"/>
          <w:szCs w:val="28"/>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Территориальные зоны</w:t>
      </w:r>
      <w:r w:rsidRPr="00791B5F">
        <w:rPr>
          <w:rFonts w:ascii="Times New Roman" w:hAnsi="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bCs/>
          <w:sz w:val="28"/>
          <w:szCs w:val="28"/>
        </w:rPr>
        <w:t>Технический регламент</w:t>
      </w:r>
      <w:r w:rsidRPr="00791B5F">
        <w:rPr>
          <w:rFonts w:ascii="Times New Roman" w:hAnsi="Times New Roman"/>
          <w:sz w:val="28"/>
          <w:szCs w:val="28"/>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 xml:space="preserve">Улица - </w:t>
      </w:r>
      <w:r w:rsidRPr="00791B5F">
        <w:rPr>
          <w:rFonts w:ascii="Times New Roman" w:hAnsi="Times New Roman"/>
          <w:sz w:val="28"/>
          <w:szCs w:val="28"/>
        </w:rPr>
        <w:t xml:space="preserve">территория общего пользования, ограниченная красными линиями улично-дорожной сети </w:t>
      </w:r>
      <w:r w:rsidRPr="00791B5F">
        <w:rPr>
          <w:rFonts w:ascii="Times New Roman" w:hAnsi="Times New Roman"/>
          <w:spacing w:val="3"/>
          <w:sz w:val="28"/>
          <w:szCs w:val="28"/>
        </w:rPr>
        <w:t>городского и сельского поселения</w:t>
      </w:r>
      <w:r w:rsidRPr="00791B5F">
        <w:rPr>
          <w:rFonts w:ascii="Times New Roman" w:hAnsi="Times New Roman"/>
          <w:sz w:val="28"/>
          <w:szCs w:val="28"/>
        </w:rPr>
        <w:t>.</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Устойчивое развитие территорий -</w:t>
      </w:r>
      <w:r w:rsidRPr="00791B5F">
        <w:rPr>
          <w:rFonts w:ascii="Times New Roman" w:hAnsi="Times New Roman"/>
          <w:sz w:val="28"/>
          <w:szCs w:val="28"/>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 xml:space="preserve">Функциональные зоны </w:t>
      </w:r>
      <w:r w:rsidRPr="00791B5F">
        <w:rPr>
          <w:rFonts w:ascii="Times New Roman" w:hAnsi="Times New Roman"/>
          <w:sz w:val="28"/>
          <w:szCs w:val="28"/>
        </w:rPr>
        <w:t>- зоны, для которых документами территориального планирования определены границы и функциональное назначение.</w:t>
      </w:r>
    </w:p>
    <w:p w:rsidR="00092635" w:rsidRPr="00791B5F" w:rsidRDefault="00092635" w:rsidP="000A768F">
      <w:pPr>
        <w:pStyle w:val="NoSpacing"/>
        <w:jc w:val="both"/>
        <w:rPr>
          <w:rFonts w:ascii="Times New Roman" w:hAnsi="Times New Roman"/>
          <w:sz w:val="28"/>
          <w:szCs w:val="28"/>
        </w:rPr>
      </w:pPr>
      <w:r w:rsidRPr="00791B5F">
        <w:rPr>
          <w:rFonts w:ascii="Times New Roman" w:hAnsi="Times New Roman"/>
          <w:b/>
          <w:sz w:val="28"/>
          <w:szCs w:val="28"/>
        </w:rPr>
        <w:t>Чрезвычайная ситуация</w:t>
      </w:r>
      <w:r w:rsidRPr="00791B5F">
        <w:rPr>
          <w:rFonts w:ascii="Times New Roman" w:hAnsi="Times New Roman"/>
          <w:sz w:val="28"/>
          <w:szCs w:val="28"/>
        </w:rPr>
        <w:t xml:space="preserve">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092635" w:rsidRPr="00791B5F" w:rsidRDefault="00092635" w:rsidP="00B521FE">
      <w:pPr>
        <w:spacing w:after="0" w:line="240" w:lineRule="auto"/>
        <w:ind w:firstLine="709"/>
        <w:jc w:val="both"/>
        <w:rPr>
          <w:rFonts w:ascii="Times New Roman" w:hAnsi="Times New Roman"/>
          <w:sz w:val="28"/>
          <w:szCs w:val="28"/>
        </w:rPr>
      </w:pPr>
    </w:p>
    <w:p w:rsidR="00092635" w:rsidRPr="00791B5F" w:rsidRDefault="00092635">
      <w:pPr>
        <w:spacing w:after="0" w:line="240" w:lineRule="auto"/>
        <w:rPr>
          <w:rFonts w:ascii="Times New Roman" w:hAnsi="Times New Roman"/>
          <w:sz w:val="28"/>
          <w:szCs w:val="28"/>
        </w:rPr>
      </w:pPr>
      <w:r w:rsidRPr="00791B5F">
        <w:rPr>
          <w:rFonts w:ascii="Times New Roman" w:hAnsi="Times New Roman"/>
          <w:sz w:val="28"/>
          <w:szCs w:val="28"/>
        </w:rPr>
        <w:br w:type="page"/>
      </w:r>
    </w:p>
    <w:p w:rsidR="00092635" w:rsidRPr="00791B5F" w:rsidRDefault="00092635" w:rsidP="00EF3342">
      <w:pPr>
        <w:pStyle w:val="Heading1"/>
        <w:spacing w:before="0" w:line="240" w:lineRule="auto"/>
        <w:jc w:val="center"/>
        <w:rPr>
          <w:rFonts w:ascii="Times New Roman" w:hAnsi="Times New Roman"/>
          <w:color w:val="auto"/>
          <w:sz w:val="32"/>
          <w:szCs w:val="32"/>
        </w:rPr>
      </w:pPr>
      <w:bookmarkStart w:id="5" w:name="_Toc400619276"/>
      <w:bookmarkStart w:id="6" w:name="_Toc508027108"/>
      <w:bookmarkStart w:id="7" w:name="_Toc37980721"/>
      <w:bookmarkStart w:id="8" w:name="_Toc395705795"/>
      <w:r w:rsidRPr="00791B5F">
        <w:rPr>
          <w:rFonts w:ascii="Times New Roman" w:hAnsi="Times New Roman"/>
          <w:color w:val="auto"/>
          <w:sz w:val="32"/>
          <w:szCs w:val="32"/>
        </w:rPr>
        <w:t>Часть 1. ОСНОВНАЯ ЧАСТЬ (РАСЧЁТНЫЕ ПОКАЗАТЕЛИ)</w:t>
      </w:r>
      <w:bookmarkEnd w:id="5"/>
      <w:bookmarkEnd w:id="6"/>
      <w:bookmarkEnd w:id="7"/>
    </w:p>
    <w:p w:rsidR="00092635" w:rsidRPr="00791B5F" w:rsidRDefault="00092635" w:rsidP="00470430">
      <w:pPr>
        <w:spacing w:after="0" w:line="240" w:lineRule="auto"/>
        <w:jc w:val="center"/>
        <w:rPr>
          <w:sz w:val="32"/>
          <w:szCs w:val="32"/>
        </w:rPr>
      </w:pPr>
    </w:p>
    <w:p w:rsidR="00092635" w:rsidRPr="00791B5F" w:rsidRDefault="00092635" w:rsidP="00E131C7">
      <w:pPr>
        <w:pStyle w:val="Heading1"/>
        <w:numPr>
          <w:ilvl w:val="0"/>
          <w:numId w:val="3"/>
        </w:numPr>
        <w:spacing w:before="0" w:line="240" w:lineRule="auto"/>
        <w:ind w:left="0" w:firstLine="0"/>
        <w:jc w:val="both"/>
        <w:rPr>
          <w:rFonts w:ascii="Times New Roman" w:hAnsi="Times New Roman"/>
          <w:color w:val="auto"/>
        </w:rPr>
      </w:pPr>
      <w:bookmarkStart w:id="9" w:name="_Toc37980722"/>
      <w:bookmarkEnd w:id="8"/>
      <w:r w:rsidRPr="00791B5F">
        <w:rPr>
          <w:rFonts w:ascii="Times New Roman" w:hAnsi="Times New Roman"/>
          <w:color w:val="auto"/>
        </w:rPr>
        <w:t>Размеры приусадебных и приквартирных земельных участков</w:t>
      </w:r>
      <w:bookmarkEnd w:id="9"/>
    </w:p>
    <w:p w:rsidR="00092635" w:rsidRPr="00791B5F" w:rsidRDefault="00092635" w:rsidP="00470430">
      <w:pPr>
        <w:pStyle w:val="NoSpacing"/>
        <w:jc w:val="center"/>
        <w:rPr>
          <w:rFonts w:ascii="Times New Roman" w:hAnsi="Times New Roman"/>
          <w:sz w:val="28"/>
          <w:szCs w:val="28"/>
        </w:rPr>
      </w:pPr>
      <w:bookmarkStart w:id="10" w:name="_Toc398730125"/>
      <w:bookmarkStart w:id="11" w:name="_Toc399421093"/>
      <w:bookmarkStart w:id="12" w:name="_Toc399421403"/>
      <w:bookmarkStart w:id="13" w:name="_Toc400545007"/>
      <w:bookmarkStart w:id="14" w:name="_Toc400619183"/>
      <w:bookmarkStart w:id="15" w:name="_Toc400619278"/>
      <w:bookmarkStart w:id="16" w:name="_Toc400619373"/>
      <w:bookmarkStart w:id="17" w:name="_Toc506991086"/>
      <w:bookmarkStart w:id="18" w:name="_Toc508026612"/>
      <w:bookmarkStart w:id="19" w:name="_Toc508027110"/>
      <w:bookmarkStart w:id="20" w:name="_Toc395172381"/>
      <w:bookmarkStart w:id="21" w:name="_Toc395705796"/>
      <w:bookmarkEnd w:id="10"/>
      <w:bookmarkEnd w:id="11"/>
      <w:bookmarkEnd w:id="12"/>
      <w:bookmarkEnd w:id="13"/>
      <w:bookmarkEnd w:id="14"/>
      <w:bookmarkEnd w:id="15"/>
      <w:bookmarkEnd w:id="16"/>
      <w:bookmarkEnd w:id="17"/>
      <w:bookmarkEnd w:id="18"/>
      <w:bookmarkEnd w:id="19"/>
      <w:r w:rsidRPr="00791B5F">
        <w:rPr>
          <w:rFonts w:ascii="Times New Roman" w:hAnsi="Times New Roman"/>
          <w:sz w:val="28"/>
          <w:szCs w:val="28"/>
        </w:rPr>
        <w:t>(согласно СП 42.13330.2016 (актуализированная редакция СНиП 2.07.01-89*))</w:t>
      </w:r>
    </w:p>
    <w:p w:rsidR="00092635" w:rsidRPr="00791B5F" w:rsidRDefault="00092635" w:rsidP="00474ECE">
      <w:pPr>
        <w:spacing w:after="0" w:line="240" w:lineRule="auto"/>
        <w:ind w:firstLine="709"/>
        <w:jc w:val="both"/>
        <w:rPr>
          <w:rFonts w:ascii="Times New Roman" w:hAnsi="Times New Roman"/>
          <w:sz w:val="28"/>
          <w:szCs w:val="28"/>
        </w:rPr>
      </w:pPr>
      <w:bookmarkStart w:id="22" w:name="_Toc398730126"/>
      <w:bookmarkStart w:id="23" w:name="_Toc399421094"/>
      <w:bookmarkStart w:id="24" w:name="_Toc399421404"/>
      <w:bookmarkStart w:id="25" w:name="_Toc400545008"/>
      <w:bookmarkStart w:id="26" w:name="_Toc400619184"/>
      <w:bookmarkStart w:id="27" w:name="_Toc400619279"/>
      <w:bookmarkStart w:id="28" w:name="_Toc400619374"/>
      <w:bookmarkStart w:id="29" w:name="_Toc506991087"/>
      <w:bookmarkStart w:id="30" w:name="_Toc508026613"/>
      <w:bookmarkStart w:id="31" w:name="_Toc508027111"/>
      <w:bookmarkStart w:id="32" w:name="_Toc398730127"/>
      <w:bookmarkStart w:id="33" w:name="_Toc399421095"/>
      <w:bookmarkStart w:id="34" w:name="_Toc399421405"/>
      <w:bookmarkStart w:id="35" w:name="_Toc400545009"/>
      <w:bookmarkStart w:id="36" w:name="_Toc400619185"/>
      <w:bookmarkStart w:id="37" w:name="_Toc400619280"/>
      <w:bookmarkStart w:id="38" w:name="_Toc400619375"/>
      <w:bookmarkStart w:id="39" w:name="_Toc506991088"/>
      <w:bookmarkStart w:id="40" w:name="_Toc508026614"/>
      <w:bookmarkStart w:id="41" w:name="_Toc50802711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092635" w:rsidRPr="00791B5F" w:rsidRDefault="00092635" w:rsidP="00474ECE">
      <w:pPr>
        <w:spacing w:after="0" w:line="240" w:lineRule="auto"/>
        <w:ind w:firstLine="709"/>
        <w:jc w:val="both"/>
        <w:rPr>
          <w:rFonts w:ascii="Times New Roman" w:hAnsi="Times New Roman"/>
          <w:sz w:val="28"/>
          <w:szCs w:val="28"/>
        </w:rPr>
      </w:pPr>
      <w:r w:rsidRPr="00791B5F">
        <w:rPr>
          <w:rFonts w:ascii="Times New Roman" w:hAnsi="Times New Roman"/>
          <w:sz w:val="28"/>
          <w:szCs w:val="28"/>
        </w:rPr>
        <w:t xml:space="preserve">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w:t>
      </w:r>
      <w:r w:rsidRPr="00791B5F">
        <w:rPr>
          <w:rFonts w:ascii="Times New Roman" w:hAnsi="Times New Roman"/>
          <w:spacing w:val="3"/>
          <w:sz w:val="28"/>
          <w:szCs w:val="28"/>
        </w:rPr>
        <w:t>(среды)</w:t>
      </w:r>
      <w:r w:rsidRPr="00791B5F">
        <w:rPr>
          <w:rFonts w:ascii="Times New Roman" w:hAnsi="Times New Roman"/>
          <w:sz w:val="28"/>
          <w:szCs w:val="28"/>
        </w:rPr>
        <w:t>, ее размещения следующие:</w:t>
      </w:r>
    </w:p>
    <w:p w:rsidR="00092635" w:rsidRPr="00791B5F" w:rsidRDefault="00092635" w:rsidP="00474ECE">
      <w:pPr>
        <w:spacing w:after="0" w:line="240" w:lineRule="auto"/>
        <w:ind w:firstLine="709"/>
        <w:jc w:val="both"/>
        <w:rPr>
          <w:rFonts w:ascii="Times New Roman" w:hAnsi="Times New Roman"/>
          <w:sz w:val="28"/>
          <w:szCs w:val="28"/>
        </w:rPr>
      </w:pPr>
    </w:p>
    <w:p w:rsidR="00092635" w:rsidRPr="00791B5F" w:rsidRDefault="00092635" w:rsidP="00474ECE">
      <w:pPr>
        <w:spacing w:after="0" w:line="240" w:lineRule="auto"/>
        <w:ind w:firstLine="709"/>
        <w:jc w:val="both"/>
        <w:rPr>
          <w:rFonts w:ascii="Times New Roman" w:hAnsi="Times New Roman"/>
          <w:sz w:val="28"/>
          <w:szCs w:val="28"/>
        </w:rPr>
      </w:pPr>
      <w:r w:rsidRPr="00791B5F">
        <w:rPr>
          <w:rFonts w:ascii="Times New Roman" w:hAnsi="Times New Roman"/>
          <w:sz w:val="28"/>
          <w:szCs w:val="28"/>
        </w:rPr>
        <w:t>400-600 м</w:t>
      </w:r>
      <w:r w:rsidRPr="00791B5F">
        <w:rPr>
          <w:rFonts w:ascii="Times New Roman" w:hAnsi="Times New Roman"/>
          <w:sz w:val="28"/>
          <w:szCs w:val="28"/>
          <w:vertAlign w:val="superscript"/>
        </w:rPr>
        <w:t>2</w:t>
      </w:r>
      <w:r w:rsidRPr="00791B5F">
        <w:rPr>
          <w:rFonts w:ascii="Times New Roman" w:hAnsi="Times New Roman"/>
          <w:sz w:val="28"/>
          <w:szCs w:val="28"/>
        </w:rPr>
        <w:t xml:space="preserve"> и более (включая площадь застройки) - при одно-, двухквартирных одно-, двухэтажных домах в застройке усадебного типа на новых </w:t>
      </w:r>
      <w:r w:rsidRPr="00791B5F">
        <w:rPr>
          <w:rFonts w:ascii="Times New Roman" w:hAnsi="Times New Roman"/>
          <w:spacing w:val="3"/>
          <w:sz w:val="28"/>
          <w:szCs w:val="28"/>
        </w:rPr>
        <w:t xml:space="preserve">периферийных </w:t>
      </w:r>
      <w:r w:rsidRPr="00791B5F">
        <w:rPr>
          <w:rFonts w:ascii="Times New Roman" w:hAnsi="Times New Roman"/>
          <w:sz w:val="28"/>
          <w:szCs w:val="28"/>
        </w:rPr>
        <w:t>территориях или при реконструкции существующей индивидуальной усадебной застройки города;</w:t>
      </w:r>
    </w:p>
    <w:p w:rsidR="00092635" w:rsidRPr="00791B5F" w:rsidRDefault="00092635" w:rsidP="00474ECE">
      <w:pPr>
        <w:spacing w:after="0" w:line="240" w:lineRule="auto"/>
        <w:ind w:firstLine="709"/>
        <w:jc w:val="both"/>
        <w:rPr>
          <w:rFonts w:ascii="Times New Roman" w:hAnsi="Times New Roman"/>
          <w:sz w:val="28"/>
          <w:szCs w:val="28"/>
        </w:rPr>
      </w:pPr>
    </w:p>
    <w:p w:rsidR="00092635" w:rsidRPr="00791B5F" w:rsidRDefault="00092635" w:rsidP="00474ECE">
      <w:pPr>
        <w:spacing w:after="0" w:line="240" w:lineRule="auto"/>
        <w:ind w:firstLine="709"/>
        <w:jc w:val="both"/>
        <w:rPr>
          <w:rFonts w:ascii="Times New Roman" w:hAnsi="Times New Roman"/>
          <w:sz w:val="28"/>
          <w:szCs w:val="28"/>
        </w:rPr>
      </w:pPr>
      <w:r w:rsidRPr="00791B5F">
        <w:rPr>
          <w:rFonts w:ascii="Times New Roman" w:hAnsi="Times New Roman"/>
          <w:sz w:val="28"/>
          <w:szCs w:val="28"/>
        </w:rPr>
        <w:t>200-400 м</w:t>
      </w:r>
      <w:r w:rsidRPr="00791B5F">
        <w:rPr>
          <w:rFonts w:ascii="Times New Roman" w:hAnsi="Times New Roman"/>
          <w:sz w:val="28"/>
          <w:szCs w:val="28"/>
          <w:vertAlign w:val="superscript"/>
        </w:rPr>
        <w:t>2</w:t>
      </w:r>
      <w:r w:rsidRPr="00791B5F">
        <w:rPr>
          <w:rFonts w:ascii="Times New Roman" w:hAnsi="Times New Roman"/>
          <w:sz w:val="28"/>
          <w:szCs w:val="28"/>
        </w:rPr>
        <w:t xml:space="preserve"> (включая площадь застройки) - при одно-, двух- или четырехквартирных одно-, двухэтажных домах в застройке коттеджного типа на новых </w:t>
      </w:r>
      <w:r w:rsidRPr="00791B5F">
        <w:rPr>
          <w:rFonts w:ascii="Times New Roman" w:hAnsi="Times New Roman"/>
          <w:spacing w:val="3"/>
          <w:sz w:val="28"/>
          <w:szCs w:val="28"/>
        </w:rPr>
        <w:t>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r w:rsidRPr="00791B5F">
        <w:rPr>
          <w:rFonts w:ascii="Times New Roman" w:hAnsi="Times New Roman"/>
          <w:sz w:val="28"/>
          <w:szCs w:val="28"/>
        </w:rPr>
        <w:t>;</w:t>
      </w:r>
    </w:p>
    <w:p w:rsidR="00092635" w:rsidRPr="00791B5F" w:rsidRDefault="00092635" w:rsidP="00474ECE">
      <w:pPr>
        <w:spacing w:after="0" w:line="240" w:lineRule="auto"/>
        <w:ind w:firstLine="709"/>
        <w:jc w:val="both"/>
        <w:rPr>
          <w:rFonts w:ascii="Times New Roman" w:hAnsi="Times New Roman"/>
          <w:sz w:val="28"/>
          <w:szCs w:val="28"/>
        </w:rPr>
      </w:pPr>
    </w:p>
    <w:p w:rsidR="00092635" w:rsidRPr="00791B5F" w:rsidRDefault="00092635" w:rsidP="00474ECE">
      <w:pPr>
        <w:spacing w:after="0" w:line="240" w:lineRule="auto"/>
        <w:ind w:firstLine="709"/>
        <w:jc w:val="both"/>
        <w:rPr>
          <w:rFonts w:ascii="Times New Roman" w:hAnsi="Times New Roman"/>
          <w:sz w:val="28"/>
          <w:szCs w:val="28"/>
        </w:rPr>
      </w:pPr>
      <w:r w:rsidRPr="00791B5F">
        <w:rPr>
          <w:rFonts w:ascii="Times New Roman" w:hAnsi="Times New Roman"/>
          <w:sz w:val="28"/>
          <w:szCs w:val="28"/>
        </w:rPr>
        <w:t>60-100 м</w:t>
      </w:r>
      <w:r w:rsidRPr="00791B5F">
        <w:rPr>
          <w:rFonts w:ascii="Times New Roman" w:hAnsi="Times New Roman"/>
          <w:sz w:val="28"/>
          <w:szCs w:val="28"/>
          <w:vertAlign w:val="superscript"/>
        </w:rPr>
        <w:t>2</w:t>
      </w:r>
      <w:r w:rsidRPr="00791B5F">
        <w:rPr>
          <w:rFonts w:ascii="Times New Roman" w:hAnsi="Times New Roman"/>
          <w:sz w:val="28"/>
          <w:szCs w:val="28"/>
        </w:rPr>
        <w:t xml:space="preserve"> (без площади застройки) - при многоквартирных одно-, двух-, трехэтажных домах в застройке блокированного типа на новых </w:t>
      </w:r>
      <w:r w:rsidRPr="00791B5F">
        <w:rPr>
          <w:rFonts w:ascii="Times New Roman" w:hAnsi="Times New Roman"/>
          <w:spacing w:val="3"/>
          <w:sz w:val="28"/>
          <w:szCs w:val="28"/>
        </w:rPr>
        <w:t>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r w:rsidRPr="00791B5F">
        <w:rPr>
          <w:rFonts w:ascii="Times New Roman" w:hAnsi="Times New Roman"/>
          <w:sz w:val="28"/>
          <w:szCs w:val="28"/>
        </w:rPr>
        <w:t>;</w:t>
      </w:r>
    </w:p>
    <w:p w:rsidR="00092635" w:rsidRPr="00791B5F" w:rsidRDefault="00092635" w:rsidP="00474ECE">
      <w:pPr>
        <w:spacing w:after="0" w:line="240" w:lineRule="auto"/>
        <w:ind w:firstLine="709"/>
        <w:jc w:val="both"/>
        <w:rPr>
          <w:rFonts w:ascii="Times New Roman" w:hAnsi="Times New Roman"/>
          <w:sz w:val="28"/>
          <w:szCs w:val="28"/>
        </w:rPr>
      </w:pPr>
    </w:p>
    <w:p w:rsidR="00092635" w:rsidRPr="00791B5F" w:rsidRDefault="00092635" w:rsidP="00474ECE">
      <w:pPr>
        <w:pStyle w:val="NoSpacing"/>
        <w:ind w:firstLine="709"/>
        <w:jc w:val="both"/>
        <w:rPr>
          <w:rFonts w:ascii="Times New Roman" w:hAnsi="Times New Roman"/>
          <w:sz w:val="28"/>
          <w:szCs w:val="28"/>
        </w:rPr>
      </w:pPr>
      <w:r w:rsidRPr="00791B5F">
        <w:rPr>
          <w:rFonts w:ascii="Times New Roman" w:hAnsi="Times New Roman"/>
          <w:sz w:val="28"/>
          <w:szCs w:val="28"/>
        </w:rPr>
        <w:t>30-60 м</w:t>
      </w:r>
      <w:r w:rsidRPr="00791B5F">
        <w:rPr>
          <w:rFonts w:ascii="Times New Roman" w:hAnsi="Times New Roman"/>
          <w:sz w:val="28"/>
          <w:szCs w:val="28"/>
          <w:vertAlign w:val="superscript"/>
        </w:rPr>
        <w:t>2</w:t>
      </w:r>
      <w:r w:rsidRPr="00791B5F">
        <w:rPr>
          <w:rFonts w:ascii="Times New Roman" w:hAnsi="Times New Roman"/>
          <w:sz w:val="28"/>
          <w:szCs w:val="28"/>
        </w:rPr>
        <w:t xml:space="preserve"> (без площади застройки) - при многоквартирных одно-, двух-, трехэтажных блокированных домах или 2-, 3-, 4(5)-этажных домах сложной объемно-пространственной структуры (в том числе только для квартир первых этажей) в </w:t>
      </w:r>
      <w:r w:rsidRPr="00791B5F">
        <w:rPr>
          <w:rFonts w:ascii="Times New Roman" w:hAnsi="Times New Roman"/>
          <w:spacing w:val="3"/>
          <w:sz w:val="28"/>
          <w:szCs w:val="28"/>
        </w:rPr>
        <w:t>городах любой величины при применении плотной малоэтажной застройки и в условиях реконструкции</w:t>
      </w:r>
      <w:r w:rsidRPr="00791B5F">
        <w:rPr>
          <w:rFonts w:ascii="Times New Roman" w:hAnsi="Times New Roman"/>
          <w:sz w:val="28"/>
          <w:szCs w:val="28"/>
        </w:rPr>
        <w:t>.</w:t>
      </w:r>
    </w:p>
    <w:p w:rsidR="00092635" w:rsidRPr="00791B5F" w:rsidRDefault="00092635" w:rsidP="00474ECE">
      <w:pPr>
        <w:pStyle w:val="NoSpacing"/>
        <w:ind w:firstLine="709"/>
        <w:jc w:val="both"/>
        <w:rPr>
          <w:rFonts w:ascii="Times New Roman" w:hAnsi="Times New Roman"/>
          <w:sz w:val="28"/>
          <w:szCs w:val="28"/>
        </w:rPr>
      </w:pPr>
    </w:p>
    <w:p w:rsidR="00092635" w:rsidRPr="00791B5F" w:rsidRDefault="00092635" w:rsidP="00474ECE">
      <w:pPr>
        <w:pStyle w:val="NoSpacing"/>
        <w:ind w:firstLine="709"/>
        <w:jc w:val="both"/>
        <w:rPr>
          <w:rFonts w:ascii="Times New Roman" w:hAnsi="Times New Roman"/>
          <w:sz w:val="28"/>
          <w:szCs w:val="28"/>
        </w:rPr>
      </w:pPr>
      <w:r w:rsidRPr="00791B5F">
        <w:rPr>
          <w:rFonts w:ascii="Times New Roman" w:hAnsi="Times New Roman"/>
          <w:sz w:val="28"/>
          <w:szCs w:val="28"/>
        </w:rPr>
        <w:t xml:space="preserve">Примечание - В соответствии с </w:t>
      </w:r>
      <w:hyperlink r:id="rId8" w:history="1">
        <w:r w:rsidRPr="00791B5F">
          <w:rPr>
            <w:rFonts w:ascii="Times New Roman" w:hAnsi="Times New Roman"/>
            <w:sz w:val="28"/>
            <w:szCs w:val="28"/>
          </w:rPr>
          <w:t>Земельным кодексом Российской Федерации</w:t>
        </w:r>
      </w:hyperlink>
      <w:r w:rsidRPr="00791B5F">
        <w:rPr>
          <w:rFonts w:ascii="Times New Roman" w:hAnsi="Times New Roman"/>
          <w:sz w:val="28"/>
          <w:szCs w:val="28"/>
        </w:rPr>
        <w:t xml:space="preserve"> при осуществлении компактной застройки </w:t>
      </w:r>
      <w:r w:rsidRPr="00791B5F">
        <w:rPr>
          <w:rFonts w:ascii="Times New Roman" w:hAnsi="Times New Roman"/>
          <w:spacing w:val="3"/>
          <w:sz w:val="28"/>
          <w:szCs w:val="28"/>
        </w:rPr>
        <w:t xml:space="preserve">населенных пунктов </w:t>
      </w:r>
      <w:r w:rsidRPr="00791B5F">
        <w:rPr>
          <w:rFonts w:ascii="Times New Roman" w:hAnsi="Times New Roman"/>
          <w:sz w:val="28"/>
          <w:szCs w:val="28"/>
        </w:rPr>
        <w:t>земельные участки для ведения личного подсобного хозяйства около дома (квартиры) предоставляются в меньшем размере с выделением остальной части участка за пределами жилой зоны</w:t>
      </w:r>
      <w:r w:rsidRPr="00791B5F">
        <w:rPr>
          <w:rFonts w:ascii="Times New Roman" w:hAnsi="Times New Roman"/>
          <w:spacing w:val="3"/>
          <w:sz w:val="28"/>
          <w:szCs w:val="28"/>
        </w:rPr>
        <w:t xml:space="preserve"> населенных пунктов</w:t>
      </w:r>
      <w:r w:rsidRPr="00791B5F">
        <w:rPr>
          <w:rFonts w:ascii="Times New Roman" w:hAnsi="Times New Roman"/>
          <w:sz w:val="28"/>
          <w:szCs w:val="28"/>
        </w:rPr>
        <w:t>.</w:t>
      </w:r>
    </w:p>
    <w:p w:rsidR="00092635" w:rsidRPr="00791B5F" w:rsidRDefault="00092635" w:rsidP="00474ECE">
      <w:pPr>
        <w:pStyle w:val="NoSpacing"/>
        <w:ind w:firstLine="709"/>
        <w:jc w:val="both"/>
        <w:rPr>
          <w:rFonts w:ascii="Times New Roman" w:hAnsi="Times New Roman"/>
          <w:sz w:val="28"/>
          <w:szCs w:val="28"/>
        </w:rPr>
      </w:pPr>
    </w:p>
    <w:p w:rsidR="00092635" w:rsidRPr="00791B5F" w:rsidRDefault="00092635" w:rsidP="00474ECE">
      <w:pPr>
        <w:pStyle w:val="NoSpacing"/>
        <w:ind w:firstLine="709"/>
        <w:jc w:val="both"/>
        <w:rPr>
          <w:rFonts w:ascii="Times New Roman" w:hAnsi="Times New Roman"/>
          <w:sz w:val="28"/>
          <w:szCs w:val="28"/>
        </w:rPr>
      </w:pPr>
    </w:p>
    <w:p w:rsidR="00092635" w:rsidRPr="00791B5F" w:rsidRDefault="00092635" w:rsidP="00474ECE">
      <w:pPr>
        <w:pStyle w:val="NoSpacing"/>
        <w:ind w:firstLine="709"/>
        <w:jc w:val="both"/>
        <w:rPr>
          <w:rFonts w:ascii="Times New Roman" w:hAnsi="Times New Roman"/>
          <w:sz w:val="28"/>
          <w:szCs w:val="28"/>
        </w:rPr>
      </w:pPr>
    </w:p>
    <w:p w:rsidR="00092635" w:rsidRPr="00791B5F" w:rsidRDefault="00092635" w:rsidP="00EF3342">
      <w:pPr>
        <w:pStyle w:val="Heading1"/>
        <w:spacing w:before="0" w:line="240" w:lineRule="auto"/>
        <w:jc w:val="both"/>
        <w:rPr>
          <w:rFonts w:ascii="Times New Roman" w:hAnsi="Times New Roman"/>
          <w:color w:val="auto"/>
        </w:rPr>
      </w:pPr>
      <w:bookmarkStart w:id="42" w:name="_Toc395172385"/>
      <w:bookmarkStart w:id="43" w:name="_Toc395705800"/>
      <w:bookmarkStart w:id="44" w:name="_Toc400619283"/>
      <w:bookmarkStart w:id="45" w:name="_Toc508027115"/>
      <w:bookmarkStart w:id="46" w:name="_Toc37980723"/>
      <w:r w:rsidRPr="00791B5F">
        <w:rPr>
          <w:rFonts w:ascii="Times New Roman" w:hAnsi="Times New Roman"/>
          <w:color w:val="auto"/>
        </w:rPr>
        <w:t>2. Расчетные показатели минимально допустимого уровня обеспеченности объектами местного значения</w:t>
      </w:r>
      <w:bookmarkEnd w:id="42"/>
      <w:bookmarkEnd w:id="43"/>
      <w:bookmarkEnd w:id="44"/>
      <w:bookmarkEnd w:id="45"/>
      <w:bookmarkEnd w:id="46"/>
    </w:p>
    <w:p w:rsidR="00092635" w:rsidRPr="00791B5F" w:rsidRDefault="00092635" w:rsidP="00470430">
      <w:pPr>
        <w:pStyle w:val="NoSpacing"/>
        <w:rPr>
          <w:rFonts w:ascii="Times New Roman" w:hAnsi="Times New Roman"/>
          <w:b/>
          <w:sz w:val="28"/>
          <w:szCs w:val="28"/>
        </w:rPr>
      </w:pPr>
    </w:p>
    <w:p w:rsidR="00092635" w:rsidRPr="00791B5F" w:rsidRDefault="00092635" w:rsidP="00470430">
      <w:pPr>
        <w:pStyle w:val="Heading1"/>
        <w:spacing w:before="0" w:line="240" w:lineRule="auto"/>
        <w:jc w:val="both"/>
        <w:rPr>
          <w:rFonts w:ascii="Times New Roman" w:hAnsi="Times New Roman"/>
          <w:color w:val="auto"/>
        </w:rPr>
      </w:pPr>
      <w:bookmarkStart w:id="47" w:name="_Toc395172386"/>
      <w:bookmarkStart w:id="48" w:name="_Toc395705801"/>
      <w:bookmarkStart w:id="49" w:name="_Toc400619284"/>
      <w:bookmarkStart w:id="50" w:name="_Toc508027116"/>
      <w:bookmarkStart w:id="51" w:name="_Toc37980724"/>
      <w:r w:rsidRPr="00791B5F">
        <w:rPr>
          <w:rFonts w:ascii="Times New Roman" w:hAnsi="Times New Roman"/>
          <w:color w:val="auto"/>
        </w:rPr>
        <w:t xml:space="preserve">2.1. Виды объектов местного значения муниципального образования </w:t>
      </w:r>
      <w:r>
        <w:rPr>
          <w:rFonts w:ascii="Times New Roman" w:hAnsi="Times New Roman"/>
          <w:color w:val="auto"/>
        </w:rPr>
        <w:t>Майский сельсовет</w:t>
      </w:r>
      <w:r w:rsidRPr="00791B5F">
        <w:rPr>
          <w:rFonts w:ascii="Times New Roman" w:hAnsi="Times New Roman"/>
          <w:color w:val="auto"/>
        </w:rPr>
        <w:t xml:space="preserve"> Адамовского района в области транспорта, автомобильных дорог местного значения:</w:t>
      </w:r>
      <w:bookmarkEnd w:id="47"/>
      <w:bookmarkEnd w:id="48"/>
      <w:bookmarkEnd w:id="49"/>
      <w:bookmarkEnd w:id="50"/>
      <w:bookmarkEnd w:id="51"/>
    </w:p>
    <w:p w:rsidR="00092635" w:rsidRPr="00791B5F" w:rsidRDefault="00092635" w:rsidP="00470430">
      <w:pPr>
        <w:pStyle w:val="NoSpacing"/>
        <w:jc w:val="both"/>
        <w:rPr>
          <w:rFonts w:ascii="Times New Roman" w:hAnsi="Times New Roman"/>
          <w:b/>
          <w:sz w:val="28"/>
          <w:szCs w:val="28"/>
        </w:rPr>
      </w:pPr>
    </w:p>
    <w:p w:rsidR="00092635" w:rsidRPr="00791B5F" w:rsidRDefault="00092635" w:rsidP="00EF3342">
      <w:pPr>
        <w:pStyle w:val="NoSpacing"/>
        <w:jc w:val="both"/>
        <w:outlineLvl w:val="0"/>
        <w:rPr>
          <w:rFonts w:ascii="Times New Roman" w:hAnsi="Times New Roman"/>
          <w:b/>
          <w:sz w:val="28"/>
          <w:szCs w:val="28"/>
        </w:rPr>
      </w:pPr>
      <w:bookmarkStart w:id="52" w:name="_Toc37980725"/>
      <w:r w:rsidRPr="00791B5F">
        <w:rPr>
          <w:rFonts w:ascii="Times New Roman" w:hAnsi="Times New Roman"/>
          <w:b/>
          <w:sz w:val="28"/>
          <w:szCs w:val="28"/>
        </w:rPr>
        <w:t>2.1.1. остановки общественного транспорта; автобусные парки</w:t>
      </w:r>
      <w:bookmarkEnd w:id="52"/>
    </w:p>
    <w:p w:rsidR="00092635" w:rsidRPr="00791B5F" w:rsidRDefault="00092635" w:rsidP="00A02591">
      <w:pPr>
        <w:pStyle w:val="ListParagraph"/>
        <w:spacing w:after="0" w:line="240" w:lineRule="auto"/>
        <w:ind w:left="0" w:firstLine="709"/>
        <w:jc w:val="both"/>
        <w:rPr>
          <w:rFonts w:ascii="Times New Roman" w:hAnsi="Times New Roman"/>
          <w:sz w:val="28"/>
          <w:szCs w:val="28"/>
        </w:rPr>
      </w:pPr>
    </w:p>
    <w:p w:rsidR="00092635" w:rsidRPr="00791B5F" w:rsidRDefault="00092635" w:rsidP="00EF3342">
      <w:pPr>
        <w:pStyle w:val="ListParagraph"/>
        <w:spacing w:after="0" w:line="240" w:lineRule="auto"/>
        <w:ind w:left="0" w:firstLine="709"/>
        <w:jc w:val="both"/>
        <w:outlineLvl w:val="0"/>
        <w:rPr>
          <w:rFonts w:ascii="Times New Roman" w:hAnsi="Times New Roman"/>
          <w:sz w:val="28"/>
          <w:szCs w:val="28"/>
        </w:rPr>
      </w:pPr>
      <w:bookmarkStart w:id="53" w:name="_Toc37980726"/>
      <w:r w:rsidRPr="00791B5F">
        <w:rPr>
          <w:rFonts w:ascii="Times New Roman" w:hAnsi="Times New Roman"/>
          <w:b/>
          <w:sz w:val="28"/>
          <w:szCs w:val="28"/>
        </w:rPr>
        <w:t>Остановки общественного транспорта</w:t>
      </w:r>
      <w:bookmarkEnd w:id="53"/>
    </w:p>
    <w:p w:rsidR="00092635" w:rsidRPr="00791B5F" w:rsidRDefault="00092635" w:rsidP="00A02591">
      <w:pPr>
        <w:pStyle w:val="ListParagraph"/>
        <w:spacing w:after="0" w:line="240" w:lineRule="auto"/>
        <w:ind w:left="0" w:firstLine="709"/>
        <w:jc w:val="both"/>
        <w:rPr>
          <w:rFonts w:ascii="Times New Roman" w:hAnsi="Times New Roman"/>
          <w:spacing w:val="3"/>
          <w:sz w:val="28"/>
          <w:szCs w:val="28"/>
        </w:rPr>
      </w:pPr>
      <w:r w:rsidRPr="00791B5F">
        <w:rPr>
          <w:rFonts w:ascii="Times New Roman" w:hAnsi="Times New Roman"/>
          <w:spacing w:val="3"/>
          <w:sz w:val="28"/>
          <w:szCs w:val="28"/>
        </w:rPr>
        <w:t>В конце проезжих частей тупиковых улиц и дорог в соответствии с СП 4.13130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092635" w:rsidRPr="00791B5F" w:rsidRDefault="00092635" w:rsidP="00A02591">
      <w:pPr>
        <w:pStyle w:val="ListParagraph"/>
        <w:spacing w:after="0" w:line="240" w:lineRule="auto"/>
        <w:ind w:left="0" w:firstLine="709"/>
        <w:jc w:val="both"/>
        <w:rPr>
          <w:rFonts w:ascii="Times New Roman" w:hAnsi="Times New Roman"/>
          <w:spacing w:val="3"/>
          <w:sz w:val="28"/>
          <w:szCs w:val="28"/>
        </w:rPr>
      </w:pPr>
      <w:r w:rsidRPr="00791B5F">
        <w:rPr>
          <w:rFonts w:ascii="Times New Roman" w:hAnsi="Times New Roman"/>
          <w:spacing w:val="3"/>
          <w:sz w:val="28"/>
          <w:szCs w:val="28"/>
        </w:rPr>
        <w:t>Для общественного транспорта (автобус) радиусы закругления устанавливаются в соответствии с техническими требованиями эксплуатации этого вида транспорта.</w:t>
      </w:r>
    </w:p>
    <w:p w:rsidR="00092635" w:rsidRPr="00791B5F" w:rsidRDefault="00092635" w:rsidP="00A02591">
      <w:pPr>
        <w:pStyle w:val="ListParagraph"/>
        <w:spacing w:after="0" w:line="240" w:lineRule="auto"/>
        <w:ind w:left="0" w:firstLine="709"/>
        <w:jc w:val="both"/>
        <w:rPr>
          <w:rFonts w:ascii="Times New Roman" w:hAnsi="Times New Roman"/>
          <w:sz w:val="28"/>
          <w:szCs w:val="28"/>
        </w:rPr>
      </w:pPr>
      <w:r w:rsidRPr="00791B5F">
        <w:rPr>
          <w:rFonts w:ascii="Times New Roman" w:hAnsi="Times New Roman"/>
          <w:spacing w:val="3"/>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м: для автобусов - 400-600, экспресс-автобусов - 800-1200.</w:t>
      </w:r>
    </w:p>
    <w:p w:rsidR="00092635" w:rsidRPr="00791B5F" w:rsidRDefault="00092635" w:rsidP="00A02591">
      <w:pPr>
        <w:pStyle w:val="ListParagraph"/>
        <w:spacing w:after="0" w:line="240" w:lineRule="auto"/>
        <w:ind w:left="0" w:firstLine="709"/>
        <w:jc w:val="both"/>
        <w:rPr>
          <w:rFonts w:ascii="Times New Roman" w:hAnsi="Times New Roman"/>
          <w:sz w:val="28"/>
          <w:szCs w:val="28"/>
        </w:rPr>
      </w:pPr>
    </w:p>
    <w:p w:rsidR="00092635" w:rsidRPr="00791B5F" w:rsidRDefault="00092635" w:rsidP="00EF3342">
      <w:pPr>
        <w:pStyle w:val="ListParagraph"/>
        <w:spacing w:after="0" w:line="240" w:lineRule="auto"/>
        <w:ind w:left="0" w:firstLine="709"/>
        <w:jc w:val="both"/>
        <w:outlineLvl w:val="0"/>
        <w:rPr>
          <w:rFonts w:ascii="Times New Roman" w:hAnsi="Times New Roman"/>
          <w:b/>
          <w:sz w:val="28"/>
          <w:szCs w:val="28"/>
        </w:rPr>
      </w:pPr>
      <w:bookmarkStart w:id="54" w:name="_Toc37980727"/>
      <w:r w:rsidRPr="00791B5F">
        <w:rPr>
          <w:rFonts w:ascii="Times New Roman" w:hAnsi="Times New Roman"/>
          <w:b/>
          <w:sz w:val="28"/>
          <w:szCs w:val="28"/>
        </w:rPr>
        <w:t>Автобусные парки</w:t>
      </w:r>
      <w:bookmarkEnd w:id="54"/>
    </w:p>
    <w:p w:rsidR="00092635" w:rsidRPr="00791B5F" w:rsidRDefault="00092635" w:rsidP="00EF3342">
      <w:pPr>
        <w:spacing w:after="0" w:line="240" w:lineRule="auto"/>
        <w:ind w:firstLine="709"/>
        <w:jc w:val="both"/>
        <w:rPr>
          <w:rFonts w:ascii="Times New Roman" w:hAnsi="Times New Roman"/>
          <w:sz w:val="28"/>
          <w:szCs w:val="28"/>
        </w:rPr>
      </w:pPr>
      <w:r w:rsidRPr="00791B5F">
        <w:rPr>
          <w:rFonts w:ascii="Times New Roman" w:hAnsi="Times New Roman"/>
          <w:sz w:val="28"/>
          <w:szCs w:val="28"/>
        </w:rPr>
        <w:t>Автобусные парки следует размещать в производственных зонах.</w:t>
      </w:r>
    </w:p>
    <w:p w:rsidR="00092635" w:rsidRPr="00791B5F" w:rsidRDefault="00092635" w:rsidP="00A02591">
      <w:pPr>
        <w:pStyle w:val="ListParagraph"/>
        <w:spacing w:after="0" w:line="240" w:lineRule="auto"/>
        <w:ind w:left="0" w:firstLine="709"/>
        <w:jc w:val="both"/>
        <w:rPr>
          <w:rFonts w:ascii="Times New Roman" w:hAnsi="Times New Roman"/>
          <w:b/>
          <w:sz w:val="28"/>
          <w:szCs w:val="28"/>
        </w:rPr>
      </w:pPr>
    </w:p>
    <w:tbl>
      <w:tblPr>
        <w:tblW w:w="0" w:type="auto"/>
        <w:tblInd w:w="74" w:type="dxa"/>
        <w:tblCellMar>
          <w:left w:w="0" w:type="dxa"/>
          <w:right w:w="0" w:type="dxa"/>
        </w:tblCellMar>
        <w:tblLook w:val="00A0"/>
      </w:tblPr>
      <w:tblGrid>
        <w:gridCol w:w="3927"/>
        <w:gridCol w:w="1871"/>
        <w:gridCol w:w="1909"/>
        <w:gridCol w:w="1721"/>
      </w:tblGrid>
      <w:tr w:rsidR="00092635" w:rsidRPr="00791B5F" w:rsidTr="007A37F7">
        <w:tc>
          <w:tcPr>
            <w:tcW w:w="396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7A37F7">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Объекты</w:t>
            </w:r>
          </w:p>
        </w:tc>
        <w:tc>
          <w:tcPr>
            <w:tcW w:w="188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7A37F7">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Расчетная единица</w:t>
            </w: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7A37F7">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Вместимость объекта</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7A37F7">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Площадь участка на объект, га</w:t>
            </w:r>
          </w:p>
        </w:tc>
      </w:tr>
      <w:tr w:rsidR="00092635" w:rsidRPr="00791B5F" w:rsidTr="007A37F7">
        <w:tc>
          <w:tcPr>
            <w:tcW w:w="3969" w:type="dxa"/>
            <w:tcBorders>
              <w:top w:val="single" w:sz="12" w:space="0" w:color="000000"/>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7A37F7">
            <w:pPr>
              <w:spacing w:after="0" w:line="240" w:lineRule="auto"/>
              <w:textAlignment w:val="baseline"/>
              <w:rPr>
                <w:rFonts w:ascii="Times New Roman" w:hAnsi="Times New Roman"/>
                <w:sz w:val="24"/>
                <w:szCs w:val="24"/>
              </w:rPr>
            </w:pPr>
            <w:r w:rsidRPr="00791B5F">
              <w:rPr>
                <w:rFonts w:ascii="Times New Roman" w:hAnsi="Times New Roman"/>
                <w:sz w:val="24"/>
                <w:szCs w:val="24"/>
              </w:rPr>
              <w:t>Автобусные парки (гаражи)</w:t>
            </w:r>
          </w:p>
        </w:tc>
        <w:tc>
          <w:tcPr>
            <w:tcW w:w="1881"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7A37F7">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7A37F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7A37F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2,3</w:t>
            </w:r>
          </w:p>
        </w:tc>
      </w:tr>
      <w:tr w:rsidR="00092635" w:rsidRPr="00791B5F" w:rsidTr="007A37F7">
        <w:tc>
          <w:tcPr>
            <w:tcW w:w="3969"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7A37F7">
            <w:pPr>
              <w:spacing w:after="0" w:line="240" w:lineRule="auto"/>
              <w:rPr>
                <w:rFonts w:ascii="Times New Roman" w:hAnsi="Times New Roman"/>
                <w:sz w:val="24"/>
                <w:szCs w:val="24"/>
              </w:rPr>
            </w:pPr>
          </w:p>
        </w:tc>
        <w:tc>
          <w:tcPr>
            <w:tcW w:w="1881"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7A37F7">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7A37F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7A37F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3,5</w:t>
            </w:r>
          </w:p>
        </w:tc>
      </w:tr>
      <w:tr w:rsidR="00092635" w:rsidRPr="00791B5F" w:rsidTr="007A37F7">
        <w:tc>
          <w:tcPr>
            <w:tcW w:w="3969"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7A37F7">
            <w:pPr>
              <w:spacing w:after="0" w:line="240" w:lineRule="auto"/>
              <w:rPr>
                <w:rFonts w:ascii="Times New Roman" w:hAnsi="Times New Roman"/>
                <w:sz w:val="24"/>
                <w:szCs w:val="24"/>
              </w:rPr>
            </w:pPr>
          </w:p>
        </w:tc>
        <w:tc>
          <w:tcPr>
            <w:tcW w:w="1881"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7A37F7">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7A37F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7A37F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4,5</w:t>
            </w:r>
          </w:p>
        </w:tc>
      </w:tr>
      <w:tr w:rsidR="00092635" w:rsidRPr="00791B5F" w:rsidTr="007A37F7">
        <w:tc>
          <w:tcPr>
            <w:tcW w:w="3969" w:type="dxa"/>
            <w:tcBorders>
              <w:top w:val="nil"/>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7A37F7">
            <w:pPr>
              <w:spacing w:after="0" w:line="240" w:lineRule="auto"/>
              <w:rPr>
                <w:rFonts w:ascii="Times New Roman" w:hAnsi="Times New Roman"/>
                <w:sz w:val="24"/>
                <w:szCs w:val="24"/>
              </w:rPr>
            </w:pPr>
          </w:p>
        </w:tc>
        <w:tc>
          <w:tcPr>
            <w:tcW w:w="1881" w:type="dxa"/>
            <w:tcBorders>
              <w:top w:val="nil"/>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7A37F7">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7A37F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7A37F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6,5</w:t>
            </w:r>
          </w:p>
        </w:tc>
      </w:tr>
      <w:tr w:rsidR="00092635" w:rsidRPr="00791B5F" w:rsidTr="007A37F7">
        <w:tc>
          <w:tcPr>
            <w:tcW w:w="9495"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7A37F7">
            <w:pPr>
              <w:spacing w:after="0" w:line="240" w:lineRule="auto"/>
              <w:textAlignment w:val="baseline"/>
              <w:rPr>
                <w:rFonts w:ascii="Times New Roman" w:hAnsi="Times New Roman"/>
                <w:sz w:val="24"/>
                <w:szCs w:val="24"/>
              </w:rPr>
            </w:pPr>
            <w:r w:rsidRPr="00791B5F">
              <w:rPr>
                <w:rFonts w:ascii="Times New Roman" w:hAnsi="Times New Roman"/>
                <w:sz w:val="24"/>
                <w:szCs w:val="24"/>
              </w:rPr>
              <w:t>Примечание - Для условий реконструкции размеры земельных участков при соответствующем обосновании допускается уменьшать, но не более чем на 20%.</w:t>
            </w:r>
          </w:p>
        </w:tc>
      </w:tr>
    </w:tbl>
    <w:p w:rsidR="00092635" w:rsidRPr="00791B5F" w:rsidRDefault="00092635" w:rsidP="00A02591">
      <w:pPr>
        <w:pStyle w:val="ListParagraph"/>
        <w:spacing w:after="0" w:line="240" w:lineRule="auto"/>
        <w:ind w:left="0" w:firstLine="709"/>
        <w:jc w:val="both"/>
        <w:rPr>
          <w:rFonts w:ascii="Times New Roman" w:hAnsi="Times New Roman"/>
          <w:sz w:val="28"/>
          <w:szCs w:val="28"/>
        </w:rPr>
      </w:pPr>
    </w:p>
    <w:p w:rsidR="00092635" w:rsidRPr="00791B5F" w:rsidRDefault="00092635" w:rsidP="00A02591">
      <w:pPr>
        <w:pStyle w:val="ListParagraph"/>
        <w:spacing w:after="0" w:line="240" w:lineRule="auto"/>
        <w:ind w:left="0" w:firstLine="709"/>
        <w:jc w:val="both"/>
        <w:rPr>
          <w:rFonts w:ascii="Times New Roman" w:hAnsi="Times New Roman"/>
          <w:sz w:val="28"/>
          <w:szCs w:val="28"/>
        </w:rPr>
      </w:pPr>
    </w:p>
    <w:p w:rsidR="00092635" w:rsidRPr="00791B5F" w:rsidRDefault="00092635" w:rsidP="00EF3342">
      <w:pPr>
        <w:pStyle w:val="NoSpacing"/>
        <w:jc w:val="both"/>
        <w:outlineLvl w:val="0"/>
        <w:rPr>
          <w:rFonts w:ascii="Times New Roman" w:hAnsi="Times New Roman"/>
          <w:b/>
          <w:sz w:val="28"/>
          <w:szCs w:val="28"/>
        </w:rPr>
      </w:pPr>
      <w:bookmarkStart w:id="55" w:name="_Toc37980728"/>
      <w:r w:rsidRPr="00791B5F">
        <w:rPr>
          <w:rFonts w:ascii="Times New Roman" w:hAnsi="Times New Roman"/>
          <w:b/>
          <w:sz w:val="28"/>
          <w:szCs w:val="28"/>
        </w:rPr>
        <w:t>2.1.2. автомобильные дороги местного значения в границах населенного пункта поселения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bookmarkEnd w:id="55"/>
    </w:p>
    <w:p w:rsidR="00092635" w:rsidRPr="00791B5F" w:rsidRDefault="00092635" w:rsidP="00AD3C3B">
      <w:pPr>
        <w:pStyle w:val="-"/>
        <w:spacing w:before="0" w:after="0" w:line="240" w:lineRule="auto"/>
        <w:ind w:firstLine="709"/>
        <w:rPr>
          <w:i/>
          <w:szCs w:val="28"/>
        </w:rPr>
      </w:pPr>
      <w:r w:rsidRPr="00791B5F">
        <w:rPr>
          <w:i/>
          <w:szCs w:val="28"/>
        </w:rPr>
        <w:t>(Показатели обеспеченности и территориальной доступности не нормируются)</w:t>
      </w:r>
    </w:p>
    <w:p w:rsidR="00092635" w:rsidRPr="00791B5F" w:rsidRDefault="00092635" w:rsidP="00AD3C3B">
      <w:pPr>
        <w:pStyle w:val="-"/>
        <w:spacing w:before="0" w:after="0" w:line="240" w:lineRule="auto"/>
        <w:ind w:firstLine="709"/>
        <w:rPr>
          <w:i/>
          <w:szCs w:val="28"/>
        </w:rPr>
      </w:pPr>
    </w:p>
    <w:p w:rsidR="00092635" w:rsidRPr="00791B5F" w:rsidRDefault="00092635" w:rsidP="00EF3342">
      <w:pPr>
        <w:spacing w:after="0" w:line="240" w:lineRule="auto"/>
        <w:ind w:firstLine="709"/>
        <w:jc w:val="both"/>
        <w:outlineLvl w:val="0"/>
        <w:rPr>
          <w:rFonts w:ascii="Times New Roman" w:hAnsi="Times New Roman"/>
          <w:b/>
          <w:sz w:val="28"/>
          <w:szCs w:val="28"/>
        </w:rPr>
      </w:pPr>
      <w:bookmarkStart w:id="56" w:name="_Toc37980729"/>
      <w:r w:rsidRPr="00791B5F">
        <w:rPr>
          <w:rFonts w:ascii="Times New Roman" w:hAnsi="Times New Roman"/>
          <w:b/>
          <w:sz w:val="28"/>
          <w:szCs w:val="28"/>
        </w:rPr>
        <w:t>Автомобильные дороги местного значения</w:t>
      </w:r>
      <w:bookmarkEnd w:id="56"/>
    </w:p>
    <w:p w:rsidR="00092635" w:rsidRPr="00791B5F" w:rsidRDefault="00092635" w:rsidP="00FD0495">
      <w:pPr>
        <w:pStyle w:val="ListParagraph"/>
        <w:spacing w:after="0" w:line="240" w:lineRule="auto"/>
        <w:ind w:left="0" w:firstLine="709"/>
        <w:jc w:val="both"/>
        <w:rPr>
          <w:rFonts w:ascii="Times New Roman" w:hAnsi="Times New Roman"/>
          <w:spacing w:val="3"/>
          <w:sz w:val="28"/>
          <w:szCs w:val="28"/>
        </w:rPr>
      </w:pPr>
      <w:r w:rsidRPr="00791B5F">
        <w:rPr>
          <w:rFonts w:ascii="Times New Roman" w:hAnsi="Times New Roman"/>
          <w:spacing w:val="3"/>
          <w:sz w:val="28"/>
          <w:szCs w:val="28"/>
        </w:rPr>
        <w:t>Автомобильными дорогами общего пользования местного значения сельского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092635" w:rsidRPr="00791B5F" w:rsidRDefault="00092635" w:rsidP="00FD0495">
      <w:pPr>
        <w:pStyle w:val="ListParagraph"/>
        <w:spacing w:after="0" w:line="240" w:lineRule="auto"/>
        <w:ind w:left="0" w:firstLine="709"/>
        <w:jc w:val="both"/>
        <w:rPr>
          <w:rFonts w:ascii="Times New Roman" w:hAnsi="Times New Roman"/>
          <w:spacing w:val="3"/>
          <w:sz w:val="28"/>
          <w:szCs w:val="28"/>
        </w:rPr>
      </w:pPr>
      <w:r w:rsidRPr="00791B5F">
        <w:rPr>
          <w:rFonts w:ascii="Times New Roman" w:hAnsi="Times New Roman"/>
          <w:spacing w:val="3"/>
          <w:sz w:val="28"/>
          <w:szCs w:val="28"/>
        </w:rPr>
        <w:t>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092635" w:rsidRPr="00791B5F" w:rsidRDefault="00092635" w:rsidP="00A02591">
      <w:pPr>
        <w:pStyle w:val="ListParagraph"/>
        <w:spacing w:after="0" w:line="240" w:lineRule="auto"/>
        <w:ind w:left="0" w:firstLine="709"/>
        <w:jc w:val="both"/>
        <w:rPr>
          <w:rFonts w:ascii="Times New Roman" w:hAnsi="Times New Roman"/>
          <w:sz w:val="28"/>
          <w:szCs w:val="28"/>
        </w:rPr>
      </w:pPr>
    </w:p>
    <w:p w:rsidR="00092635" w:rsidRPr="00791B5F" w:rsidRDefault="00092635" w:rsidP="00EF3342">
      <w:pPr>
        <w:spacing w:after="0" w:line="240" w:lineRule="auto"/>
        <w:ind w:firstLine="709"/>
        <w:jc w:val="both"/>
        <w:rPr>
          <w:rFonts w:ascii="Times New Roman" w:hAnsi="Times New Roman"/>
          <w:sz w:val="28"/>
          <w:szCs w:val="28"/>
        </w:rPr>
      </w:pPr>
      <w:r w:rsidRPr="00791B5F">
        <w:rPr>
          <w:rFonts w:ascii="Times New Roman" w:hAnsi="Times New Roman"/>
          <w:sz w:val="28"/>
          <w:szCs w:val="28"/>
        </w:rPr>
        <w:t>Расчетные параметры улиц и дорог сельских поселений</w:t>
      </w:r>
    </w:p>
    <w:tbl>
      <w:tblPr>
        <w:tblW w:w="0" w:type="auto"/>
        <w:tblInd w:w="74" w:type="dxa"/>
        <w:tblCellMar>
          <w:left w:w="0" w:type="dxa"/>
          <w:right w:w="0" w:type="dxa"/>
        </w:tblCellMar>
        <w:tblLook w:val="00A0"/>
      </w:tblPr>
      <w:tblGrid>
        <w:gridCol w:w="1084"/>
        <w:gridCol w:w="1073"/>
        <w:gridCol w:w="1073"/>
        <w:gridCol w:w="1081"/>
        <w:gridCol w:w="1012"/>
        <w:gridCol w:w="984"/>
        <w:gridCol w:w="1049"/>
        <w:gridCol w:w="1012"/>
        <w:gridCol w:w="1060"/>
      </w:tblGrid>
      <w:tr w:rsidR="00092635" w:rsidRPr="00791B5F" w:rsidTr="00477708">
        <w:tc>
          <w:tcPr>
            <w:tcW w:w="107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Категория сельских улиц и дорог</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Расчетная скорость движения, км/ч</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Ширина полосы движения, м</w:t>
            </w:r>
          </w:p>
        </w:tc>
        <w:tc>
          <w:tcPr>
            <w:tcW w:w="10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Число полос движения (суммарно в двух направ-</w:t>
            </w:r>
            <w:r w:rsidRPr="00791B5F">
              <w:rPr>
                <w:rFonts w:ascii="Times New Roman" w:hAnsi="Times New Roman"/>
                <w:b/>
                <w:sz w:val="24"/>
                <w:szCs w:val="24"/>
              </w:rPr>
              <w:br/>
              <w:t>лениях)</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Наимень-</w:t>
            </w:r>
            <w:r w:rsidRPr="00791B5F">
              <w:rPr>
                <w:rFonts w:ascii="Times New Roman" w:hAnsi="Times New Roman"/>
                <w:b/>
                <w:sz w:val="24"/>
                <w:szCs w:val="24"/>
              </w:rPr>
              <w:br/>
              <w:t>ший радиус кривых в плане без виража, м</w:t>
            </w:r>
          </w:p>
        </w:tc>
        <w:tc>
          <w:tcPr>
            <w:tcW w:w="98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Наиболь-</w:t>
            </w:r>
            <w:r w:rsidRPr="00791B5F">
              <w:rPr>
                <w:rFonts w:ascii="Times New Roman" w:hAnsi="Times New Roman"/>
                <w:b/>
                <w:sz w:val="24"/>
                <w:szCs w:val="24"/>
              </w:rPr>
              <w:br/>
              <w:t>ший продоль-</w:t>
            </w:r>
            <w:r w:rsidRPr="00791B5F">
              <w:rPr>
                <w:rFonts w:ascii="Times New Roman" w:hAnsi="Times New Roman"/>
                <w:b/>
                <w:sz w:val="24"/>
                <w:szCs w:val="24"/>
              </w:rPr>
              <w:br/>
              <w:t>ный уклон, ‰</w:t>
            </w:r>
          </w:p>
        </w:tc>
        <w:tc>
          <w:tcPr>
            <w:tcW w:w="10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Наимень-</w:t>
            </w:r>
            <w:r w:rsidRPr="00791B5F">
              <w:rPr>
                <w:rFonts w:ascii="Times New Roman" w:hAnsi="Times New Roman"/>
                <w:b/>
                <w:sz w:val="24"/>
                <w:szCs w:val="24"/>
              </w:rPr>
              <w:br/>
              <w:t>ший радиус вертика-</w:t>
            </w:r>
            <w:r w:rsidRPr="00791B5F">
              <w:rPr>
                <w:rFonts w:ascii="Times New Roman" w:hAnsi="Times New Roman"/>
                <w:b/>
                <w:sz w:val="24"/>
                <w:szCs w:val="24"/>
              </w:rPr>
              <w:br/>
              <w:t>льной выпуклой кривой, м</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Наимень-</w:t>
            </w:r>
            <w:r w:rsidRPr="00791B5F">
              <w:rPr>
                <w:rFonts w:ascii="Times New Roman" w:hAnsi="Times New Roman"/>
                <w:b/>
                <w:sz w:val="24"/>
                <w:szCs w:val="24"/>
              </w:rPr>
              <w:br/>
              <w:t>ший радиус вертика-</w:t>
            </w:r>
            <w:r w:rsidRPr="00791B5F">
              <w:rPr>
                <w:rFonts w:ascii="Times New Roman" w:hAnsi="Times New Roman"/>
                <w:b/>
                <w:sz w:val="24"/>
                <w:szCs w:val="24"/>
              </w:rPr>
              <w:br/>
              <w:t>льной вогнутой кривой, м</w:t>
            </w:r>
          </w:p>
        </w:tc>
        <w:tc>
          <w:tcPr>
            <w:tcW w:w="112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Ширина пешехо-</w:t>
            </w:r>
            <w:r w:rsidRPr="00791B5F">
              <w:rPr>
                <w:rFonts w:ascii="Times New Roman" w:hAnsi="Times New Roman"/>
                <w:b/>
                <w:sz w:val="24"/>
                <w:szCs w:val="24"/>
              </w:rPr>
              <w:br/>
              <w:t>дной части тротуара, м</w:t>
            </w:r>
          </w:p>
        </w:tc>
      </w:tr>
      <w:tr w:rsidR="00092635" w:rsidRPr="00791B5F" w:rsidTr="00477708">
        <w:tc>
          <w:tcPr>
            <w:tcW w:w="107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textAlignment w:val="baseline"/>
              <w:rPr>
                <w:rFonts w:ascii="Times New Roman" w:hAnsi="Times New Roman"/>
                <w:sz w:val="24"/>
                <w:szCs w:val="24"/>
              </w:rPr>
            </w:pPr>
            <w:r w:rsidRPr="00791B5F">
              <w:rPr>
                <w:rFonts w:ascii="Times New Roman" w:hAnsi="Times New Roman"/>
                <w:sz w:val="24"/>
                <w:szCs w:val="24"/>
              </w:rPr>
              <w:t>Основные улицы сельского поселения</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3,5</w:t>
            </w:r>
          </w:p>
        </w:tc>
        <w:tc>
          <w:tcPr>
            <w:tcW w:w="10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2-4</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220</w:t>
            </w:r>
          </w:p>
        </w:tc>
        <w:tc>
          <w:tcPr>
            <w:tcW w:w="98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70</w:t>
            </w:r>
          </w:p>
        </w:tc>
        <w:tc>
          <w:tcPr>
            <w:tcW w:w="10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1700</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600</w:t>
            </w:r>
          </w:p>
        </w:tc>
        <w:tc>
          <w:tcPr>
            <w:tcW w:w="112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1,5-2,25</w:t>
            </w:r>
          </w:p>
        </w:tc>
      </w:tr>
      <w:tr w:rsidR="00092635" w:rsidRPr="00791B5F" w:rsidTr="00477708">
        <w:tc>
          <w:tcPr>
            <w:tcW w:w="107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textAlignment w:val="baseline"/>
              <w:rPr>
                <w:rFonts w:ascii="Times New Roman" w:hAnsi="Times New Roman"/>
                <w:sz w:val="24"/>
                <w:szCs w:val="24"/>
              </w:rPr>
            </w:pPr>
            <w:r w:rsidRPr="00791B5F">
              <w:rPr>
                <w:rFonts w:ascii="Times New Roman" w:hAnsi="Times New Roman"/>
                <w:sz w:val="24"/>
                <w:szCs w:val="24"/>
              </w:rPr>
              <w:t>Местные улицы</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40</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w:t>
            </w:r>
          </w:p>
        </w:tc>
        <w:tc>
          <w:tcPr>
            <w:tcW w:w="10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80</w:t>
            </w:r>
          </w:p>
        </w:tc>
        <w:tc>
          <w:tcPr>
            <w:tcW w:w="98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80</w:t>
            </w:r>
          </w:p>
        </w:tc>
        <w:tc>
          <w:tcPr>
            <w:tcW w:w="10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600</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250</w:t>
            </w:r>
          </w:p>
        </w:tc>
        <w:tc>
          <w:tcPr>
            <w:tcW w:w="112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1,5</w:t>
            </w:r>
          </w:p>
        </w:tc>
      </w:tr>
      <w:tr w:rsidR="00092635" w:rsidRPr="00791B5F" w:rsidTr="00477708">
        <w:tc>
          <w:tcPr>
            <w:tcW w:w="107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textAlignment w:val="baseline"/>
              <w:rPr>
                <w:rFonts w:ascii="Times New Roman" w:hAnsi="Times New Roman"/>
                <w:sz w:val="24"/>
                <w:szCs w:val="24"/>
              </w:rPr>
            </w:pPr>
            <w:r w:rsidRPr="00791B5F">
              <w:rPr>
                <w:rFonts w:ascii="Times New Roman" w:hAnsi="Times New Roman"/>
                <w:sz w:val="24"/>
                <w:szCs w:val="24"/>
              </w:rPr>
              <w:t>Местные дороги</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2,75</w:t>
            </w:r>
          </w:p>
        </w:tc>
        <w:tc>
          <w:tcPr>
            <w:tcW w:w="10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40</w:t>
            </w:r>
          </w:p>
        </w:tc>
        <w:tc>
          <w:tcPr>
            <w:tcW w:w="98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80</w:t>
            </w:r>
          </w:p>
        </w:tc>
        <w:tc>
          <w:tcPr>
            <w:tcW w:w="10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600</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200</w:t>
            </w:r>
          </w:p>
        </w:tc>
        <w:tc>
          <w:tcPr>
            <w:tcW w:w="112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 (допус-</w:t>
            </w:r>
            <w:r w:rsidRPr="00791B5F">
              <w:rPr>
                <w:rFonts w:ascii="Times New Roman" w:hAnsi="Times New Roman"/>
                <w:sz w:val="24"/>
                <w:szCs w:val="24"/>
              </w:rPr>
              <w:br/>
              <w:t>кается устраивать с одной стороны)</w:t>
            </w:r>
          </w:p>
        </w:tc>
      </w:tr>
      <w:tr w:rsidR="00092635" w:rsidRPr="00791B5F" w:rsidTr="00477708">
        <w:tc>
          <w:tcPr>
            <w:tcW w:w="107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textAlignment w:val="baseline"/>
              <w:rPr>
                <w:rFonts w:ascii="Times New Roman" w:hAnsi="Times New Roman"/>
                <w:sz w:val="24"/>
                <w:szCs w:val="24"/>
              </w:rPr>
            </w:pPr>
            <w:r w:rsidRPr="00791B5F">
              <w:rPr>
                <w:rFonts w:ascii="Times New Roman" w:hAnsi="Times New Roman"/>
                <w:sz w:val="24"/>
                <w:szCs w:val="24"/>
              </w:rPr>
              <w:t>Проезды</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4,5</w:t>
            </w:r>
          </w:p>
        </w:tc>
        <w:tc>
          <w:tcPr>
            <w:tcW w:w="10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40</w:t>
            </w:r>
          </w:p>
        </w:tc>
        <w:tc>
          <w:tcPr>
            <w:tcW w:w="98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80</w:t>
            </w:r>
          </w:p>
        </w:tc>
        <w:tc>
          <w:tcPr>
            <w:tcW w:w="10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600</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200</w:t>
            </w:r>
          </w:p>
        </w:tc>
        <w:tc>
          <w:tcPr>
            <w:tcW w:w="112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r>
    </w:tbl>
    <w:p w:rsidR="00092635" w:rsidRPr="00791B5F" w:rsidRDefault="00092635" w:rsidP="00A02591">
      <w:pPr>
        <w:pStyle w:val="ListParagraph"/>
        <w:spacing w:after="0" w:line="240" w:lineRule="auto"/>
        <w:ind w:left="0" w:firstLine="709"/>
        <w:jc w:val="both"/>
        <w:rPr>
          <w:sz w:val="28"/>
          <w:szCs w:val="28"/>
          <w:lang w:eastAsia="ru-RU"/>
        </w:rPr>
      </w:pPr>
    </w:p>
    <w:p w:rsidR="00092635" w:rsidRPr="00791B5F" w:rsidRDefault="00092635" w:rsidP="00A02591">
      <w:pPr>
        <w:pStyle w:val="-"/>
        <w:spacing w:before="0" w:after="0" w:line="240" w:lineRule="auto"/>
        <w:ind w:firstLine="709"/>
        <w:rPr>
          <w:szCs w:val="28"/>
        </w:rPr>
      </w:pPr>
      <w:bookmarkStart w:id="57" w:name="_Toc395705802"/>
      <w:bookmarkStart w:id="58" w:name="_Toc398730132"/>
      <w:bookmarkStart w:id="59" w:name="_Toc399421100"/>
      <w:bookmarkStart w:id="60" w:name="_Toc399421410"/>
      <w:bookmarkStart w:id="61" w:name="_Toc400545014"/>
      <w:bookmarkStart w:id="62" w:name="_Toc400619190"/>
      <w:bookmarkStart w:id="63" w:name="_Toc400619285"/>
      <w:bookmarkStart w:id="64" w:name="_Toc400619380"/>
      <w:bookmarkStart w:id="65" w:name="_Toc506991093"/>
      <w:bookmarkStart w:id="66" w:name="_Toc508026619"/>
      <w:bookmarkStart w:id="67" w:name="_Toc508027117"/>
      <w:bookmarkEnd w:id="57"/>
      <w:bookmarkEnd w:id="58"/>
      <w:bookmarkEnd w:id="59"/>
      <w:bookmarkEnd w:id="60"/>
      <w:bookmarkEnd w:id="61"/>
      <w:bookmarkEnd w:id="62"/>
      <w:bookmarkEnd w:id="63"/>
      <w:bookmarkEnd w:id="64"/>
      <w:bookmarkEnd w:id="65"/>
      <w:bookmarkEnd w:id="66"/>
      <w:bookmarkEnd w:id="67"/>
      <w:r w:rsidRPr="00791B5F">
        <w:rPr>
          <w:spacing w:val="3"/>
          <w:szCs w:val="28"/>
        </w:rPr>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200-400 м.</w:t>
      </w:r>
    </w:p>
    <w:p w:rsidR="00092635" w:rsidRPr="00791B5F" w:rsidRDefault="00092635" w:rsidP="00621F82">
      <w:pPr>
        <w:pStyle w:val="NoSpacing"/>
        <w:jc w:val="both"/>
        <w:rPr>
          <w:rFonts w:ascii="Times New Roman" w:hAnsi="Times New Roman"/>
          <w:sz w:val="28"/>
          <w:szCs w:val="28"/>
        </w:rPr>
      </w:pPr>
    </w:p>
    <w:p w:rsidR="00092635" w:rsidRPr="00791B5F" w:rsidRDefault="00092635" w:rsidP="00F97C62">
      <w:pPr>
        <w:pStyle w:val="NoSpacing"/>
        <w:ind w:firstLine="709"/>
        <w:jc w:val="both"/>
        <w:rPr>
          <w:rFonts w:ascii="Times New Roman" w:hAnsi="Times New Roman"/>
          <w:b/>
          <w:sz w:val="28"/>
          <w:szCs w:val="28"/>
        </w:rPr>
      </w:pPr>
      <w:r w:rsidRPr="00791B5F">
        <w:rPr>
          <w:rFonts w:ascii="Times New Roman" w:hAnsi="Times New Roman"/>
          <w:b/>
          <w:sz w:val="28"/>
          <w:szCs w:val="28"/>
        </w:rPr>
        <w:t xml:space="preserve">Искусственные сооружения (мосты, путепроводы, трубопроводы, тоннели, эстакады, подсобные сооружения) </w:t>
      </w:r>
    </w:p>
    <w:p w:rsidR="00092635" w:rsidRPr="00791B5F" w:rsidRDefault="00092635" w:rsidP="00F97C6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Мосты, путепроводы, виадуки, эстакады и трубы на автомобильных дорогах следует возводить в соответствии с требованиями СП 35.13330.</w:t>
      </w:r>
    </w:p>
    <w:p w:rsidR="00092635" w:rsidRPr="00791B5F" w:rsidRDefault="00092635" w:rsidP="00F97C62">
      <w:pPr>
        <w:shd w:val="clear" w:color="auto" w:fill="FFFFFF"/>
        <w:spacing w:after="0" w:line="240" w:lineRule="auto"/>
        <w:ind w:firstLine="709"/>
        <w:jc w:val="both"/>
        <w:textAlignment w:val="baseline"/>
        <w:rPr>
          <w:rFonts w:ascii="Times New Roman" w:hAnsi="Times New Roman"/>
          <w:sz w:val="28"/>
          <w:szCs w:val="28"/>
        </w:rPr>
      </w:pPr>
      <w:r w:rsidRPr="00791B5F">
        <w:rPr>
          <w:rFonts w:ascii="Times New Roman" w:hAnsi="Times New Roman"/>
          <w:spacing w:val="3"/>
          <w:sz w:val="28"/>
          <w:szCs w:val="28"/>
        </w:rPr>
        <w:t>Автодорожные тоннели следует возводить в соответствии с требованиями ГОСТ 24451 и СП 122.13330.</w:t>
      </w:r>
    </w:p>
    <w:p w:rsidR="00092635" w:rsidRPr="00791B5F" w:rsidRDefault="00092635" w:rsidP="00AD3C3B">
      <w:pPr>
        <w:pStyle w:val="NoSpacing"/>
        <w:ind w:firstLine="708"/>
        <w:jc w:val="both"/>
        <w:rPr>
          <w:rFonts w:ascii="Times New Roman" w:hAnsi="Times New Roman"/>
          <w:sz w:val="28"/>
          <w:szCs w:val="28"/>
        </w:rPr>
      </w:pPr>
    </w:p>
    <w:p w:rsidR="00092635" w:rsidRPr="00791B5F" w:rsidRDefault="00092635" w:rsidP="00EF3342">
      <w:pPr>
        <w:pStyle w:val="NoSpacing"/>
        <w:jc w:val="both"/>
        <w:outlineLvl w:val="0"/>
        <w:rPr>
          <w:rFonts w:ascii="Times New Roman" w:hAnsi="Times New Roman"/>
          <w:b/>
          <w:sz w:val="28"/>
          <w:szCs w:val="28"/>
        </w:rPr>
      </w:pPr>
      <w:bookmarkStart w:id="68" w:name="_Toc37980730"/>
      <w:r w:rsidRPr="00791B5F">
        <w:rPr>
          <w:rFonts w:ascii="Times New Roman" w:hAnsi="Times New Roman"/>
          <w:b/>
          <w:sz w:val="28"/>
          <w:szCs w:val="28"/>
        </w:rPr>
        <w:t>2.1.3. объекты дорожного сервиса, присоединенные к автомобильным дорогам местного значения (автозаправочные станции, автостанции, автовокзалы, станции технического обслуживания, подобные объекты)</w:t>
      </w:r>
      <w:bookmarkEnd w:id="68"/>
    </w:p>
    <w:p w:rsidR="00092635" w:rsidRPr="00791B5F" w:rsidRDefault="00092635" w:rsidP="00BF554B">
      <w:pPr>
        <w:spacing w:after="0" w:line="240" w:lineRule="auto"/>
        <w:ind w:firstLine="708"/>
        <w:jc w:val="both"/>
        <w:rPr>
          <w:rFonts w:ascii="Times New Roman" w:hAnsi="Times New Roman"/>
          <w:sz w:val="28"/>
          <w:szCs w:val="28"/>
        </w:rPr>
      </w:pPr>
      <w:r w:rsidRPr="00791B5F">
        <w:rPr>
          <w:rFonts w:ascii="Times New Roman" w:hAnsi="Times New Roman"/>
          <w:sz w:val="28"/>
          <w:szCs w:val="28"/>
        </w:rPr>
        <w:t xml:space="preserve"> (Показатели территориальной доступности не нормируются)</w:t>
      </w:r>
    </w:p>
    <w:p w:rsidR="00092635" w:rsidRPr="00791B5F" w:rsidRDefault="00092635" w:rsidP="00BF554B">
      <w:pPr>
        <w:spacing w:after="0" w:line="240" w:lineRule="auto"/>
        <w:ind w:firstLine="708"/>
        <w:jc w:val="both"/>
        <w:rPr>
          <w:rFonts w:ascii="Times New Roman" w:hAnsi="Times New Roman"/>
          <w:sz w:val="28"/>
          <w:szCs w:val="28"/>
        </w:rPr>
      </w:pPr>
    </w:p>
    <w:p w:rsidR="00092635" w:rsidRPr="00791B5F" w:rsidRDefault="00092635" w:rsidP="00EF3342">
      <w:pPr>
        <w:spacing w:after="0" w:line="240" w:lineRule="auto"/>
        <w:ind w:firstLine="708"/>
        <w:jc w:val="both"/>
        <w:outlineLvl w:val="0"/>
        <w:rPr>
          <w:rFonts w:ascii="Times New Roman" w:hAnsi="Times New Roman"/>
          <w:sz w:val="28"/>
          <w:szCs w:val="28"/>
        </w:rPr>
      </w:pPr>
      <w:bookmarkStart w:id="69" w:name="_Toc37980731"/>
      <w:r w:rsidRPr="00791B5F">
        <w:rPr>
          <w:rFonts w:ascii="Times New Roman" w:hAnsi="Times New Roman"/>
          <w:b/>
          <w:sz w:val="28"/>
          <w:szCs w:val="28"/>
        </w:rPr>
        <w:t>Автозаправочные станции</w:t>
      </w:r>
      <w:bookmarkEnd w:id="69"/>
      <w:r w:rsidRPr="00791B5F">
        <w:rPr>
          <w:rFonts w:ascii="Times New Roman" w:hAnsi="Times New Roman"/>
          <w:sz w:val="28"/>
          <w:szCs w:val="28"/>
        </w:rPr>
        <w:t xml:space="preserve"> </w:t>
      </w:r>
    </w:p>
    <w:p w:rsidR="00092635" w:rsidRPr="00791B5F" w:rsidRDefault="00092635" w:rsidP="00BF554B">
      <w:pPr>
        <w:spacing w:after="0" w:line="240" w:lineRule="auto"/>
        <w:ind w:firstLine="708"/>
        <w:jc w:val="both"/>
        <w:rPr>
          <w:rFonts w:ascii="Times New Roman" w:hAnsi="Times New Roman"/>
          <w:sz w:val="28"/>
          <w:szCs w:val="28"/>
        </w:rPr>
      </w:pPr>
      <w:r w:rsidRPr="00791B5F">
        <w:rPr>
          <w:rFonts w:ascii="Times New Roman" w:hAnsi="Times New Roman"/>
          <w:sz w:val="28"/>
          <w:szCs w:val="28"/>
        </w:rPr>
        <w:t>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092635" w:rsidRPr="00791B5F" w:rsidRDefault="00092635" w:rsidP="00BF554B">
      <w:pPr>
        <w:spacing w:after="0" w:line="240" w:lineRule="auto"/>
        <w:ind w:firstLine="708"/>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2"/>
        <w:gridCol w:w="4788"/>
      </w:tblGrid>
      <w:tr w:rsidR="00092635" w:rsidRPr="00791B5F" w:rsidTr="0073269D">
        <w:tc>
          <w:tcPr>
            <w:tcW w:w="4855" w:type="dxa"/>
          </w:tcPr>
          <w:p w:rsidR="00092635" w:rsidRPr="0073269D" w:rsidRDefault="00092635" w:rsidP="0073269D">
            <w:pPr>
              <w:spacing w:before="100" w:beforeAutospacing="1" w:after="100" w:afterAutospacing="1" w:line="240" w:lineRule="auto"/>
              <w:jc w:val="center"/>
              <w:rPr>
                <w:rFonts w:ascii="Times New Roman" w:hAnsi="Times New Roman"/>
                <w:b/>
                <w:sz w:val="24"/>
                <w:szCs w:val="24"/>
              </w:rPr>
            </w:pPr>
            <w:r w:rsidRPr="0073269D">
              <w:rPr>
                <w:rFonts w:ascii="Times New Roman" w:hAnsi="Times New Roman"/>
                <w:b/>
                <w:sz w:val="24"/>
                <w:szCs w:val="24"/>
              </w:rPr>
              <w:t>Станция</w:t>
            </w:r>
          </w:p>
        </w:tc>
        <w:tc>
          <w:tcPr>
            <w:tcW w:w="4856" w:type="dxa"/>
          </w:tcPr>
          <w:p w:rsidR="00092635" w:rsidRPr="0073269D" w:rsidRDefault="00092635" w:rsidP="0073269D">
            <w:pPr>
              <w:spacing w:before="100" w:beforeAutospacing="1" w:after="100" w:afterAutospacing="1" w:line="240" w:lineRule="auto"/>
              <w:jc w:val="center"/>
              <w:rPr>
                <w:rFonts w:ascii="Times New Roman" w:hAnsi="Times New Roman"/>
                <w:b/>
                <w:sz w:val="24"/>
                <w:szCs w:val="24"/>
              </w:rPr>
            </w:pPr>
            <w:r w:rsidRPr="0073269D">
              <w:rPr>
                <w:rFonts w:ascii="Times New Roman" w:hAnsi="Times New Roman"/>
                <w:b/>
                <w:sz w:val="24"/>
                <w:szCs w:val="24"/>
              </w:rPr>
              <w:t>Размер земельного участка для станций, га</w:t>
            </w:r>
          </w:p>
        </w:tc>
      </w:tr>
      <w:tr w:rsidR="00092635" w:rsidRPr="00791B5F" w:rsidTr="0073269D">
        <w:tc>
          <w:tcPr>
            <w:tcW w:w="4855" w:type="dxa"/>
          </w:tcPr>
          <w:p w:rsidR="00092635" w:rsidRPr="0073269D" w:rsidRDefault="00092635" w:rsidP="0073269D">
            <w:pPr>
              <w:spacing w:before="100" w:beforeAutospacing="1" w:after="100" w:afterAutospacing="1" w:line="240" w:lineRule="auto"/>
              <w:jc w:val="center"/>
              <w:rPr>
                <w:rFonts w:ascii="Times New Roman" w:hAnsi="Times New Roman"/>
                <w:sz w:val="24"/>
                <w:szCs w:val="24"/>
              </w:rPr>
            </w:pPr>
            <w:r w:rsidRPr="0073269D">
              <w:rPr>
                <w:rFonts w:ascii="Times New Roman" w:hAnsi="Times New Roman"/>
                <w:sz w:val="24"/>
                <w:szCs w:val="24"/>
              </w:rPr>
              <w:t>на 2 колонки</w:t>
            </w:r>
          </w:p>
        </w:tc>
        <w:tc>
          <w:tcPr>
            <w:tcW w:w="4856" w:type="dxa"/>
          </w:tcPr>
          <w:p w:rsidR="00092635" w:rsidRPr="0073269D" w:rsidRDefault="00092635" w:rsidP="0073269D">
            <w:pPr>
              <w:spacing w:before="100" w:beforeAutospacing="1" w:after="100" w:afterAutospacing="1" w:line="240" w:lineRule="auto"/>
              <w:jc w:val="center"/>
              <w:rPr>
                <w:rFonts w:ascii="Times New Roman" w:hAnsi="Times New Roman"/>
                <w:sz w:val="24"/>
                <w:szCs w:val="24"/>
              </w:rPr>
            </w:pPr>
            <w:r w:rsidRPr="0073269D">
              <w:rPr>
                <w:rFonts w:ascii="Times New Roman" w:hAnsi="Times New Roman"/>
                <w:sz w:val="24"/>
                <w:szCs w:val="24"/>
              </w:rPr>
              <w:t>0,1</w:t>
            </w:r>
          </w:p>
        </w:tc>
      </w:tr>
      <w:tr w:rsidR="00092635" w:rsidRPr="00791B5F" w:rsidTr="0073269D">
        <w:tc>
          <w:tcPr>
            <w:tcW w:w="4855" w:type="dxa"/>
          </w:tcPr>
          <w:p w:rsidR="00092635" w:rsidRPr="0073269D" w:rsidRDefault="00092635" w:rsidP="0073269D">
            <w:pPr>
              <w:spacing w:before="100" w:beforeAutospacing="1" w:after="100" w:afterAutospacing="1" w:line="240" w:lineRule="auto"/>
              <w:jc w:val="center"/>
              <w:rPr>
                <w:rFonts w:ascii="Times New Roman" w:hAnsi="Times New Roman"/>
                <w:sz w:val="24"/>
                <w:szCs w:val="24"/>
              </w:rPr>
            </w:pPr>
            <w:r w:rsidRPr="0073269D">
              <w:rPr>
                <w:rFonts w:ascii="Times New Roman" w:hAnsi="Times New Roman"/>
                <w:sz w:val="24"/>
                <w:szCs w:val="24"/>
              </w:rPr>
              <w:t>на 5 колонок</w:t>
            </w:r>
          </w:p>
        </w:tc>
        <w:tc>
          <w:tcPr>
            <w:tcW w:w="4856" w:type="dxa"/>
          </w:tcPr>
          <w:p w:rsidR="00092635" w:rsidRPr="0073269D" w:rsidRDefault="00092635" w:rsidP="0073269D">
            <w:pPr>
              <w:spacing w:before="100" w:beforeAutospacing="1" w:after="100" w:afterAutospacing="1" w:line="240" w:lineRule="auto"/>
              <w:jc w:val="center"/>
              <w:rPr>
                <w:rFonts w:ascii="Times New Roman" w:hAnsi="Times New Roman"/>
                <w:sz w:val="24"/>
                <w:szCs w:val="24"/>
              </w:rPr>
            </w:pPr>
            <w:r w:rsidRPr="0073269D">
              <w:rPr>
                <w:rFonts w:ascii="Times New Roman" w:hAnsi="Times New Roman"/>
                <w:sz w:val="24"/>
                <w:szCs w:val="24"/>
              </w:rPr>
              <w:t>0,2</w:t>
            </w:r>
          </w:p>
        </w:tc>
      </w:tr>
      <w:tr w:rsidR="00092635" w:rsidRPr="00791B5F" w:rsidTr="0073269D">
        <w:tc>
          <w:tcPr>
            <w:tcW w:w="4855" w:type="dxa"/>
          </w:tcPr>
          <w:p w:rsidR="00092635" w:rsidRPr="0073269D" w:rsidRDefault="00092635" w:rsidP="0073269D">
            <w:pPr>
              <w:spacing w:before="100" w:beforeAutospacing="1" w:after="100" w:afterAutospacing="1" w:line="240" w:lineRule="auto"/>
              <w:jc w:val="center"/>
              <w:rPr>
                <w:rFonts w:ascii="Times New Roman" w:hAnsi="Times New Roman"/>
                <w:sz w:val="24"/>
                <w:szCs w:val="24"/>
              </w:rPr>
            </w:pPr>
            <w:r w:rsidRPr="0073269D">
              <w:rPr>
                <w:rFonts w:ascii="Times New Roman" w:hAnsi="Times New Roman"/>
                <w:sz w:val="24"/>
                <w:szCs w:val="24"/>
              </w:rPr>
              <w:t>на 7 колонок</w:t>
            </w:r>
          </w:p>
        </w:tc>
        <w:tc>
          <w:tcPr>
            <w:tcW w:w="4856" w:type="dxa"/>
          </w:tcPr>
          <w:p w:rsidR="00092635" w:rsidRPr="0073269D" w:rsidRDefault="00092635" w:rsidP="0073269D">
            <w:pPr>
              <w:spacing w:before="100" w:beforeAutospacing="1" w:after="100" w:afterAutospacing="1" w:line="240" w:lineRule="auto"/>
              <w:jc w:val="center"/>
              <w:rPr>
                <w:rFonts w:ascii="Times New Roman" w:hAnsi="Times New Roman"/>
                <w:sz w:val="24"/>
                <w:szCs w:val="24"/>
              </w:rPr>
            </w:pPr>
            <w:r w:rsidRPr="0073269D">
              <w:rPr>
                <w:rFonts w:ascii="Times New Roman" w:hAnsi="Times New Roman"/>
                <w:sz w:val="24"/>
                <w:szCs w:val="24"/>
              </w:rPr>
              <w:t>0,3</w:t>
            </w:r>
          </w:p>
        </w:tc>
      </w:tr>
      <w:tr w:rsidR="00092635" w:rsidRPr="00791B5F" w:rsidTr="0073269D">
        <w:tc>
          <w:tcPr>
            <w:tcW w:w="4855" w:type="dxa"/>
          </w:tcPr>
          <w:p w:rsidR="00092635" w:rsidRPr="0073269D" w:rsidRDefault="00092635" w:rsidP="0073269D">
            <w:pPr>
              <w:spacing w:before="100" w:beforeAutospacing="1" w:after="100" w:afterAutospacing="1" w:line="240" w:lineRule="auto"/>
              <w:jc w:val="center"/>
              <w:rPr>
                <w:rFonts w:ascii="Times New Roman" w:hAnsi="Times New Roman"/>
                <w:sz w:val="24"/>
                <w:szCs w:val="24"/>
              </w:rPr>
            </w:pPr>
            <w:r w:rsidRPr="0073269D">
              <w:rPr>
                <w:rFonts w:ascii="Times New Roman" w:hAnsi="Times New Roman"/>
                <w:sz w:val="24"/>
                <w:szCs w:val="24"/>
              </w:rPr>
              <w:t>на 9 колонок</w:t>
            </w:r>
          </w:p>
        </w:tc>
        <w:tc>
          <w:tcPr>
            <w:tcW w:w="4856" w:type="dxa"/>
          </w:tcPr>
          <w:p w:rsidR="00092635" w:rsidRPr="0073269D" w:rsidRDefault="00092635" w:rsidP="0073269D">
            <w:pPr>
              <w:spacing w:before="100" w:beforeAutospacing="1" w:after="100" w:afterAutospacing="1" w:line="240" w:lineRule="auto"/>
              <w:jc w:val="center"/>
              <w:rPr>
                <w:rFonts w:ascii="Times New Roman" w:hAnsi="Times New Roman"/>
                <w:sz w:val="24"/>
                <w:szCs w:val="24"/>
              </w:rPr>
            </w:pPr>
            <w:r w:rsidRPr="0073269D">
              <w:rPr>
                <w:rFonts w:ascii="Times New Roman" w:hAnsi="Times New Roman"/>
                <w:sz w:val="24"/>
                <w:szCs w:val="24"/>
              </w:rPr>
              <w:t>0,35</w:t>
            </w:r>
          </w:p>
        </w:tc>
      </w:tr>
      <w:tr w:rsidR="00092635" w:rsidRPr="00791B5F" w:rsidTr="0073269D">
        <w:tc>
          <w:tcPr>
            <w:tcW w:w="4855" w:type="dxa"/>
          </w:tcPr>
          <w:p w:rsidR="00092635" w:rsidRPr="0073269D" w:rsidRDefault="00092635" w:rsidP="0073269D">
            <w:pPr>
              <w:spacing w:before="100" w:beforeAutospacing="1" w:after="100" w:afterAutospacing="1" w:line="240" w:lineRule="auto"/>
              <w:jc w:val="center"/>
              <w:rPr>
                <w:rFonts w:ascii="Times New Roman" w:hAnsi="Times New Roman"/>
                <w:sz w:val="24"/>
                <w:szCs w:val="24"/>
              </w:rPr>
            </w:pPr>
            <w:r w:rsidRPr="0073269D">
              <w:rPr>
                <w:rFonts w:ascii="Times New Roman" w:hAnsi="Times New Roman"/>
                <w:sz w:val="24"/>
                <w:szCs w:val="24"/>
              </w:rPr>
              <w:t>на 11 колонок</w:t>
            </w:r>
          </w:p>
        </w:tc>
        <w:tc>
          <w:tcPr>
            <w:tcW w:w="4856" w:type="dxa"/>
          </w:tcPr>
          <w:p w:rsidR="00092635" w:rsidRPr="0073269D" w:rsidRDefault="00092635" w:rsidP="0073269D">
            <w:pPr>
              <w:spacing w:before="100" w:beforeAutospacing="1" w:after="100" w:afterAutospacing="1" w:line="240" w:lineRule="auto"/>
              <w:jc w:val="center"/>
              <w:rPr>
                <w:rFonts w:ascii="Times New Roman" w:hAnsi="Times New Roman"/>
                <w:sz w:val="24"/>
                <w:szCs w:val="24"/>
              </w:rPr>
            </w:pPr>
            <w:r w:rsidRPr="0073269D">
              <w:rPr>
                <w:rFonts w:ascii="Times New Roman" w:hAnsi="Times New Roman"/>
                <w:sz w:val="24"/>
                <w:szCs w:val="24"/>
              </w:rPr>
              <w:t>0,4</w:t>
            </w:r>
          </w:p>
        </w:tc>
      </w:tr>
    </w:tbl>
    <w:p w:rsidR="00092635" w:rsidRPr="00791B5F" w:rsidRDefault="00092635" w:rsidP="00BF554B">
      <w:pPr>
        <w:pStyle w:val="NoSpacing"/>
        <w:jc w:val="both"/>
        <w:rPr>
          <w:rFonts w:ascii="Times New Roman" w:hAnsi="Times New Roman"/>
          <w:sz w:val="24"/>
          <w:szCs w:val="24"/>
        </w:rPr>
      </w:pPr>
    </w:p>
    <w:p w:rsidR="00092635" w:rsidRPr="00791B5F" w:rsidRDefault="00092635" w:rsidP="00BF554B">
      <w:pPr>
        <w:pStyle w:val="NoSpacing"/>
        <w:ind w:firstLine="708"/>
        <w:jc w:val="both"/>
        <w:rPr>
          <w:rFonts w:ascii="Times New Roman" w:hAnsi="Times New Roman"/>
          <w:sz w:val="28"/>
          <w:szCs w:val="28"/>
        </w:rPr>
      </w:pPr>
      <w:r w:rsidRPr="00791B5F">
        <w:rPr>
          <w:rFonts w:ascii="Times New Roman" w:hAnsi="Times New Roman"/>
          <w:sz w:val="28"/>
          <w:szCs w:val="28"/>
        </w:rPr>
        <w:t xml:space="preserve">Расстояния от АЗС с подземными резервуарами для хранения жидкого топлива до границ земельных </w:t>
      </w:r>
      <w:r w:rsidRPr="00791B5F">
        <w:rPr>
          <w:rFonts w:ascii="Times New Roman" w:hAnsi="Times New Roman"/>
          <w:spacing w:val="3"/>
          <w:sz w:val="28"/>
          <w:szCs w:val="28"/>
        </w:rPr>
        <w:t>участков дошкольных образовательных организаций, общеобразовательных организаций, в том числе с наличием интерната, медицинских организаций стационарного типа или до стен жилых и других общественных зданий и сооружений следует принимать в соответствии с федеральным законом «Технический регламент о требованиях пожарной безопасности» №123-ФЗ (с изменениями на 27 декабря 2018 года) и СанПиН 2.2.1/2.1.1.1200</w:t>
      </w:r>
      <w:r w:rsidRPr="00791B5F">
        <w:rPr>
          <w:rFonts w:ascii="Times New Roman" w:hAnsi="Times New Roman"/>
          <w:sz w:val="28"/>
          <w:szCs w:val="28"/>
        </w:rPr>
        <w:t>.</w:t>
      </w:r>
    </w:p>
    <w:p w:rsidR="00092635" w:rsidRPr="00791B5F" w:rsidRDefault="00092635" w:rsidP="00BF554B">
      <w:pPr>
        <w:pStyle w:val="NoSpacing"/>
        <w:ind w:firstLine="708"/>
        <w:jc w:val="both"/>
        <w:rPr>
          <w:rFonts w:ascii="Times New Roman" w:hAnsi="Times New Roman"/>
          <w:sz w:val="28"/>
          <w:szCs w:val="28"/>
        </w:rPr>
      </w:pPr>
      <w:r w:rsidRPr="00791B5F">
        <w:rPr>
          <w:rFonts w:ascii="Times New Roman" w:hAnsi="Times New Roman"/>
          <w:spacing w:val="3"/>
          <w:sz w:val="28"/>
          <w:szCs w:val="28"/>
        </w:rPr>
        <w:t>На территории населенных пунктов следует предусматривать устройства зарядной сервисной инфраструктуры электротранспорта. Зарядные пункты могут размещаться на АЗС, станциях технического обслуживания, на стоянках автомобилей, в жилых районах</w:t>
      </w:r>
      <w:r w:rsidRPr="00791B5F">
        <w:rPr>
          <w:rFonts w:ascii="Times New Roman" w:hAnsi="Times New Roman"/>
          <w:sz w:val="28"/>
          <w:szCs w:val="28"/>
        </w:rPr>
        <w:t>.</w:t>
      </w:r>
    </w:p>
    <w:p w:rsidR="00092635" w:rsidRPr="00791B5F" w:rsidRDefault="00092635" w:rsidP="00BF554B">
      <w:pPr>
        <w:pStyle w:val="NoSpacing"/>
        <w:ind w:firstLine="708"/>
        <w:jc w:val="both"/>
        <w:rPr>
          <w:rFonts w:ascii="Times New Roman" w:hAnsi="Times New Roman"/>
          <w:sz w:val="28"/>
          <w:szCs w:val="28"/>
        </w:rPr>
      </w:pPr>
    </w:p>
    <w:p w:rsidR="00092635" w:rsidRPr="00791B5F" w:rsidRDefault="00092635" w:rsidP="00EF3342">
      <w:pPr>
        <w:pStyle w:val="NoSpacing"/>
        <w:ind w:firstLine="708"/>
        <w:jc w:val="both"/>
        <w:outlineLvl w:val="0"/>
        <w:rPr>
          <w:rFonts w:ascii="Times New Roman" w:hAnsi="Times New Roman"/>
          <w:sz w:val="28"/>
          <w:szCs w:val="28"/>
        </w:rPr>
      </w:pPr>
      <w:bookmarkStart w:id="70" w:name="_Toc37980732"/>
      <w:r w:rsidRPr="00791B5F">
        <w:rPr>
          <w:rFonts w:ascii="Times New Roman" w:hAnsi="Times New Roman"/>
          <w:b/>
          <w:sz w:val="28"/>
          <w:szCs w:val="28"/>
        </w:rPr>
        <w:t>Станции технического обслуживания</w:t>
      </w:r>
      <w:bookmarkEnd w:id="70"/>
    </w:p>
    <w:p w:rsidR="00092635" w:rsidRPr="00791B5F" w:rsidRDefault="00092635" w:rsidP="00AD3C3B">
      <w:pPr>
        <w:pStyle w:val="NoSpacing"/>
        <w:ind w:firstLine="708"/>
        <w:jc w:val="both"/>
        <w:rPr>
          <w:rFonts w:ascii="Times New Roman" w:hAnsi="Times New Roman"/>
          <w:spacing w:val="3"/>
          <w:sz w:val="28"/>
          <w:szCs w:val="28"/>
        </w:rPr>
      </w:pPr>
      <w:r w:rsidRPr="00791B5F">
        <w:rPr>
          <w:rFonts w:ascii="Times New Roman" w:hAnsi="Times New Roman"/>
          <w:spacing w:val="3"/>
          <w:sz w:val="28"/>
          <w:szCs w:val="28"/>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га:</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418"/>
        <w:gridCol w:w="709"/>
        <w:gridCol w:w="1417"/>
        <w:gridCol w:w="1985"/>
      </w:tblGrid>
      <w:tr w:rsidR="00092635" w:rsidRPr="00791B5F" w:rsidTr="00DD1950">
        <w:tc>
          <w:tcPr>
            <w:tcW w:w="1418" w:type="dxa"/>
            <w:tcMar>
              <w:top w:w="0" w:type="dxa"/>
              <w:left w:w="74" w:type="dxa"/>
              <w:bottom w:w="0" w:type="dxa"/>
              <w:right w:w="74" w:type="dxa"/>
            </w:tcMar>
          </w:tcPr>
          <w:p w:rsidR="00092635" w:rsidRPr="00791B5F" w:rsidRDefault="00092635" w:rsidP="00DD1950">
            <w:pPr>
              <w:spacing w:after="0" w:line="240" w:lineRule="auto"/>
              <w:textAlignment w:val="baseline"/>
              <w:rPr>
                <w:rFonts w:ascii="Times New Roman" w:hAnsi="Times New Roman"/>
                <w:sz w:val="24"/>
                <w:szCs w:val="24"/>
              </w:rPr>
            </w:pPr>
            <w:r w:rsidRPr="00791B5F">
              <w:rPr>
                <w:rFonts w:ascii="Times New Roman" w:hAnsi="Times New Roman"/>
                <w:sz w:val="24"/>
                <w:szCs w:val="24"/>
              </w:rPr>
              <w:t>на</w:t>
            </w:r>
          </w:p>
        </w:tc>
        <w:tc>
          <w:tcPr>
            <w:tcW w:w="709" w:type="dxa"/>
            <w:tcMar>
              <w:top w:w="0" w:type="dxa"/>
              <w:left w:w="74" w:type="dxa"/>
              <w:bottom w:w="0" w:type="dxa"/>
              <w:right w:w="74" w:type="dxa"/>
            </w:tcMar>
          </w:tcPr>
          <w:p w:rsidR="00092635" w:rsidRPr="00791B5F" w:rsidRDefault="00092635"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w:t>
            </w:r>
          </w:p>
        </w:tc>
        <w:tc>
          <w:tcPr>
            <w:tcW w:w="1417" w:type="dxa"/>
            <w:tcMar>
              <w:top w:w="0" w:type="dxa"/>
              <w:left w:w="74" w:type="dxa"/>
              <w:bottom w:w="0" w:type="dxa"/>
              <w:right w:w="74" w:type="dxa"/>
            </w:tcMar>
          </w:tcPr>
          <w:p w:rsidR="00092635" w:rsidRPr="00791B5F" w:rsidRDefault="00092635"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постов</w:t>
            </w:r>
          </w:p>
        </w:tc>
        <w:tc>
          <w:tcPr>
            <w:tcW w:w="1985" w:type="dxa"/>
            <w:tcMar>
              <w:top w:w="0" w:type="dxa"/>
              <w:left w:w="74" w:type="dxa"/>
              <w:bottom w:w="0" w:type="dxa"/>
              <w:right w:w="74" w:type="dxa"/>
            </w:tcMar>
          </w:tcPr>
          <w:p w:rsidR="00092635" w:rsidRPr="00791B5F" w:rsidRDefault="00092635"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w:t>
            </w:r>
          </w:p>
        </w:tc>
      </w:tr>
      <w:tr w:rsidR="00092635" w:rsidRPr="00791B5F" w:rsidTr="00DD1950">
        <w:tc>
          <w:tcPr>
            <w:tcW w:w="1418" w:type="dxa"/>
            <w:tcMar>
              <w:top w:w="0" w:type="dxa"/>
              <w:left w:w="74" w:type="dxa"/>
              <w:bottom w:w="0" w:type="dxa"/>
              <w:right w:w="74" w:type="dxa"/>
            </w:tcMar>
          </w:tcPr>
          <w:p w:rsidR="00092635" w:rsidRPr="00791B5F" w:rsidRDefault="00092635" w:rsidP="00DD1950">
            <w:pPr>
              <w:spacing w:after="0" w:line="240" w:lineRule="auto"/>
              <w:textAlignment w:val="baseline"/>
              <w:rPr>
                <w:rFonts w:ascii="Times New Roman" w:hAnsi="Times New Roman"/>
                <w:sz w:val="24"/>
                <w:szCs w:val="24"/>
              </w:rPr>
            </w:pPr>
            <w:r w:rsidRPr="00791B5F">
              <w:rPr>
                <w:rFonts w:ascii="Times New Roman" w:hAnsi="Times New Roman"/>
                <w:sz w:val="24"/>
                <w:szCs w:val="24"/>
              </w:rPr>
              <w:t>"</w:t>
            </w:r>
          </w:p>
        </w:tc>
        <w:tc>
          <w:tcPr>
            <w:tcW w:w="709" w:type="dxa"/>
            <w:tcMar>
              <w:top w:w="0" w:type="dxa"/>
              <w:left w:w="74" w:type="dxa"/>
              <w:bottom w:w="0" w:type="dxa"/>
              <w:right w:w="74" w:type="dxa"/>
            </w:tcMar>
          </w:tcPr>
          <w:p w:rsidR="00092635" w:rsidRPr="00791B5F" w:rsidRDefault="00092635"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15</w:t>
            </w:r>
          </w:p>
        </w:tc>
        <w:tc>
          <w:tcPr>
            <w:tcW w:w="1417" w:type="dxa"/>
            <w:tcMar>
              <w:top w:w="0" w:type="dxa"/>
              <w:left w:w="74" w:type="dxa"/>
              <w:bottom w:w="0" w:type="dxa"/>
              <w:right w:w="74" w:type="dxa"/>
            </w:tcMar>
          </w:tcPr>
          <w:p w:rsidR="00092635" w:rsidRPr="00791B5F" w:rsidRDefault="00092635"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1985" w:type="dxa"/>
            <w:tcMar>
              <w:top w:w="0" w:type="dxa"/>
              <w:left w:w="74" w:type="dxa"/>
              <w:bottom w:w="0" w:type="dxa"/>
              <w:right w:w="74" w:type="dxa"/>
            </w:tcMar>
          </w:tcPr>
          <w:p w:rsidR="00092635" w:rsidRPr="00791B5F" w:rsidRDefault="00092635"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1,5;</w:t>
            </w:r>
          </w:p>
        </w:tc>
      </w:tr>
      <w:tr w:rsidR="00092635" w:rsidRPr="00791B5F" w:rsidTr="00DD1950">
        <w:tc>
          <w:tcPr>
            <w:tcW w:w="1418" w:type="dxa"/>
            <w:tcMar>
              <w:top w:w="0" w:type="dxa"/>
              <w:left w:w="74" w:type="dxa"/>
              <w:bottom w:w="0" w:type="dxa"/>
              <w:right w:w="74" w:type="dxa"/>
            </w:tcMar>
          </w:tcPr>
          <w:p w:rsidR="00092635" w:rsidRPr="00791B5F" w:rsidRDefault="00092635" w:rsidP="00DD1950">
            <w:pPr>
              <w:spacing w:after="0" w:line="240" w:lineRule="auto"/>
              <w:textAlignment w:val="baseline"/>
              <w:rPr>
                <w:rFonts w:ascii="Times New Roman" w:hAnsi="Times New Roman"/>
                <w:sz w:val="24"/>
                <w:szCs w:val="24"/>
              </w:rPr>
            </w:pPr>
            <w:r w:rsidRPr="00791B5F">
              <w:rPr>
                <w:rFonts w:ascii="Times New Roman" w:hAnsi="Times New Roman"/>
                <w:sz w:val="24"/>
                <w:szCs w:val="24"/>
              </w:rPr>
              <w:t>"</w:t>
            </w:r>
          </w:p>
        </w:tc>
        <w:tc>
          <w:tcPr>
            <w:tcW w:w="709" w:type="dxa"/>
            <w:tcMar>
              <w:top w:w="0" w:type="dxa"/>
              <w:left w:w="74" w:type="dxa"/>
              <w:bottom w:w="0" w:type="dxa"/>
              <w:right w:w="74" w:type="dxa"/>
            </w:tcMar>
          </w:tcPr>
          <w:p w:rsidR="00092635" w:rsidRPr="00791B5F" w:rsidRDefault="00092635"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25</w:t>
            </w:r>
          </w:p>
        </w:tc>
        <w:tc>
          <w:tcPr>
            <w:tcW w:w="1417" w:type="dxa"/>
            <w:tcMar>
              <w:top w:w="0" w:type="dxa"/>
              <w:left w:w="74" w:type="dxa"/>
              <w:bottom w:w="0" w:type="dxa"/>
              <w:right w:w="74" w:type="dxa"/>
            </w:tcMar>
          </w:tcPr>
          <w:p w:rsidR="00092635" w:rsidRPr="00791B5F" w:rsidRDefault="00092635"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1985" w:type="dxa"/>
            <w:tcMar>
              <w:top w:w="0" w:type="dxa"/>
              <w:left w:w="74" w:type="dxa"/>
              <w:bottom w:w="0" w:type="dxa"/>
              <w:right w:w="74" w:type="dxa"/>
            </w:tcMar>
          </w:tcPr>
          <w:p w:rsidR="00092635" w:rsidRPr="00791B5F" w:rsidRDefault="00092635"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w:t>
            </w:r>
          </w:p>
        </w:tc>
      </w:tr>
      <w:tr w:rsidR="00092635" w:rsidRPr="00791B5F" w:rsidTr="00DD1950">
        <w:tc>
          <w:tcPr>
            <w:tcW w:w="1418" w:type="dxa"/>
            <w:tcMar>
              <w:top w:w="0" w:type="dxa"/>
              <w:left w:w="74" w:type="dxa"/>
              <w:bottom w:w="0" w:type="dxa"/>
              <w:right w:w="74" w:type="dxa"/>
            </w:tcMar>
          </w:tcPr>
          <w:p w:rsidR="00092635" w:rsidRPr="00791B5F" w:rsidRDefault="00092635" w:rsidP="00DD1950">
            <w:pPr>
              <w:spacing w:after="0" w:line="240" w:lineRule="auto"/>
              <w:textAlignment w:val="baseline"/>
              <w:rPr>
                <w:rFonts w:ascii="Times New Roman" w:hAnsi="Times New Roman"/>
                <w:sz w:val="24"/>
                <w:szCs w:val="24"/>
              </w:rPr>
            </w:pPr>
            <w:r w:rsidRPr="00791B5F">
              <w:rPr>
                <w:rFonts w:ascii="Times New Roman" w:hAnsi="Times New Roman"/>
                <w:sz w:val="24"/>
                <w:szCs w:val="24"/>
              </w:rPr>
              <w:t>"</w:t>
            </w:r>
          </w:p>
        </w:tc>
        <w:tc>
          <w:tcPr>
            <w:tcW w:w="709" w:type="dxa"/>
            <w:tcMar>
              <w:top w:w="0" w:type="dxa"/>
              <w:left w:w="74" w:type="dxa"/>
              <w:bottom w:w="0" w:type="dxa"/>
              <w:right w:w="74" w:type="dxa"/>
            </w:tcMar>
          </w:tcPr>
          <w:p w:rsidR="00092635" w:rsidRPr="00791B5F" w:rsidRDefault="00092635"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40</w:t>
            </w:r>
          </w:p>
        </w:tc>
        <w:tc>
          <w:tcPr>
            <w:tcW w:w="1417" w:type="dxa"/>
            <w:tcMar>
              <w:top w:w="0" w:type="dxa"/>
              <w:left w:w="74" w:type="dxa"/>
              <w:bottom w:w="0" w:type="dxa"/>
              <w:right w:w="74" w:type="dxa"/>
            </w:tcMar>
          </w:tcPr>
          <w:p w:rsidR="00092635" w:rsidRPr="00791B5F" w:rsidRDefault="00092635"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1985" w:type="dxa"/>
            <w:tcMar>
              <w:top w:w="0" w:type="dxa"/>
              <w:left w:w="74" w:type="dxa"/>
              <w:bottom w:w="0" w:type="dxa"/>
              <w:right w:w="74" w:type="dxa"/>
            </w:tcMar>
          </w:tcPr>
          <w:p w:rsidR="00092635" w:rsidRPr="00791B5F" w:rsidRDefault="00092635"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3,5.</w:t>
            </w:r>
          </w:p>
        </w:tc>
      </w:tr>
    </w:tbl>
    <w:p w:rsidR="00092635" w:rsidRPr="00791B5F" w:rsidRDefault="00092635" w:rsidP="00AD3C3B">
      <w:pPr>
        <w:pStyle w:val="NoSpacing"/>
        <w:ind w:firstLine="708"/>
        <w:jc w:val="both"/>
        <w:rPr>
          <w:rFonts w:ascii="Times New Roman" w:hAnsi="Times New Roman"/>
          <w:sz w:val="28"/>
          <w:szCs w:val="28"/>
        </w:rPr>
      </w:pPr>
    </w:p>
    <w:p w:rsidR="00092635" w:rsidRPr="00791B5F" w:rsidRDefault="00092635" w:rsidP="00EF3342">
      <w:pPr>
        <w:pStyle w:val="NoSpacing"/>
        <w:ind w:firstLine="708"/>
        <w:jc w:val="both"/>
        <w:outlineLvl w:val="0"/>
        <w:rPr>
          <w:rFonts w:ascii="Times New Roman" w:hAnsi="Times New Roman"/>
          <w:sz w:val="28"/>
          <w:szCs w:val="28"/>
        </w:rPr>
      </w:pPr>
      <w:bookmarkStart w:id="71" w:name="_Toc37980733"/>
      <w:r w:rsidRPr="00791B5F">
        <w:rPr>
          <w:rFonts w:ascii="Times New Roman" w:hAnsi="Times New Roman"/>
          <w:b/>
          <w:sz w:val="28"/>
          <w:szCs w:val="28"/>
        </w:rPr>
        <w:t>Автовокзалы</w:t>
      </w:r>
      <w:bookmarkEnd w:id="71"/>
    </w:p>
    <w:tbl>
      <w:tblPr>
        <w:tblW w:w="0" w:type="auto"/>
        <w:tblInd w:w="74" w:type="dxa"/>
        <w:tblCellMar>
          <w:left w:w="0" w:type="dxa"/>
          <w:right w:w="0" w:type="dxa"/>
        </w:tblCellMar>
        <w:tblLook w:val="00A0"/>
      </w:tblPr>
      <w:tblGrid>
        <w:gridCol w:w="3942"/>
        <w:gridCol w:w="2674"/>
        <w:gridCol w:w="2812"/>
      </w:tblGrid>
      <w:tr w:rsidR="00092635" w:rsidRPr="00791B5F" w:rsidTr="00DD1950">
        <w:tc>
          <w:tcPr>
            <w:tcW w:w="397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DD195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Здания и сооружения, рекреационные территории, объекты отдыха</w:t>
            </w:r>
          </w:p>
        </w:tc>
        <w:tc>
          <w:tcPr>
            <w:tcW w:w="269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DD195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Расчетная единица</w:t>
            </w:r>
          </w:p>
        </w:tc>
        <w:tc>
          <w:tcPr>
            <w:tcW w:w="282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DD195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Предусматривается 1 машино-место на следующее количество расчетных единиц</w:t>
            </w:r>
          </w:p>
        </w:tc>
      </w:tr>
      <w:tr w:rsidR="00092635" w:rsidRPr="00791B5F" w:rsidTr="00DD1950">
        <w:tc>
          <w:tcPr>
            <w:tcW w:w="9495" w:type="dxa"/>
            <w:gridSpan w:val="3"/>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DD1950">
            <w:pPr>
              <w:spacing w:after="0" w:line="240" w:lineRule="auto"/>
              <w:jc w:val="center"/>
              <w:textAlignment w:val="baseline"/>
              <w:rPr>
                <w:rFonts w:ascii="Times New Roman" w:hAnsi="Times New Roman"/>
                <w:sz w:val="24"/>
                <w:szCs w:val="24"/>
              </w:rPr>
            </w:pPr>
            <w:r w:rsidRPr="00791B5F">
              <w:rPr>
                <w:rFonts w:ascii="Times New Roman" w:hAnsi="Times New Roman"/>
                <w:b/>
                <w:bCs/>
                <w:sz w:val="24"/>
                <w:szCs w:val="24"/>
              </w:rPr>
              <w:t>Здания и сооружения</w:t>
            </w:r>
          </w:p>
        </w:tc>
      </w:tr>
      <w:tr w:rsidR="00092635" w:rsidRPr="00791B5F" w:rsidTr="00DD1950">
        <w:tc>
          <w:tcPr>
            <w:tcW w:w="397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DD1950">
            <w:pPr>
              <w:spacing w:after="0" w:line="240" w:lineRule="auto"/>
              <w:textAlignment w:val="baseline"/>
              <w:rPr>
                <w:rFonts w:ascii="Times New Roman" w:hAnsi="Times New Roman"/>
                <w:sz w:val="24"/>
                <w:szCs w:val="24"/>
              </w:rPr>
            </w:pPr>
            <w:r w:rsidRPr="00791B5F">
              <w:rPr>
                <w:rFonts w:ascii="Times New Roman" w:hAnsi="Times New Roman"/>
                <w:sz w:val="24"/>
                <w:szCs w:val="24"/>
              </w:rPr>
              <w:t>Автовокзалы</w:t>
            </w:r>
          </w:p>
        </w:tc>
        <w:tc>
          <w:tcPr>
            <w:tcW w:w="269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Пассажиры в час пик</w:t>
            </w:r>
          </w:p>
        </w:tc>
        <w:tc>
          <w:tcPr>
            <w:tcW w:w="282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10-15</w:t>
            </w:r>
          </w:p>
        </w:tc>
      </w:tr>
    </w:tbl>
    <w:p w:rsidR="00092635" w:rsidRPr="00791B5F" w:rsidRDefault="00092635" w:rsidP="00AD3C3B">
      <w:pPr>
        <w:pStyle w:val="NoSpacing"/>
        <w:ind w:firstLine="708"/>
        <w:jc w:val="both"/>
        <w:rPr>
          <w:rFonts w:ascii="Times New Roman" w:hAnsi="Times New Roman"/>
          <w:sz w:val="28"/>
          <w:szCs w:val="28"/>
        </w:rPr>
      </w:pPr>
    </w:p>
    <w:p w:rsidR="00092635" w:rsidRPr="00791B5F" w:rsidRDefault="00092635" w:rsidP="00AD3C3B">
      <w:pPr>
        <w:pStyle w:val="NoSpacing"/>
        <w:ind w:firstLine="708"/>
        <w:jc w:val="both"/>
        <w:rPr>
          <w:rFonts w:ascii="Times New Roman" w:hAnsi="Times New Roman"/>
          <w:sz w:val="28"/>
          <w:szCs w:val="28"/>
        </w:rPr>
      </w:pPr>
    </w:p>
    <w:p w:rsidR="00092635" w:rsidRPr="00791B5F" w:rsidRDefault="00092635" w:rsidP="00470430">
      <w:pPr>
        <w:pStyle w:val="Heading1"/>
        <w:spacing w:before="0" w:line="240" w:lineRule="auto"/>
        <w:jc w:val="both"/>
        <w:rPr>
          <w:rFonts w:ascii="Times New Roman" w:hAnsi="Times New Roman"/>
          <w:color w:val="auto"/>
        </w:rPr>
      </w:pPr>
      <w:bookmarkStart w:id="72" w:name="_Toc395172390"/>
      <w:bookmarkStart w:id="73" w:name="_Toc395705813"/>
      <w:bookmarkStart w:id="74" w:name="_Toc400619300"/>
      <w:bookmarkStart w:id="75" w:name="_Toc508027132"/>
      <w:bookmarkStart w:id="76" w:name="_Toc37980734"/>
      <w:r w:rsidRPr="00791B5F">
        <w:rPr>
          <w:rFonts w:ascii="Times New Roman" w:hAnsi="Times New Roman"/>
          <w:color w:val="auto"/>
        </w:rPr>
        <w:t xml:space="preserve">2.2. Виды объектов местного значения муниципального образования </w:t>
      </w:r>
      <w:r>
        <w:rPr>
          <w:rFonts w:ascii="Times New Roman" w:hAnsi="Times New Roman"/>
          <w:color w:val="auto"/>
        </w:rPr>
        <w:t>Майский сельсовет</w:t>
      </w:r>
      <w:r w:rsidRPr="00791B5F">
        <w:rPr>
          <w:rFonts w:ascii="Times New Roman" w:hAnsi="Times New Roman"/>
          <w:color w:val="auto"/>
        </w:rPr>
        <w:t xml:space="preserve"> Адамовского района в области предупреждения чрезвычайных ситуаций на территории поселения и ликвидации их последствий:</w:t>
      </w:r>
      <w:bookmarkEnd w:id="72"/>
      <w:bookmarkEnd w:id="73"/>
      <w:bookmarkEnd w:id="74"/>
      <w:bookmarkEnd w:id="75"/>
      <w:bookmarkEnd w:id="76"/>
    </w:p>
    <w:p w:rsidR="00092635" w:rsidRPr="00791B5F" w:rsidRDefault="00092635" w:rsidP="00470430">
      <w:pPr>
        <w:pStyle w:val="ListParagraph"/>
        <w:spacing w:after="0" w:line="240" w:lineRule="auto"/>
        <w:ind w:left="0"/>
        <w:jc w:val="both"/>
        <w:rPr>
          <w:sz w:val="28"/>
          <w:szCs w:val="28"/>
          <w:lang w:eastAsia="ru-RU"/>
        </w:rPr>
      </w:pPr>
    </w:p>
    <w:p w:rsidR="00092635" w:rsidRPr="00791B5F" w:rsidRDefault="00092635" w:rsidP="00EF3342">
      <w:pPr>
        <w:pStyle w:val="NoSpacing"/>
        <w:jc w:val="both"/>
        <w:outlineLvl w:val="0"/>
        <w:rPr>
          <w:rFonts w:ascii="Times New Roman" w:hAnsi="Times New Roman"/>
          <w:b/>
          <w:sz w:val="28"/>
          <w:szCs w:val="28"/>
        </w:rPr>
      </w:pPr>
      <w:bookmarkStart w:id="77" w:name="_Toc395705814"/>
      <w:bookmarkStart w:id="78" w:name="_Toc398730148"/>
      <w:bookmarkStart w:id="79" w:name="_Toc399421116"/>
      <w:bookmarkStart w:id="80" w:name="_Toc399421426"/>
      <w:bookmarkStart w:id="81" w:name="_Toc400545030"/>
      <w:bookmarkStart w:id="82" w:name="_Toc400619206"/>
      <w:bookmarkStart w:id="83" w:name="_Toc400619301"/>
      <w:bookmarkStart w:id="84" w:name="_Toc400619396"/>
      <w:bookmarkStart w:id="85" w:name="_Toc506991109"/>
      <w:bookmarkStart w:id="86" w:name="_Toc508026635"/>
      <w:bookmarkStart w:id="87" w:name="_Toc508027133"/>
      <w:bookmarkStart w:id="88" w:name="_Toc37980735"/>
      <w:bookmarkStart w:id="89" w:name="_Toc395172391"/>
      <w:bookmarkStart w:id="90" w:name="_Toc395705817"/>
      <w:bookmarkStart w:id="91" w:name="_Toc400619305"/>
      <w:bookmarkStart w:id="92" w:name="_Toc508027137"/>
      <w:bookmarkEnd w:id="77"/>
      <w:bookmarkEnd w:id="78"/>
      <w:bookmarkEnd w:id="79"/>
      <w:bookmarkEnd w:id="80"/>
      <w:bookmarkEnd w:id="81"/>
      <w:bookmarkEnd w:id="82"/>
      <w:bookmarkEnd w:id="83"/>
      <w:bookmarkEnd w:id="84"/>
      <w:bookmarkEnd w:id="85"/>
      <w:bookmarkEnd w:id="86"/>
      <w:bookmarkEnd w:id="87"/>
      <w:r w:rsidRPr="00791B5F">
        <w:rPr>
          <w:rFonts w:ascii="Times New Roman" w:hAnsi="Times New Roman"/>
          <w:b/>
          <w:sz w:val="28"/>
          <w:szCs w:val="28"/>
        </w:rPr>
        <w:t>2.2.1. объекты инженерной защиты и гидротехнические сооружения в границах населенного пункта поселения; объекты аварийно-спасательной службы и (или) аварийно-спасательных формирований</w:t>
      </w:r>
      <w:bookmarkEnd w:id="88"/>
      <w:r w:rsidRPr="00791B5F">
        <w:rPr>
          <w:rFonts w:ascii="Times New Roman" w:hAnsi="Times New Roman"/>
          <w:b/>
          <w:sz w:val="28"/>
          <w:szCs w:val="28"/>
        </w:rPr>
        <w:t xml:space="preserve"> </w:t>
      </w:r>
      <w:bookmarkEnd w:id="89"/>
      <w:bookmarkEnd w:id="90"/>
      <w:bookmarkEnd w:id="91"/>
      <w:bookmarkEnd w:id="92"/>
    </w:p>
    <w:p w:rsidR="00092635" w:rsidRPr="00791B5F" w:rsidRDefault="00092635" w:rsidP="00470430">
      <w:pPr>
        <w:pStyle w:val="NoSpacing"/>
        <w:ind w:firstLine="709"/>
        <w:jc w:val="both"/>
        <w:rPr>
          <w:rFonts w:ascii="Times New Roman" w:hAnsi="Times New Roman"/>
          <w:sz w:val="28"/>
          <w:szCs w:val="28"/>
        </w:rPr>
      </w:pPr>
      <w:r w:rsidRPr="00791B5F">
        <w:rPr>
          <w:rFonts w:ascii="Times New Roman" w:hAnsi="Times New Roman"/>
          <w:sz w:val="28"/>
          <w:szCs w:val="28"/>
        </w:rPr>
        <w:t>(Показатели территориальной доступности не нормируются)</w:t>
      </w:r>
    </w:p>
    <w:p w:rsidR="00092635" w:rsidRPr="00791B5F" w:rsidRDefault="00092635" w:rsidP="007E576F">
      <w:pPr>
        <w:pStyle w:val="NoSpacing"/>
        <w:ind w:firstLine="709"/>
        <w:jc w:val="both"/>
        <w:rPr>
          <w:rFonts w:ascii="Times New Roman" w:hAnsi="Times New Roman"/>
          <w:sz w:val="28"/>
          <w:szCs w:val="28"/>
        </w:rPr>
      </w:pPr>
    </w:p>
    <w:p w:rsidR="00092635" w:rsidRDefault="00092635" w:rsidP="007E576F">
      <w:pPr>
        <w:shd w:val="clear" w:color="auto" w:fill="FFFFFF"/>
        <w:spacing w:after="0" w:line="240" w:lineRule="auto"/>
        <w:ind w:firstLine="709"/>
        <w:jc w:val="both"/>
        <w:textAlignment w:val="baseline"/>
        <w:rPr>
          <w:rFonts w:ascii="Times New Roman" w:hAnsi="Times New Roman"/>
          <w:color w:val="2D2D2D"/>
          <w:spacing w:val="3"/>
          <w:sz w:val="28"/>
          <w:szCs w:val="28"/>
        </w:rPr>
      </w:pPr>
      <w:r w:rsidRPr="006F1DDB">
        <w:rPr>
          <w:rFonts w:ascii="Times New Roman" w:hAnsi="Times New Roman"/>
          <w:color w:val="2D2D2D"/>
          <w:spacing w:val="3"/>
          <w:sz w:val="28"/>
          <w:szCs w:val="28"/>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092635" w:rsidRDefault="00092635" w:rsidP="007E576F">
      <w:pPr>
        <w:shd w:val="clear" w:color="auto" w:fill="FFFFFF"/>
        <w:spacing w:after="0" w:line="240" w:lineRule="auto"/>
        <w:ind w:firstLine="709"/>
        <w:jc w:val="both"/>
        <w:textAlignment w:val="baseline"/>
        <w:rPr>
          <w:rFonts w:ascii="Times New Roman" w:hAnsi="Times New Roman"/>
          <w:color w:val="2D2D2D"/>
          <w:spacing w:val="3"/>
          <w:sz w:val="28"/>
          <w:szCs w:val="28"/>
        </w:rPr>
      </w:pPr>
      <w:r w:rsidRPr="006F1DDB">
        <w:rPr>
          <w:rFonts w:ascii="Times New Roman" w:hAnsi="Times New Roman"/>
          <w:color w:val="2D2D2D"/>
          <w:spacing w:val="3"/>
          <w:sz w:val="28"/>
          <w:szCs w:val="28"/>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092635" w:rsidRDefault="00092635" w:rsidP="007E576F">
      <w:pPr>
        <w:shd w:val="clear" w:color="auto" w:fill="FFFFFF"/>
        <w:spacing w:after="0" w:line="240" w:lineRule="auto"/>
        <w:ind w:firstLine="709"/>
        <w:jc w:val="both"/>
        <w:textAlignment w:val="baseline"/>
        <w:rPr>
          <w:rFonts w:ascii="Times New Roman" w:hAnsi="Times New Roman"/>
          <w:color w:val="2D2D2D"/>
          <w:spacing w:val="3"/>
          <w:sz w:val="28"/>
          <w:szCs w:val="28"/>
        </w:rPr>
      </w:pPr>
      <w:r w:rsidRPr="006F1DDB">
        <w:rPr>
          <w:rFonts w:ascii="Times New Roman" w:hAnsi="Times New Roman"/>
          <w:color w:val="2D2D2D"/>
          <w:spacing w:val="3"/>
          <w:sz w:val="28"/>
          <w:szCs w:val="28"/>
        </w:rPr>
        <w:t xml:space="preserve">Отвод поверхностных вод следует осуществлять со всего бассейна (стоки в водоемы, водостоки, овраги и т.п.) в соответствии </w:t>
      </w:r>
      <w:r w:rsidRPr="007E576F">
        <w:rPr>
          <w:rFonts w:ascii="Times New Roman" w:hAnsi="Times New Roman"/>
          <w:spacing w:val="3"/>
          <w:sz w:val="28"/>
          <w:szCs w:val="28"/>
        </w:rPr>
        <w:t>с СП 32.13330, предусматривая в городах, как правило, дождевую канализацию закрытого</w:t>
      </w:r>
      <w:r w:rsidRPr="006F1DDB">
        <w:rPr>
          <w:rFonts w:ascii="Times New Roman" w:hAnsi="Times New Roman"/>
          <w:color w:val="2D2D2D"/>
          <w:spacing w:val="3"/>
          <w:sz w:val="28"/>
          <w:szCs w:val="28"/>
        </w:rPr>
        <w:t xml:space="preserve"> типа с предварительной очисткой стока.</w:t>
      </w:r>
    </w:p>
    <w:p w:rsidR="00092635" w:rsidRDefault="00092635" w:rsidP="007E576F">
      <w:pPr>
        <w:shd w:val="clear" w:color="auto" w:fill="FFFFFF"/>
        <w:spacing w:after="0" w:line="240" w:lineRule="auto"/>
        <w:ind w:firstLine="709"/>
        <w:jc w:val="both"/>
        <w:textAlignment w:val="baseline"/>
        <w:rPr>
          <w:rFonts w:ascii="Times New Roman" w:hAnsi="Times New Roman"/>
          <w:color w:val="2D2D2D"/>
          <w:spacing w:val="3"/>
          <w:sz w:val="28"/>
          <w:szCs w:val="28"/>
        </w:rPr>
      </w:pPr>
      <w:r w:rsidRPr="006F1DDB">
        <w:rPr>
          <w:rFonts w:ascii="Times New Roman" w:hAnsi="Times New Roman"/>
          <w:color w:val="2D2D2D"/>
          <w:spacing w:val="3"/>
          <w:sz w:val="28"/>
          <w:szCs w:val="28"/>
        </w:rPr>
        <w:t>Применение открытых водоотводящих устройств - канав, кюветов, лотков допускается в районах одно-, двухэтажной застройки и сельских поселениях, а также на территории парков с устройством мостиков или труб на пересечении с улицами, дорогами, проездами и тротуарами.</w:t>
      </w:r>
    </w:p>
    <w:p w:rsidR="00092635" w:rsidRDefault="00092635" w:rsidP="007E576F">
      <w:pPr>
        <w:shd w:val="clear" w:color="auto" w:fill="FFFFFF"/>
        <w:spacing w:after="0" w:line="240" w:lineRule="auto"/>
        <w:ind w:firstLine="709"/>
        <w:jc w:val="both"/>
        <w:textAlignment w:val="baseline"/>
        <w:rPr>
          <w:rFonts w:ascii="Times New Roman" w:hAnsi="Times New Roman"/>
          <w:color w:val="2D2D2D"/>
          <w:spacing w:val="3"/>
          <w:sz w:val="28"/>
          <w:szCs w:val="28"/>
        </w:rPr>
      </w:pPr>
      <w:r w:rsidRPr="006F1DDB">
        <w:rPr>
          <w:rFonts w:ascii="Times New Roman" w:hAnsi="Times New Roman"/>
          <w:color w:val="2D2D2D"/>
          <w:spacing w:val="3"/>
          <w:sz w:val="28"/>
          <w:szCs w:val="28"/>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применяется открытая осушительная сеть.</w:t>
      </w:r>
    </w:p>
    <w:p w:rsidR="00092635" w:rsidRDefault="00092635" w:rsidP="007E576F">
      <w:pPr>
        <w:shd w:val="clear" w:color="auto" w:fill="FFFFFF"/>
        <w:spacing w:after="0" w:line="240" w:lineRule="auto"/>
        <w:ind w:firstLine="709"/>
        <w:jc w:val="both"/>
        <w:textAlignment w:val="baseline"/>
        <w:rPr>
          <w:rFonts w:ascii="Times New Roman" w:hAnsi="Times New Roman"/>
          <w:sz w:val="28"/>
          <w:szCs w:val="28"/>
        </w:rPr>
      </w:pPr>
      <w:r w:rsidRPr="006F1DDB">
        <w:rPr>
          <w:rFonts w:ascii="Times New Roman" w:hAnsi="Times New Roman"/>
          <w:color w:val="2D2D2D"/>
          <w:spacing w:val="3"/>
          <w:sz w:val="28"/>
          <w:szCs w:val="28"/>
        </w:rPr>
        <w:t xml:space="preserve">Указанные мероприятия должны </w:t>
      </w:r>
      <w:r w:rsidRPr="007E576F">
        <w:rPr>
          <w:rFonts w:ascii="Times New Roman" w:hAnsi="Times New Roman"/>
          <w:spacing w:val="3"/>
          <w:sz w:val="28"/>
          <w:szCs w:val="28"/>
        </w:rPr>
        <w:t>обеспечивать в соответствии с СП 116.13330 понижение уровня грунтовых</w:t>
      </w:r>
      <w:r w:rsidRPr="007E576F">
        <w:rPr>
          <w:rFonts w:ascii="Times New Roman" w:hAnsi="Times New Roman"/>
          <w:color w:val="2D2D2D"/>
          <w:spacing w:val="3"/>
          <w:sz w:val="28"/>
          <w:szCs w:val="28"/>
        </w:rPr>
        <w:t xml:space="preserve"> вод на террито</w:t>
      </w:r>
      <w:r w:rsidRPr="006F1DDB">
        <w:rPr>
          <w:rFonts w:ascii="Times New Roman" w:hAnsi="Times New Roman"/>
          <w:color w:val="2D2D2D"/>
          <w:spacing w:val="3"/>
          <w:sz w:val="28"/>
          <w:szCs w:val="28"/>
        </w:rPr>
        <w:t>рии: капитальной застройки - не менее 2 м от проектной отметки поверхности; стадионов, парков, скверов и других зеленых насаждений - не менее 1 м.</w:t>
      </w:r>
    </w:p>
    <w:p w:rsidR="00092635" w:rsidRPr="00791B5F" w:rsidRDefault="00092635" w:rsidP="007E576F">
      <w:pPr>
        <w:pStyle w:val="NoSpacing"/>
        <w:ind w:firstLine="709"/>
        <w:jc w:val="both"/>
        <w:rPr>
          <w:rFonts w:ascii="Times New Roman" w:hAnsi="Times New Roman"/>
          <w:sz w:val="28"/>
          <w:szCs w:val="28"/>
        </w:rPr>
      </w:pPr>
      <w:r w:rsidRPr="00791B5F">
        <w:rPr>
          <w:rFonts w:ascii="Times New Roman" w:hAnsi="Times New Roman"/>
          <w:sz w:val="28"/>
          <w:szCs w:val="28"/>
        </w:rPr>
        <w:t>Не допускается размещение застройки на территориях подверженных затоплению при вероятном разрушении гидротехнических сооружений или их отсутствии.</w:t>
      </w:r>
    </w:p>
    <w:p w:rsidR="00092635" w:rsidRPr="00791B5F" w:rsidRDefault="00092635" w:rsidP="001E4532">
      <w:pPr>
        <w:pStyle w:val="ListParagraph"/>
        <w:spacing w:after="0" w:line="240" w:lineRule="auto"/>
        <w:ind w:left="0" w:firstLine="709"/>
        <w:jc w:val="both"/>
        <w:rPr>
          <w:rFonts w:ascii="Times New Roman" w:hAnsi="Times New Roman"/>
          <w:sz w:val="28"/>
          <w:szCs w:val="28"/>
          <w:lang w:eastAsia="ru-RU"/>
        </w:rPr>
      </w:pPr>
      <w:r w:rsidRPr="00791B5F">
        <w:rPr>
          <w:rFonts w:ascii="Times New Roman" w:hAnsi="Times New Roman"/>
          <w:sz w:val="28"/>
          <w:szCs w:val="28"/>
        </w:rPr>
        <w:t xml:space="preserve">Проектирование гидротехнических сооружений следует осуществлять в зависимости от класса сооружений в соответствии с требованиями </w:t>
      </w:r>
      <w:r w:rsidRPr="00791B5F">
        <w:rPr>
          <w:rFonts w:ascii="Times New Roman" w:hAnsi="Times New Roman"/>
          <w:sz w:val="28"/>
          <w:szCs w:val="28"/>
          <w:lang w:eastAsia="ru-RU"/>
        </w:rPr>
        <w:t>СП 58.13330.2012 (актуализированная редакция СНиП 33-01-2003).</w:t>
      </w:r>
    </w:p>
    <w:p w:rsidR="00092635" w:rsidRPr="00791B5F" w:rsidRDefault="00092635" w:rsidP="00621F82">
      <w:pPr>
        <w:pStyle w:val="NoSpacing"/>
        <w:ind w:firstLine="708"/>
        <w:jc w:val="both"/>
        <w:rPr>
          <w:rFonts w:ascii="Times New Roman" w:hAnsi="Times New Roman"/>
          <w:sz w:val="28"/>
          <w:szCs w:val="28"/>
        </w:rPr>
      </w:pPr>
    </w:p>
    <w:p w:rsidR="00092635" w:rsidRPr="00791B5F" w:rsidRDefault="00092635" w:rsidP="00EF3342">
      <w:pPr>
        <w:pStyle w:val="NoSpacing"/>
        <w:jc w:val="both"/>
        <w:outlineLvl w:val="0"/>
        <w:rPr>
          <w:rFonts w:ascii="Times New Roman" w:hAnsi="Times New Roman"/>
          <w:b/>
          <w:sz w:val="28"/>
          <w:szCs w:val="28"/>
        </w:rPr>
      </w:pPr>
      <w:bookmarkStart w:id="93" w:name="_Toc37980736"/>
      <w:r w:rsidRPr="00791B5F">
        <w:rPr>
          <w:rFonts w:ascii="Times New Roman" w:hAnsi="Times New Roman"/>
          <w:b/>
          <w:sz w:val="28"/>
          <w:szCs w:val="28"/>
        </w:rPr>
        <w:t>2.2.2. территории, подверженные риску возникновения чрезвычайных ситуаций природного и техногенного характера</w:t>
      </w:r>
      <w:bookmarkEnd w:id="93"/>
      <w:r w:rsidRPr="00791B5F">
        <w:rPr>
          <w:rFonts w:ascii="Times New Roman" w:hAnsi="Times New Roman"/>
          <w:b/>
          <w:sz w:val="28"/>
          <w:szCs w:val="28"/>
        </w:rPr>
        <w:t xml:space="preserve"> </w:t>
      </w:r>
    </w:p>
    <w:p w:rsidR="00092635" w:rsidRPr="00791B5F" w:rsidRDefault="00092635" w:rsidP="00976A80">
      <w:pPr>
        <w:pStyle w:val="NoSpacing"/>
        <w:ind w:firstLine="709"/>
        <w:jc w:val="both"/>
        <w:rPr>
          <w:rFonts w:ascii="Times New Roman" w:hAnsi="Times New Roman"/>
          <w:sz w:val="28"/>
          <w:szCs w:val="28"/>
        </w:rPr>
      </w:pPr>
      <w:r w:rsidRPr="00791B5F">
        <w:rPr>
          <w:rFonts w:ascii="Times New Roman" w:hAnsi="Times New Roman"/>
          <w:sz w:val="28"/>
          <w:szCs w:val="28"/>
        </w:rPr>
        <w:t>(Показатели территориальной доступности не нормируются)</w:t>
      </w:r>
    </w:p>
    <w:p w:rsidR="00092635" w:rsidRPr="00791B5F" w:rsidRDefault="00092635" w:rsidP="00621F82">
      <w:pPr>
        <w:pStyle w:val="NoSpacing"/>
        <w:ind w:firstLine="708"/>
        <w:jc w:val="both"/>
        <w:rPr>
          <w:rFonts w:ascii="Times New Roman" w:hAnsi="Times New Roman"/>
          <w:sz w:val="28"/>
          <w:szCs w:val="28"/>
        </w:rPr>
      </w:pPr>
    </w:p>
    <w:p w:rsidR="00092635" w:rsidRPr="00791B5F" w:rsidRDefault="00092635" w:rsidP="001B272F">
      <w:pPr>
        <w:pStyle w:val="NoSpacing"/>
        <w:ind w:firstLine="708"/>
        <w:jc w:val="both"/>
        <w:rPr>
          <w:rFonts w:ascii="Times New Roman" w:hAnsi="Times New Roman"/>
          <w:sz w:val="28"/>
          <w:szCs w:val="28"/>
        </w:rPr>
      </w:pPr>
      <w:r w:rsidRPr="00791B5F">
        <w:rPr>
          <w:rFonts w:ascii="Times New Roman" w:hAnsi="Times New Roman"/>
          <w:spacing w:val="3"/>
          <w:sz w:val="28"/>
          <w:szCs w:val="28"/>
        </w:rPr>
        <w:t>Мероприятия по гражданской обороне, мероприятия по предупреждению чрезвычайных ситуаций природного и техногенного характера (мероприятия ГОЧС) разрабатываются при подготовке проектной документации на объекты капитального строительства, а также при подготовке проектной документации в отношении отдельных этапов строительства, реконструкции и капитального ремонта объектов капитального строительства (проектная документация).</w:t>
      </w:r>
    </w:p>
    <w:p w:rsidR="00092635" w:rsidRPr="00791B5F" w:rsidRDefault="00092635" w:rsidP="001B272F">
      <w:pPr>
        <w:pStyle w:val="NoSpacing"/>
        <w:rPr>
          <w:rFonts w:ascii="Times New Roman" w:hAnsi="Times New Roman"/>
          <w:b/>
          <w:sz w:val="24"/>
          <w:szCs w:val="24"/>
        </w:rPr>
      </w:pPr>
      <w:bookmarkStart w:id="94" w:name="_Toc395172394"/>
      <w:bookmarkStart w:id="95" w:name="_Toc395705820"/>
      <w:bookmarkStart w:id="96" w:name="_Toc400619306"/>
      <w:bookmarkStart w:id="97" w:name="_Toc508027138"/>
    </w:p>
    <w:p w:rsidR="00092635" w:rsidRPr="00791B5F" w:rsidRDefault="00092635" w:rsidP="005F68C0">
      <w:pPr>
        <w:pStyle w:val="Heading1"/>
        <w:spacing w:before="0" w:line="240" w:lineRule="auto"/>
        <w:jc w:val="both"/>
        <w:rPr>
          <w:rFonts w:ascii="Times New Roman" w:hAnsi="Times New Roman"/>
          <w:color w:val="auto"/>
        </w:rPr>
      </w:pPr>
      <w:bookmarkStart w:id="98" w:name="_Toc37980737"/>
      <w:r w:rsidRPr="00791B5F">
        <w:rPr>
          <w:rFonts w:ascii="Times New Roman" w:hAnsi="Times New Roman"/>
          <w:color w:val="auto"/>
        </w:rPr>
        <w:t xml:space="preserve">2.3.  Виды объектов местного значения муниципального образования </w:t>
      </w:r>
      <w:r>
        <w:rPr>
          <w:rFonts w:ascii="Times New Roman" w:hAnsi="Times New Roman"/>
          <w:color w:val="auto"/>
        </w:rPr>
        <w:t>Майский сельсовет</w:t>
      </w:r>
      <w:r w:rsidRPr="00791B5F">
        <w:rPr>
          <w:rFonts w:ascii="Times New Roman" w:hAnsi="Times New Roman"/>
          <w:color w:val="auto"/>
        </w:rPr>
        <w:t xml:space="preserve"> Адамовского района в области образования:</w:t>
      </w:r>
      <w:bookmarkEnd w:id="94"/>
      <w:bookmarkEnd w:id="95"/>
      <w:bookmarkEnd w:id="96"/>
      <w:bookmarkEnd w:id="97"/>
      <w:bookmarkEnd w:id="98"/>
    </w:p>
    <w:p w:rsidR="00092635" w:rsidRPr="00791B5F" w:rsidRDefault="00092635" w:rsidP="001B272F">
      <w:pPr>
        <w:pStyle w:val="ListParagraph"/>
        <w:spacing w:after="0" w:line="240" w:lineRule="auto"/>
        <w:ind w:left="0"/>
        <w:jc w:val="both"/>
        <w:rPr>
          <w:sz w:val="28"/>
          <w:szCs w:val="28"/>
          <w:lang w:eastAsia="ru-RU"/>
        </w:rPr>
      </w:pPr>
    </w:p>
    <w:p w:rsidR="00092635" w:rsidRPr="00791B5F" w:rsidRDefault="00092635" w:rsidP="00EF3342">
      <w:pPr>
        <w:pStyle w:val="NoSpacing"/>
        <w:outlineLvl w:val="0"/>
        <w:rPr>
          <w:rFonts w:ascii="Times New Roman" w:hAnsi="Times New Roman"/>
          <w:b/>
          <w:sz w:val="28"/>
          <w:szCs w:val="28"/>
        </w:rPr>
      </w:pPr>
      <w:bookmarkStart w:id="99" w:name="_Toc395705821"/>
      <w:bookmarkStart w:id="100" w:name="_Toc398730154"/>
      <w:bookmarkStart w:id="101" w:name="_Toc399421122"/>
      <w:bookmarkStart w:id="102" w:name="_Toc399421432"/>
      <w:bookmarkStart w:id="103" w:name="_Toc400545036"/>
      <w:bookmarkStart w:id="104" w:name="_Toc400619212"/>
      <w:bookmarkStart w:id="105" w:name="_Toc400619307"/>
      <w:bookmarkStart w:id="106" w:name="_Toc400619402"/>
      <w:bookmarkStart w:id="107" w:name="_Toc506991115"/>
      <w:bookmarkStart w:id="108" w:name="_Toc508026641"/>
      <w:bookmarkStart w:id="109" w:name="_Toc508027139"/>
      <w:bookmarkStart w:id="110" w:name="_Toc400619311"/>
      <w:bookmarkStart w:id="111" w:name="_Toc508027143"/>
      <w:bookmarkStart w:id="112" w:name="_Toc37980738"/>
      <w:bookmarkEnd w:id="99"/>
      <w:bookmarkEnd w:id="100"/>
      <w:bookmarkEnd w:id="101"/>
      <w:bookmarkEnd w:id="102"/>
      <w:bookmarkEnd w:id="103"/>
      <w:bookmarkEnd w:id="104"/>
      <w:bookmarkEnd w:id="105"/>
      <w:bookmarkEnd w:id="106"/>
      <w:bookmarkEnd w:id="107"/>
      <w:bookmarkEnd w:id="108"/>
      <w:bookmarkEnd w:id="109"/>
      <w:r w:rsidRPr="00791B5F">
        <w:rPr>
          <w:rFonts w:ascii="Times New Roman" w:hAnsi="Times New Roman"/>
          <w:b/>
          <w:sz w:val="28"/>
          <w:szCs w:val="28"/>
        </w:rPr>
        <w:t xml:space="preserve">2.3.1. дошкольные образовательные </w:t>
      </w:r>
      <w:bookmarkEnd w:id="110"/>
      <w:bookmarkEnd w:id="111"/>
      <w:r w:rsidRPr="00791B5F">
        <w:rPr>
          <w:rFonts w:ascii="Times New Roman" w:hAnsi="Times New Roman"/>
          <w:b/>
          <w:sz w:val="28"/>
          <w:szCs w:val="28"/>
        </w:rPr>
        <w:t>организации</w:t>
      </w:r>
      <w:bookmarkEnd w:id="112"/>
    </w:p>
    <w:p w:rsidR="00092635" w:rsidRPr="00791B5F" w:rsidRDefault="00092635" w:rsidP="006E7A0B">
      <w:pPr>
        <w:pStyle w:val="NoSpacing"/>
        <w:ind w:firstLine="709"/>
        <w:jc w:val="both"/>
        <w:rPr>
          <w:rFonts w:ascii="Times New Roman" w:hAnsi="Times New Roman"/>
          <w:sz w:val="28"/>
          <w:szCs w:val="28"/>
        </w:rPr>
      </w:pPr>
      <w:r w:rsidRPr="00791B5F">
        <w:rPr>
          <w:rFonts w:ascii="Times New Roman" w:hAnsi="Times New Roman"/>
          <w:sz w:val="28"/>
          <w:szCs w:val="28"/>
        </w:rPr>
        <w:t>Расчетные показатели минимальной обеспеченности приведены в таблице:</w:t>
      </w:r>
    </w:p>
    <w:tbl>
      <w:tblPr>
        <w:tblW w:w="0" w:type="auto"/>
        <w:tblCellMar>
          <w:left w:w="0" w:type="dxa"/>
          <w:right w:w="0" w:type="dxa"/>
        </w:tblCellMar>
        <w:tblLook w:val="00A0"/>
      </w:tblPr>
      <w:tblGrid>
        <w:gridCol w:w="1916"/>
        <w:gridCol w:w="2748"/>
        <w:gridCol w:w="2342"/>
        <w:gridCol w:w="2496"/>
      </w:tblGrid>
      <w:tr w:rsidR="00092635" w:rsidRPr="00791B5F" w:rsidTr="00947349">
        <w:tc>
          <w:tcPr>
            <w:tcW w:w="191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947349">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предприятия, сооружения, единица измерения</w:t>
            </w:r>
          </w:p>
        </w:tc>
        <w:tc>
          <w:tcPr>
            <w:tcW w:w="2754"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947349">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Число*</w:t>
            </w:r>
          </w:p>
        </w:tc>
        <w:tc>
          <w:tcPr>
            <w:tcW w:w="234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947349">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Размеры земельных участков</w:t>
            </w:r>
          </w:p>
        </w:tc>
        <w:tc>
          <w:tcPr>
            <w:tcW w:w="250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947349">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Примечание</w:t>
            </w:r>
          </w:p>
        </w:tc>
      </w:tr>
      <w:tr w:rsidR="00092635" w:rsidRPr="00791B5F" w:rsidTr="00C47FBE">
        <w:tc>
          <w:tcPr>
            <w:tcW w:w="1917" w:type="dxa"/>
            <w:tcBorders>
              <w:top w:val="single" w:sz="12" w:space="0" w:color="000000"/>
              <w:left w:val="single" w:sz="12" w:space="0" w:color="000000"/>
              <w:bottom w:val="single" w:sz="4" w:space="0" w:color="auto"/>
              <w:right w:val="single" w:sz="12" w:space="0" w:color="000000"/>
            </w:tcBorders>
            <w:tcMar>
              <w:top w:w="0" w:type="dxa"/>
              <w:left w:w="74" w:type="dxa"/>
              <w:bottom w:w="0" w:type="dxa"/>
              <w:right w:w="74" w:type="dxa"/>
            </w:tcMar>
          </w:tcPr>
          <w:p w:rsidR="00092635" w:rsidRPr="00791B5F" w:rsidRDefault="00092635"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t>Дошкольные образовательные организации, место</w:t>
            </w:r>
          </w:p>
        </w:tc>
        <w:tc>
          <w:tcPr>
            <w:tcW w:w="2754" w:type="dxa"/>
            <w:tcBorders>
              <w:top w:val="single" w:sz="12" w:space="0" w:color="000000"/>
              <w:left w:val="single" w:sz="12" w:space="0" w:color="000000"/>
              <w:bottom w:val="single" w:sz="4" w:space="0" w:color="auto"/>
              <w:right w:val="single" w:sz="12" w:space="0" w:color="000000"/>
            </w:tcBorders>
            <w:tcMar>
              <w:top w:w="0" w:type="dxa"/>
              <w:left w:w="74" w:type="dxa"/>
              <w:bottom w:w="0" w:type="dxa"/>
              <w:right w:w="74" w:type="dxa"/>
            </w:tcMar>
          </w:tcPr>
          <w:p w:rsidR="00092635" w:rsidRPr="00791B5F" w:rsidRDefault="00092635"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t>Устанавливается в зависимости от демографической структуры поселения, принимая расчетный уровень обеспеченности детей дошкольными образовательными организациями в пределах 85%, в том числе общего типа - 70%, специализированного - 3%, оздоровительного - 12%. В поселениях-новостройках** при отсутствии данных по демографии следует принимать до 180 мест на 1 тыс. чел.; при этом на территории жилой застройки следует размещать из расчета не более 100 мест на 1 тыс. чел.</w:t>
            </w:r>
          </w:p>
        </w:tc>
        <w:tc>
          <w:tcPr>
            <w:tcW w:w="2349" w:type="dxa"/>
            <w:tcBorders>
              <w:top w:val="single" w:sz="12" w:space="0" w:color="000000"/>
              <w:left w:val="single" w:sz="12" w:space="0" w:color="000000"/>
              <w:bottom w:val="single" w:sz="4" w:space="0" w:color="auto"/>
              <w:right w:val="single" w:sz="12" w:space="0" w:color="000000"/>
            </w:tcBorders>
            <w:tcMar>
              <w:top w:w="0" w:type="dxa"/>
              <w:left w:w="74" w:type="dxa"/>
              <w:bottom w:w="0" w:type="dxa"/>
              <w:right w:w="74" w:type="dxa"/>
            </w:tcMar>
          </w:tcPr>
          <w:p w:rsidR="00092635" w:rsidRPr="00791B5F" w:rsidRDefault="00092635"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t>При вместимости дошкольных образовательных организаций, м</w:t>
            </w:r>
            <w:r w:rsidRPr="00477E82">
              <w:rPr>
                <w:rFonts w:ascii="Times New Roman" w:hAnsi="Times New Roman"/>
                <w:sz w:val="24"/>
                <w:szCs w:val="24"/>
              </w:rPr>
              <w:pict>
                <v:shape id="_x0000_i1027"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9pt;height:17.25pt">
                  <v:imagedata r:id="rId7" o:title=""/>
                </v:shape>
              </w:pict>
            </w:r>
            <w:r w:rsidRPr="00791B5F">
              <w:rPr>
                <w:rFonts w:ascii="Times New Roman" w:hAnsi="Times New Roman"/>
                <w:sz w:val="24"/>
                <w:szCs w:val="24"/>
              </w:rPr>
              <w:t>, на одно место: до 100 мест - 44, св. 100 - 38; в комплексе дошкольных образовательных организаций св. 500 мест - 30. Размеры земельных участков могут быть уменьшены: на 40% - в климатических подрайонах IA, IБ, IГ, IД и IIА; на 20%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501" w:type="dxa"/>
            <w:tcBorders>
              <w:top w:val="single" w:sz="12" w:space="0" w:color="000000"/>
              <w:left w:val="single" w:sz="12" w:space="0" w:color="000000"/>
              <w:bottom w:val="single" w:sz="4" w:space="0" w:color="auto"/>
              <w:right w:val="single" w:sz="12" w:space="0" w:color="000000"/>
            </w:tcBorders>
            <w:tcMar>
              <w:top w:w="0" w:type="dxa"/>
              <w:left w:w="74" w:type="dxa"/>
              <w:bottom w:w="0" w:type="dxa"/>
              <w:right w:w="74" w:type="dxa"/>
            </w:tcMar>
          </w:tcPr>
          <w:p w:rsidR="00092635" w:rsidRPr="00791B5F" w:rsidRDefault="00092635"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t>Площадь групповой площадки для детей ясельного возраста следует принимать 7,0 м</w:t>
            </w:r>
            <w:r w:rsidRPr="00477E82">
              <w:rPr>
                <w:rFonts w:ascii="Times New Roman" w:hAnsi="Times New Roman"/>
                <w:sz w:val="24"/>
                <w:szCs w:val="24"/>
              </w:rPr>
              <w:pict>
                <v:shape id="_x0000_i1028"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9pt;height:17.25pt">
                  <v:imagedata r:id="rId7" o:title=""/>
                </v:shape>
              </w:pict>
            </w:r>
            <w:r w:rsidRPr="00791B5F">
              <w:rPr>
                <w:rFonts w:ascii="Times New Roman" w:hAnsi="Times New Roman"/>
                <w:sz w:val="24"/>
                <w:szCs w:val="24"/>
              </w:rPr>
              <w:t> на одно место</w:t>
            </w:r>
            <w:r w:rsidRPr="00791B5F">
              <w:rPr>
                <w:rFonts w:ascii="Times New Roman" w:hAnsi="Times New Roman"/>
                <w:sz w:val="24"/>
                <w:szCs w:val="24"/>
              </w:rPr>
              <w:br/>
            </w:r>
            <w:r w:rsidRPr="00791B5F">
              <w:rPr>
                <w:rFonts w:ascii="Times New Roman" w:hAnsi="Times New Roman"/>
                <w:sz w:val="24"/>
                <w:szCs w:val="24"/>
              </w:rPr>
              <w:br/>
              <w:t>Игровые площадки для детей дошкольного возраста допускается размещать за пределами участка дошкольных образовательных организаций общего типа. Игровые площадки размещаются на основании </w:t>
            </w:r>
            <w:hyperlink r:id="rId9" w:history="1">
              <w:r w:rsidRPr="00791B5F">
                <w:rPr>
                  <w:rFonts w:ascii="Times New Roman" w:hAnsi="Times New Roman"/>
                  <w:sz w:val="24"/>
                  <w:szCs w:val="24"/>
                  <w:u w:val="single"/>
                </w:rPr>
                <w:t>СанПиН 2.4.1.3049</w:t>
              </w:r>
            </w:hyperlink>
            <w:r w:rsidRPr="00791B5F">
              <w:rPr>
                <w:rFonts w:ascii="Times New Roman" w:hAnsi="Times New Roman"/>
                <w:sz w:val="24"/>
                <w:szCs w:val="24"/>
              </w:rPr>
              <w:t>; допускается их размещение на эксплуатируемой кровле с учетом </w:t>
            </w:r>
            <w:hyperlink r:id="rId10" w:history="1">
              <w:r w:rsidRPr="00791B5F">
                <w:rPr>
                  <w:rFonts w:ascii="Times New Roman" w:hAnsi="Times New Roman"/>
                  <w:sz w:val="24"/>
                  <w:szCs w:val="24"/>
                  <w:u w:val="single"/>
                </w:rPr>
                <w:t>СП 17.13330"</w:t>
              </w:r>
            </w:hyperlink>
          </w:p>
        </w:tc>
      </w:tr>
      <w:tr w:rsidR="00092635" w:rsidRPr="00791B5F" w:rsidTr="00C47FBE">
        <w:tc>
          <w:tcPr>
            <w:tcW w:w="9521" w:type="dxa"/>
            <w:gridSpan w:val="4"/>
            <w:tcBorders>
              <w:top w:val="single" w:sz="12" w:space="0" w:color="000000"/>
              <w:left w:val="single" w:sz="12" w:space="0" w:color="000000"/>
              <w:bottom w:val="single" w:sz="4" w:space="0" w:color="auto"/>
              <w:right w:val="single" w:sz="12" w:space="0" w:color="000000"/>
            </w:tcBorders>
            <w:tcMar>
              <w:top w:w="0" w:type="dxa"/>
              <w:left w:w="74" w:type="dxa"/>
              <w:bottom w:w="0" w:type="dxa"/>
              <w:right w:w="74" w:type="dxa"/>
            </w:tcMar>
          </w:tcPr>
          <w:p w:rsidR="00092635" w:rsidRPr="00791B5F" w:rsidRDefault="00092635" w:rsidP="00485054">
            <w:pPr>
              <w:spacing w:after="0" w:line="240" w:lineRule="auto"/>
              <w:textAlignment w:val="baseline"/>
              <w:rPr>
                <w:rFonts w:ascii="Times New Roman" w:hAnsi="Times New Roman"/>
                <w:sz w:val="24"/>
                <w:szCs w:val="24"/>
              </w:rPr>
            </w:pPr>
            <w:r w:rsidRPr="00791B5F">
              <w:rPr>
                <w:rFonts w:ascii="Times New Roman" w:hAnsi="Times New Roman"/>
                <w:sz w:val="24"/>
                <w:szCs w:val="24"/>
              </w:rPr>
              <w:t>* Нормы расчета учреждений, организаций и предприятий обслуживания не распространяются на проектирование учреждений, организаций и предприятий обслуживания, расположенных на территориях промышленных предприятий, образовательных организаций высшего образования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организаций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092635" w:rsidRPr="00791B5F" w:rsidRDefault="00092635" w:rsidP="00485054">
            <w:pPr>
              <w:spacing w:after="0" w:line="240" w:lineRule="auto"/>
              <w:textAlignment w:val="baseline"/>
              <w:rPr>
                <w:rFonts w:ascii="Times New Roman" w:hAnsi="Times New Roman"/>
                <w:sz w:val="24"/>
                <w:szCs w:val="24"/>
              </w:rPr>
            </w:pPr>
          </w:p>
          <w:p w:rsidR="00092635" w:rsidRPr="00791B5F" w:rsidRDefault="00092635" w:rsidP="00485054">
            <w:pPr>
              <w:spacing w:after="0" w:line="240" w:lineRule="auto"/>
              <w:textAlignment w:val="baseline"/>
              <w:rPr>
                <w:rFonts w:ascii="Times New Roman" w:hAnsi="Times New Roman"/>
                <w:sz w:val="24"/>
                <w:szCs w:val="24"/>
              </w:rPr>
            </w:pPr>
            <w:r w:rsidRPr="00791B5F">
              <w:rPr>
                <w:rFonts w:ascii="Times New Roman" w:hAnsi="Times New Roman"/>
                <w:sz w:val="24"/>
                <w:szCs w:val="24"/>
              </w:rPr>
              <w:t>**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назначения, увеличивается на период ввода в эксплуатацию первого пускового комплекса в два раза и более.</w:t>
            </w:r>
          </w:p>
        </w:tc>
      </w:tr>
    </w:tbl>
    <w:p w:rsidR="00092635" w:rsidRPr="00791B5F" w:rsidRDefault="00092635" w:rsidP="006E7A0B">
      <w:pPr>
        <w:pStyle w:val="NoSpacing"/>
        <w:ind w:firstLine="709"/>
        <w:jc w:val="both"/>
        <w:rPr>
          <w:rFonts w:ascii="Times New Roman" w:hAnsi="Times New Roman"/>
          <w:sz w:val="28"/>
          <w:szCs w:val="28"/>
        </w:rPr>
      </w:pPr>
    </w:p>
    <w:p w:rsidR="00092635" w:rsidRPr="00791B5F" w:rsidRDefault="00092635" w:rsidP="006E7A0B">
      <w:pPr>
        <w:pStyle w:val="NoSpacing"/>
        <w:ind w:firstLine="709"/>
        <w:jc w:val="both"/>
        <w:rPr>
          <w:rFonts w:ascii="Times New Roman" w:hAnsi="Times New Roman"/>
          <w:sz w:val="28"/>
          <w:szCs w:val="28"/>
        </w:rPr>
      </w:pPr>
    </w:p>
    <w:p w:rsidR="00092635" w:rsidRPr="00791B5F" w:rsidRDefault="00092635" w:rsidP="00502080">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z w:val="28"/>
          <w:szCs w:val="28"/>
        </w:rPr>
        <w:t>Участки дошкольных образовательных организаций не должны примыкать непосредственно к магистральным улицам.</w:t>
      </w:r>
    </w:p>
    <w:p w:rsidR="00092635" w:rsidRPr="00791B5F" w:rsidRDefault="00092635" w:rsidP="00502080">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 xml:space="preserve">Радиус обслуживания населения учреждениями, организациями и предприятиями, размещенными в жилой застройке, следует принимать не более указанного в таблице: </w:t>
      </w:r>
    </w:p>
    <w:tbl>
      <w:tblPr>
        <w:tblW w:w="0" w:type="auto"/>
        <w:tblInd w:w="74" w:type="dxa"/>
        <w:tblCellMar>
          <w:left w:w="0" w:type="dxa"/>
          <w:right w:w="0" w:type="dxa"/>
        </w:tblCellMar>
        <w:tblLook w:val="00A0"/>
      </w:tblPr>
      <w:tblGrid>
        <w:gridCol w:w="6736"/>
        <w:gridCol w:w="2692"/>
      </w:tblGrid>
      <w:tr w:rsidR="00092635" w:rsidRPr="00791B5F" w:rsidTr="00502080">
        <w:tc>
          <w:tcPr>
            <w:tcW w:w="679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0208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и предприятия обслуживания</w:t>
            </w:r>
          </w:p>
        </w:tc>
        <w:tc>
          <w:tcPr>
            <w:tcW w:w="27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0208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Радиус обслуживания, м</w:t>
            </w:r>
          </w:p>
        </w:tc>
      </w:tr>
      <w:tr w:rsidR="00092635" w:rsidRPr="00791B5F" w:rsidTr="00502080">
        <w:tc>
          <w:tcPr>
            <w:tcW w:w="6792" w:type="dxa"/>
            <w:tcBorders>
              <w:top w:val="single" w:sz="12" w:space="0" w:color="000000"/>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02080">
            <w:pPr>
              <w:spacing w:after="0" w:line="240" w:lineRule="auto"/>
              <w:textAlignment w:val="baseline"/>
              <w:rPr>
                <w:rFonts w:ascii="Times New Roman" w:hAnsi="Times New Roman"/>
                <w:sz w:val="24"/>
                <w:szCs w:val="24"/>
              </w:rPr>
            </w:pPr>
            <w:r w:rsidRPr="00791B5F">
              <w:rPr>
                <w:rFonts w:ascii="Times New Roman" w:hAnsi="Times New Roman"/>
                <w:sz w:val="24"/>
                <w:szCs w:val="24"/>
              </w:rPr>
              <w:t>Дошкольные образовательные организации*:</w:t>
            </w:r>
          </w:p>
        </w:tc>
        <w:tc>
          <w:tcPr>
            <w:tcW w:w="2703" w:type="dxa"/>
            <w:tcBorders>
              <w:top w:val="single" w:sz="12" w:space="0" w:color="000000"/>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02080">
            <w:pPr>
              <w:spacing w:after="0" w:line="240" w:lineRule="auto"/>
              <w:rPr>
                <w:rFonts w:ascii="Times New Roman" w:hAnsi="Times New Roman"/>
                <w:sz w:val="24"/>
                <w:szCs w:val="24"/>
              </w:rPr>
            </w:pPr>
          </w:p>
        </w:tc>
      </w:tr>
      <w:tr w:rsidR="00092635" w:rsidRPr="00791B5F" w:rsidTr="00502080">
        <w:tc>
          <w:tcPr>
            <w:tcW w:w="6792" w:type="dxa"/>
            <w:tcBorders>
              <w:top w:val="nil"/>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02080">
            <w:pPr>
              <w:spacing w:after="0" w:line="240" w:lineRule="auto"/>
              <w:textAlignment w:val="baseline"/>
              <w:rPr>
                <w:rFonts w:ascii="Times New Roman" w:hAnsi="Times New Roman"/>
                <w:sz w:val="24"/>
                <w:szCs w:val="24"/>
              </w:rPr>
            </w:pPr>
            <w:r w:rsidRPr="00791B5F">
              <w:rPr>
                <w:rFonts w:ascii="Times New Roman" w:hAnsi="Times New Roman"/>
                <w:sz w:val="24"/>
                <w:szCs w:val="24"/>
              </w:rPr>
              <w:t>- в сельских поселениях и районах малоэтажной застройки городов</w:t>
            </w:r>
          </w:p>
        </w:tc>
        <w:tc>
          <w:tcPr>
            <w:tcW w:w="2703" w:type="dxa"/>
            <w:tcBorders>
              <w:top w:val="nil"/>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0208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500</w:t>
            </w:r>
          </w:p>
        </w:tc>
      </w:tr>
      <w:tr w:rsidR="00092635" w:rsidRPr="00791B5F" w:rsidTr="00C47FBE">
        <w:tc>
          <w:tcPr>
            <w:tcW w:w="9495" w:type="dxa"/>
            <w:gridSpan w:val="2"/>
            <w:tcBorders>
              <w:top w:val="nil"/>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02080">
            <w:pPr>
              <w:spacing w:after="0" w:line="240" w:lineRule="auto"/>
              <w:textAlignment w:val="baseline"/>
              <w:rPr>
                <w:rFonts w:ascii="Times New Roman" w:hAnsi="Times New Roman"/>
                <w:sz w:val="24"/>
                <w:szCs w:val="24"/>
              </w:rPr>
            </w:pPr>
            <w:r w:rsidRPr="00791B5F">
              <w:rPr>
                <w:rFonts w:ascii="Times New Roman" w:hAnsi="Times New Roman"/>
                <w:sz w:val="24"/>
                <w:szCs w:val="24"/>
              </w:rPr>
              <w:t>* Указанный радиус обслуживания не распространяется на специализированные и оздоровительные дошкольные организации, а также на специальные детские образовательные организации общего типа и общеобразовательные организации (языковые, математические, спортивные и т.п.).</w:t>
            </w:r>
          </w:p>
        </w:tc>
      </w:tr>
    </w:tbl>
    <w:p w:rsidR="00092635" w:rsidRPr="00791B5F" w:rsidRDefault="00092635" w:rsidP="008B52E0">
      <w:pPr>
        <w:pStyle w:val="NoSpacing"/>
        <w:ind w:firstLine="708"/>
        <w:jc w:val="both"/>
        <w:rPr>
          <w:rFonts w:ascii="Times New Roman" w:hAnsi="Times New Roman"/>
          <w:sz w:val="28"/>
          <w:szCs w:val="28"/>
        </w:rPr>
      </w:pPr>
    </w:p>
    <w:p w:rsidR="00092635" w:rsidRPr="00791B5F" w:rsidRDefault="00092635" w:rsidP="008B52E0">
      <w:pPr>
        <w:pStyle w:val="NoSpacing"/>
        <w:ind w:firstLine="708"/>
        <w:jc w:val="both"/>
        <w:rPr>
          <w:rFonts w:ascii="Times New Roman" w:hAnsi="Times New Roman"/>
          <w:sz w:val="28"/>
          <w:szCs w:val="28"/>
        </w:rPr>
      </w:pPr>
    </w:p>
    <w:p w:rsidR="00092635" w:rsidRPr="00791B5F" w:rsidRDefault="00092635" w:rsidP="00EF3342">
      <w:pPr>
        <w:pStyle w:val="NoSpacing"/>
        <w:jc w:val="both"/>
        <w:outlineLvl w:val="0"/>
        <w:rPr>
          <w:rFonts w:ascii="Times New Roman" w:hAnsi="Times New Roman"/>
          <w:b/>
          <w:sz w:val="28"/>
          <w:szCs w:val="28"/>
        </w:rPr>
      </w:pPr>
      <w:bookmarkStart w:id="113" w:name="_Toc395172396"/>
      <w:bookmarkStart w:id="114" w:name="_Toc400619312"/>
      <w:bookmarkStart w:id="115" w:name="_Toc508027144"/>
      <w:bookmarkStart w:id="116" w:name="_Toc37980739"/>
      <w:r w:rsidRPr="00791B5F">
        <w:rPr>
          <w:rFonts w:ascii="Times New Roman" w:hAnsi="Times New Roman"/>
          <w:b/>
          <w:sz w:val="28"/>
          <w:szCs w:val="28"/>
        </w:rPr>
        <w:t>2.3.2. общеобразовательные</w:t>
      </w:r>
      <w:bookmarkEnd w:id="113"/>
      <w:bookmarkEnd w:id="114"/>
      <w:bookmarkEnd w:id="115"/>
      <w:r w:rsidRPr="00791B5F">
        <w:rPr>
          <w:rFonts w:ascii="Times New Roman" w:hAnsi="Times New Roman"/>
          <w:b/>
          <w:sz w:val="28"/>
          <w:szCs w:val="28"/>
        </w:rPr>
        <w:t xml:space="preserve"> организации</w:t>
      </w:r>
      <w:bookmarkEnd w:id="116"/>
    </w:p>
    <w:p w:rsidR="00092635" w:rsidRPr="00791B5F" w:rsidRDefault="00092635" w:rsidP="008B52E0">
      <w:pPr>
        <w:pStyle w:val="NoSpacing"/>
        <w:jc w:val="both"/>
        <w:rPr>
          <w:rFonts w:ascii="Times New Roman" w:hAnsi="Times New Roman"/>
          <w:sz w:val="28"/>
          <w:szCs w:val="28"/>
        </w:rPr>
      </w:pPr>
      <w:r w:rsidRPr="00791B5F">
        <w:rPr>
          <w:rFonts w:ascii="Times New Roman" w:hAnsi="Times New Roman"/>
          <w:sz w:val="28"/>
          <w:szCs w:val="28"/>
        </w:rPr>
        <w:t>Расчетные показатели минимальной обеспеченности приведены в таблице:</w:t>
      </w:r>
    </w:p>
    <w:p w:rsidR="00092635" w:rsidRPr="00791B5F" w:rsidRDefault="00092635" w:rsidP="008B52E0">
      <w:pPr>
        <w:pStyle w:val="NoSpacing"/>
        <w:jc w:val="both"/>
        <w:rPr>
          <w:rFonts w:ascii="Times New Roman" w:hAnsi="Times New Roman"/>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559"/>
        <w:gridCol w:w="1904"/>
        <w:gridCol w:w="4050"/>
      </w:tblGrid>
      <w:tr w:rsidR="00092635" w:rsidRPr="00791B5F" w:rsidTr="009669AA">
        <w:trPr>
          <w:cantSplit/>
        </w:trPr>
        <w:tc>
          <w:tcPr>
            <w:tcW w:w="1985" w:type="dxa"/>
            <w:vAlign w:val="center"/>
          </w:tcPr>
          <w:p w:rsidR="00092635" w:rsidRPr="00791B5F" w:rsidRDefault="00092635" w:rsidP="009669AA">
            <w:pPr>
              <w:widowControl w:val="0"/>
              <w:spacing w:after="0" w:line="240" w:lineRule="auto"/>
              <w:ind w:firstLine="34"/>
              <w:contextualSpacing/>
              <w:jc w:val="both"/>
              <w:rPr>
                <w:rFonts w:ascii="Times New Roman" w:hAnsi="Times New Roman"/>
                <w:b/>
                <w:sz w:val="24"/>
                <w:szCs w:val="24"/>
              </w:rPr>
            </w:pPr>
            <w:r w:rsidRPr="00791B5F">
              <w:rPr>
                <w:rFonts w:ascii="Times New Roman" w:hAnsi="Times New Roman"/>
                <w:b/>
                <w:sz w:val="24"/>
                <w:szCs w:val="24"/>
              </w:rPr>
              <w:t>Объект</w:t>
            </w:r>
          </w:p>
        </w:tc>
        <w:tc>
          <w:tcPr>
            <w:tcW w:w="1559" w:type="dxa"/>
            <w:vAlign w:val="center"/>
          </w:tcPr>
          <w:p w:rsidR="00092635" w:rsidRPr="00791B5F" w:rsidRDefault="00092635" w:rsidP="009669AA">
            <w:pPr>
              <w:widowControl w:val="0"/>
              <w:spacing w:after="0" w:line="240" w:lineRule="auto"/>
              <w:ind w:firstLine="34"/>
              <w:contextualSpacing/>
              <w:jc w:val="both"/>
              <w:rPr>
                <w:rFonts w:ascii="Times New Roman" w:hAnsi="Times New Roman"/>
                <w:b/>
                <w:sz w:val="24"/>
                <w:szCs w:val="24"/>
              </w:rPr>
            </w:pPr>
            <w:r w:rsidRPr="00791B5F">
              <w:rPr>
                <w:rFonts w:ascii="Times New Roman" w:hAnsi="Times New Roman"/>
                <w:b/>
                <w:sz w:val="24"/>
                <w:szCs w:val="24"/>
              </w:rPr>
              <w:t>Единицы измерения</w:t>
            </w:r>
          </w:p>
        </w:tc>
        <w:tc>
          <w:tcPr>
            <w:tcW w:w="1904" w:type="dxa"/>
            <w:vAlign w:val="center"/>
          </w:tcPr>
          <w:p w:rsidR="00092635" w:rsidRPr="00791B5F" w:rsidRDefault="00092635" w:rsidP="009669AA">
            <w:pPr>
              <w:widowControl w:val="0"/>
              <w:spacing w:after="0" w:line="240" w:lineRule="auto"/>
              <w:ind w:firstLine="34"/>
              <w:contextualSpacing/>
              <w:jc w:val="both"/>
              <w:rPr>
                <w:rFonts w:ascii="Times New Roman" w:hAnsi="Times New Roman"/>
                <w:b/>
                <w:sz w:val="24"/>
                <w:szCs w:val="24"/>
              </w:rPr>
            </w:pPr>
            <w:r w:rsidRPr="00791B5F">
              <w:rPr>
                <w:rFonts w:ascii="Times New Roman" w:hAnsi="Times New Roman"/>
                <w:b/>
                <w:sz w:val="24"/>
                <w:szCs w:val="24"/>
              </w:rPr>
              <w:t>Минимальная обеспеченность</w:t>
            </w:r>
          </w:p>
        </w:tc>
        <w:tc>
          <w:tcPr>
            <w:tcW w:w="4050" w:type="dxa"/>
            <w:vAlign w:val="center"/>
          </w:tcPr>
          <w:p w:rsidR="00092635" w:rsidRPr="00791B5F" w:rsidRDefault="00092635" w:rsidP="009669AA">
            <w:pPr>
              <w:widowControl w:val="0"/>
              <w:spacing w:after="0" w:line="240" w:lineRule="auto"/>
              <w:contextualSpacing/>
              <w:jc w:val="center"/>
              <w:rPr>
                <w:rFonts w:ascii="Times New Roman" w:hAnsi="Times New Roman"/>
                <w:b/>
                <w:sz w:val="24"/>
                <w:szCs w:val="24"/>
              </w:rPr>
            </w:pPr>
            <w:r w:rsidRPr="00791B5F">
              <w:rPr>
                <w:rFonts w:ascii="Times New Roman" w:hAnsi="Times New Roman"/>
                <w:b/>
                <w:sz w:val="24"/>
                <w:szCs w:val="24"/>
              </w:rPr>
              <w:t>Примечание</w:t>
            </w:r>
          </w:p>
        </w:tc>
      </w:tr>
      <w:tr w:rsidR="00092635" w:rsidRPr="00791B5F" w:rsidTr="009669AA">
        <w:trPr>
          <w:cantSplit/>
        </w:trPr>
        <w:tc>
          <w:tcPr>
            <w:tcW w:w="1985" w:type="dxa"/>
          </w:tcPr>
          <w:p w:rsidR="00092635" w:rsidRPr="00791B5F" w:rsidRDefault="00092635" w:rsidP="009669AA">
            <w:pPr>
              <w:widowControl w:val="0"/>
              <w:spacing w:after="0" w:line="240" w:lineRule="auto"/>
              <w:ind w:firstLine="34"/>
              <w:contextualSpacing/>
              <w:jc w:val="both"/>
              <w:rPr>
                <w:rFonts w:ascii="Times New Roman" w:hAnsi="Times New Roman"/>
                <w:sz w:val="24"/>
                <w:szCs w:val="24"/>
              </w:rPr>
            </w:pPr>
            <w:r w:rsidRPr="00791B5F">
              <w:rPr>
                <w:rFonts w:ascii="Times New Roman" w:hAnsi="Times New Roman"/>
                <w:sz w:val="24"/>
                <w:szCs w:val="24"/>
              </w:rPr>
              <w:t>Общеобразовательные школы</w:t>
            </w:r>
          </w:p>
        </w:tc>
        <w:tc>
          <w:tcPr>
            <w:tcW w:w="1559" w:type="dxa"/>
            <w:vAlign w:val="center"/>
          </w:tcPr>
          <w:p w:rsidR="00092635" w:rsidRPr="00791B5F" w:rsidRDefault="00092635" w:rsidP="009669AA">
            <w:pPr>
              <w:widowControl w:val="0"/>
              <w:spacing w:after="0" w:line="240" w:lineRule="auto"/>
              <w:ind w:firstLine="34"/>
              <w:contextualSpacing/>
              <w:jc w:val="both"/>
              <w:rPr>
                <w:rFonts w:ascii="Times New Roman" w:hAnsi="Times New Roman"/>
                <w:sz w:val="24"/>
                <w:szCs w:val="24"/>
              </w:rPr>
            </w:pPr>
            <w:r w:rsidRPr="00791B5F">
              <w:rPr>
                <w:rFonts w:ascii="Times New Roman" w:hAnsi="Times New Roman"/>
                <w:sz w:val="24"/>
                <w:szCs w:val="24"/>
              </w:rPr>
              <w:t>мест на 1000 жителей</w:t>
            </w:r>
          </w:p>
        </w:tc>
        <w:tc>
          <w:tcPr>
            <w:tcW w:w="1904" w:type="dxa"/>
            <w:vAlign w:val="center"/>
          </w:tcPr>
          <w:p w:rsidR="00092635" w:rsidRPr="00791B5F" w:rsidRDefault="00092635" w:rsidP="0069599F">
            <w:pPr>
              <w:widowControl w:val="0"/>
              <w:spacing w:after="0" w:line="240" w:lineRule="auto"/>
              <w:ind w:firstLine="34"/>
              <w:contextualSpacing/>
              <w:jc w:val="center"/>
              <w:rPr>
                <w:rFonts w:ascii="Times New Roman" w:hAnsi="Times New Roman"/>
                <w:sz w:val="24"/>
                <w:szCs w:val="24"/>
              </w:rPr>
            </w:pPr>
            <w:r w:rsidRPr="00791B5F">
              <w:rPr>
                <w:rFonts w:ascii="Times New Roman" w:hAnsi="Times New Roman"/>
                <w:sz w:val="24"/>
                <w:szCs w:val="24"/>
              </w:rPr>
              <w:t>1</w:t>
            </w:r>
            <w:r>
              <w:rPr>
                <w:rFonts w:ascii="Times New Roman" w:hAnsi="Times New Roman"/>
                <w:sz w:val="24"/>
                <w:szCs w:val="24"/>
              </w:rPr>
              <w:t>36</w:t>
            </w:r>
          </w:p>
        </w:tc>
        <w:tc>
          <w:tcPr>
            <w:tcW w:w="4050" w:type="dxa"/>
          </w:tcPr>
          <w:p w:rsidR="00092635" w:rsidRPr="00791B5F" w:rsidRDefault="00092635" w:rsidP="009669AA">
            <w:pPr>
              <w:widowControl w:val="0"/>
              <w:spacing w:after="0" w:line="240" w:lineRule="auto"/>
              <w:contextualSpacing/>
              <w:jc w:val="both"/>
              <w:rPr>
                <w:rFonts w:ascii="Times New Roman" w:hAnsi="Times New Roman"/>
                <w:sz w:val="24"/>
                <w:szCs w:val="24"/>
              </w:rPr>
            </w:pPr>
            <w:r w:rsidRPr="00791B5F">
              <w:rPr>
                <w:rFonts w:ascii="Times New Roman" w:hAnsi="Times New Roman"/>
                <w:sz w:val="24"/>
                <w:szCs w:val="24"/>
              </w:rPr>
              <w:t>Согласно Региональным нормативам градостроительного проектирования Оренбургской области</w:t>
            </w:r>
          </w:p>
        </w:tc>
      </w:tr>
    </w:tbl>
    <w:p w:rsidR="00092635" w:rsidRPr="00791B5F" w:rsidRDefault="00092635" w:rsidP="008B52E0">
      <w:pPr>
        <w:pStyle w:val="NoSpacing"/>
        <w:jc w:val="both"/>
        <w:rPr>
          <w:rFonts w:ascii="Times New Roman" w:hAnsi="Times New Roman"/>
          <w:sz w:val="28"/>
          <w:szCs w:val="28"/>
          <w:u w:val="single"/>
        </w:rPr>
      </w:pPr>
    </w:p>
    <w:p w:rsidR="00092635" w:rsidRPr="00791B5F" w:rsidRDefault="00092635" w:rsidP="00947349">
      <w:pPr>
        <w:pStyle w:val="NoSpacing"/>
        <w:ind w:firstLine="709"/>
        <w:jc w:val="both"/>
        <w:rPr>
          <w:rFonts w:ascii="Times New Roman" w:hAnsi="Times New Roman"/>
          <w:sz w:val="28"/>
          <w:szCs w:val="28"/>
          <w:u w:val="single"/>
        </w:rPr>
      </w:pPr>
      <w:r w:rsidRPr="00791B5F">
        <w:rPr>
          <w:rFonts w:ascii="Times New Roman" w:hAnsi="Times New Roman"/>
          <w:spacing w:val="3"/>
          <w:sz w:val="28"/>
          <w:szCs w:val="28"/>
        </w:rPr>
        <w:t xml:space="preserve">Нормы расчета учреждений, организаций и предприятий обслуживания и размеры их земельных участков </w:t>
      </w:r>
      <w:r w:rsidRPr="00791B5F">
        <w:rPr>
          <w:rFonts w:ascii="Times New Roman" w:hAnsi="Times New Roman"/>
          <w:sz w:val="28"/>
          <w:szCs w:val="28"/>
        </w:rPr>
        <w:t>(СП 42.13330.2016 (актуализированная редакция СНиП 2.07.01-89*))</w:t>
      </w:r>
      <w:r w:rsidRPr="00791B5F">
        <w:rPr>
          <w:rFonts w:ascii="Times New Roman" w:hAnsi="Times New Roman"/>
          <w:spacing w:val="3"/>
          <w:sz w:val="28"/>
          <w:szCs w:val="28"/>
        </w:rPr>
        <w:t>:</w:t>
      </w:r>
    </w:p>
    <w:tbl>
      <w:tblPr>
        <w:tblW w:w="9629"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60"/>
        <w:gridCol w:w="1861"/>
        <w:gridCol w:w="314"/>
        <w:gridCol w:w="696"/>
        <w:gridCol w:w="314"/>
        <w:gridCol w:w="696"/>
        <w:gridCol w:w="314"/>
        <w:gridCol w:w="456"/>
        <w:gridCol w:w="314"/>
        <w:gridCol w:w="2504"/>
      </w:tblGrid>
      <w:tr w:rsidR="00092635" w:rsidRPr="00791B5F" w:rsidTr="0073269D">
        <w:tc>
          <w:tcPr>
            <w:tcW w:w="2160" w:type="dxa"/>
          </w:tcPr>
          <w:p w:rsidR="00092635" w:rsidRPr="0073269D" w:rsidRDefault="00092635" w:rsidP="0073269D">
            <w:pPr>
              <w:spacing w:after="0" w:line="240" w:lineRule="auto"/>
              <w:jc w:val="center"/>
              <w:textAlignment w:val="baseline"/>
              <w:rPr>
                <w:rFonts w:ascii="Times New Roman" w:hAnsi="Times New Roman"/>
                <w:b/>
                <w:sz w:val="24"/>
                <w:szCs w:val="24"/>
              </w:rPr>
            </w:pPr>
            <w:r w:rsidRPr="0073269D">
              <w:rPr>
                <w:rFonts w:ascii="Times New Roman" w:hAnsi="Times New Roman"/>
                <w:b/>
                <w:sz w:val="24"/>
                <w:szCs w:val="24"/>
              </w:rPr>
              <w:t>Учреждения, организации, предприятия, сооружения, единица измерения</w:t>
            </w:r>
          </w:p>
        </w:tc>
        <w:tc>
          <w:tcPr>
            <w:tcW w:w="1861" w:type="dxa"/>
          </w:tcPr>
          <w:p w:rsidR="00092635" w:rsidRPr="0073269D" w:rsidRDefault="00092635" w:rsidP="0073269D">
            <w:pPr>
              <w:spacing w:after="0" w:line="240" w:lineRule="auto"/>
              <w:jc w:val="center"/>
              <w:textAlignment w:val="baseline"/>
              <w:rPr>
                <w:rFonts w:ascii="Times New Roman" w:hAnsi="Times New Roman"/>
                <w:b/>
                <w:sz w:val="24"/>
                <w:szCs w:val="24"/>
              </w:rPr>
            </w:pPr>
            <w:r w:rsidRPr="0073269D">
              <w:rPr>
                <w:rFonts w:ascii="Times New Roman" w:hAnsi="Times New Roman"/>
                <w:b/>
                <w:sz w:val="24"/>
                <w:szCs w:val="24"/>
              </w:rPr>
              <w:t>Число*</w:t>
            </w:r>
          </w:p>
        </w:tc>
        <w:tc>
          <w:tcPr>
            <w:tcW w:w="3104" w:type="dxa"/>
            <w:gridSpan w:val="7"/>
          </w:tcPr>
          <w:p w:rsidR="00092635" w:rsidRPr="0073269D" w:rsidRDefault="00092635" w:rsidP="0073269D">
            <w:pPr>
              <w:spacing w:after="0" w:line="240" w:lineRule="auto"/>
              <w:jc w:val="center"/>
              <w:textAlignment w:val="baseline"/>
              <w:rPr>
                <w:rFonts w:ascii="Times New Roman" w:hAnsi="Times New Roman"/>
                <w:b/>
                <w:sz w:val="24"/>
                <w:szCs w:val="24"/>
              </w:rPr>
            </w:pPr>
            <w:r w:rsidRPr="0073269D">
              <w:rPr>
                <w:rFonts w:ascii="Times New Roman" w:hAnsi="Times New Roman"/>
                <w:b/>
                <w:sz w:val="24"/>
                <w:szCs w:val="24"/>
              </w:rPr>
              <w:t>Размеры земельных участков</w:t>
            </w:r>
          </w:p>
        </w:tc>
        <w:tc>
          <w:tcPr>
            <w:tcW w:w="2504" w:type="dxa"/>
          </w:tcPr>
          <w:p w:rsidR="00092635" w:rsidRPr="0073269D" w:rsidRDefault="00092635" w:rsidP="0073269D">
            <w:pPr>
              <w:spacing w:after="0" w:line="240" w:lineRule="auto"/>
              <w:jc w:val="center"/>
              <w:textAlignment w:val="baseline"/>
              <w:rPr>
                <w:rFonts w:ascii="Times New Roman" w:hAnsi="Times New Roman"/>
                <w:b/>
                <w:sz w:val="24"/>
                <w:szCs w:val="24"/>
              </w:rPr>
            </w:pPr>
            <w:r w:rsidRPr="0073269D">
              <w:rPr>
                <w:rFonts w:ascii="Times New Roman" w:hAnsi="Times New Roman"/>
                <w:b/>
                <w:sz w:val="24"/>
                <w:szCs w:val="24"/>
              </w:rPr>
              <w:t>Примечание</w:t>
            </w:r>
          </w:p>
        </w:tc>
      </w:tr>
      <w:tr w:rsidR="00092635" w:rsidRPr="00791B5F" w:rsidTr="0073269D">
        <w:tc>
          <w:tcPr>
            <w:tcW w:w="2160" w:type="dxa"/>
          </w:tcPr>
          <w:p w:rsidR="00092635" w:rsidRPr="0073269D" w:rsidRDefault="00092635" w:rsidP="0073269D">
            <w:pPr>
              <w:spacing w:after="0" w:line="240" w:lineRule="auto"/>
              <w:textAlignment w:val="baseline"/>
              <w:rPr>
                <w:rFonts w:ascii="Times New Roman" w:hAnsi="Times New Roman"/>
                <w:sz w:val="24"/>
                <w:szCs w:val="24"/>
              </w:rPr>
            </w:pPr>
            <w:r w:rsidRPr="0073269D">
              <w:rPr>
                <w:rFonts w:ascii="Times New Roman" w:hAnsi="Times New Roman"/>
                <w:sz w:val="24"/>
                <w:szCs w:val="24"/>
              </w:rPr>
              <w:t>Общеобразовательные организации, обучающиеся</w:t>
            </w:r>
          </w:p>
        </w:tc>
        <w:tc>
          <w:tcPr>
            <w:tcW w:w="1861" w:type="dxa"/>
          </w:tcPr>
          <w:p w:rsidR="00092635" w:rsidRPr="0073269D" w:rsidRDefault="00092635" w:rsidP="0073269D">
            <w:pPr>
              <w:spacing w:after="0" w:line="240" w:lineRule="auto"/>
              <w:textAlignment w:val="baseline"/>
              <w:rPr>
                <w:rFonts w:ascii="Times New Roman" w:hAnsi="Times New Roman"/>
                <w:sz w:val="24"/>
                <w:szCs w:val="24"/>
              </w:rPr>
            </w:pPr>
            <w:r w:rsidRPr="0073269D">
              <w:rPr>
                <w:rFonts w:ascii="Times New Roman" w:hAnsi="Times New Roman"/>
                <w:sz w:val="24"/>
                <w:szCs w:val="24"/>
              </w:rPr>
              <w:t>Следует принимать с учетом 100%-ного охвата детей начальным общим и основным общим образованием (I-IX классы) и до 75% детей - средним общим образованием (X-XI классы) при обучении в одну смену. </w:t>
            </w:r>
            <w:r w:rsidRPr="0073269D">
              <w:rPr>
                <w:rFonts w:ascii="Times New Roman" w:hAnsi="Times New Roman"/>
                <w:sz w:val="24"/>
                <w:szCs w:val="24"/>
              </w:rPr>
              <w:br/>
            </w:r>
            <w:r w:rsidRPr="0073269D">
              <w:rPr>
                <w:rFonts w:ascii="Times New Roman" w:hAnsi="Times New Roman"/>
                <w:sz w:val="24"/>
                <w:szCs w:val="24"/>
              </w:rPr>
              <w:br/>
              <w:t>В поселениях-</w:t>
            </w:r>
            <w:r w:rsidRPr="0073269D">
              <w:rPr>
                <w:rFonts w:ascii="Times New Roman" w:hAnsi="Times New Roman"/>
                <w:sz w:val="24"/>
                <w:szCs w:val="24"/>
              </w:rPr>
              <w:br/>
              <w:t>новостройках** необходимо принимать не менее 180 мест на 1 тыс. чел.</w:t>
            </w:r>
          </w:p>
        </w:tc>
        <w:tc>
          <w:tcPr>
            <w:tcW w:w="3104" w:type="dxa"/>
            <w:gridSpan w:val="7"/>
          </w:tcPr>
          <w:p w:rsidR="00092635" w:rsidRPr="0073269D" w:rsidRDefault="00092635" w:rsidP="0073269D">
            <w:pPr>
              <w:spacing w:after="0" w:line="240" w:lineRule="auto"/>
              <w:textAlignment w:val="baseline"/>
              <w:rPr>
                <w:rFonts w:ascii="Times New Roman" w:hAnsi="Times New Roman"/>
                <w:sz w:val="24"/>
                <w:szCs w:val="24"/>
              </w:rPr>
            </w:pPr>
            <w:r w:rsidRPr="0073269D">
              <w:rPr>
                <w:rFonts w:ascii="Times New Roman" w:hAnsi="Times New Roman"/>
                <w:sz w:val="24"/>
                <w:szCs w:val="24"/>
              </w:rPr>
              <w:t>При вместимости общеобразовательной организации, учащихся***:</w:t>
            </w:r>
          </w:p>
        </w:tc>
        <w:tc>
          <w:tcPr>
            <w:tcW w:w="2504" w:type="dxa"/>
          </w:tcPr>
          <w:p w:rsidR="00092635" w:rsidRPr="0073269D" w:rsidRDefault="00092635" w:rsidP="0073269D">
            <w:pPr>
              <w:spacing w:after="0" w:line="240" w:lineRule="auto"/>
              <w:textAlignment w:val="baseline"/>
              <w:rPr>
                <w:rFonts w:ascii="Times New Roman" w:hAnsi="Times New Roman"/>
                <w:sz w:val="24"/>
                <w:szCs w:val="24"/>
              </w:rPr>
            </w:pPr>
            <w:r w:rsidRPr="0073269D">
              <w:rPr>
                <w:rFonts w:ascii="Times New Roman" w:hAnsi="Times New Roman"/>
                <w:sz w:val="24"/>
                <w:szCs w:val="24"/>
              </w:rPr>
              <w:t>Размеры земельных участков общеобразовательных организаций могут быть: </w:t>
            </w:r>
            <w:r w:rsidRPr="0073269D">
              <w:rPr>
                <w:rFonts w:ascii="Times New Roman" w:hAnsi="Times New Roman"/>
                <w:sz w:val="24"/>
                <w:szCs w:val="24"/>
              </w:rPr>
              <w:br/>
              <w:t>- уменьшены до 40% в климатических подрайонах IA, IБ, IГ, IД и IIА, в условиях реконструкции, а также плотной городской застройки; </w:t>
            </w:r>
            <w:r w:rsidRPr="0073269D">
              <w:rPr>
                <w:rFonts w:ascii="Times New Roman" w:hAnsi="Times New Roman"/>
                <w:sz w:val="24"/>
                <w:szCs w:val="24"/>
              </w:rPr>
              <w:br/>
              <w:t>- увеличены на 30% - в сельских поселениях, если для организации учебно-опытной работы не предусмотрены специальные участки. </w:t>
            </w:r>
            <w:r w:rsidRPr="0073269D">
              <w:rPr>
                <w:rFonts w:ascii="Times New Roman" w:hAnsi="Times New Roman"/>
                <w:sz w:val="24"/>
                <w:szCs w:val="24"/>
              </w:rPr>
              <w:br/>
              <w:t>Спортивная зона школы может быть объединена с физкультурно-спортивным комплексом района. Спортивная зона общеобразовательной организации может быть объединена с физкультурно-спортивным комплексом района. Зона отдыха, учебно-опытная зона, игровые площадки (при наличии в составе организации дошкольных групп) могут быть расположены на эксплуатируемой кровле в зданиях общеобразовательных организаций при обеспечении требований </w:t>
            </w:r>
            <w:hyperlink r:id="rId11" w:history="1">
              <w:r w:rsidRPr="0073269D">
                <w:rPr>
                  <w:rFonts w:ascii="Times New Roman" w:hAnsi="Times New Roman"/>
                  <w:sz w:val="24"/>
                  <w:szCs w:val="24"/>
                  <w:u w:val="single"/>
                </w:rPr>
                <w:t>СП 4.13130</w:t>
              </w:r>
            </w:hyperlink>
            <w:r w:rsidRPr="0073269D">
              <w:rPr>
                <w:rFonts w:ascii="Times New Roman" w:hAnsi="Times New Roman"/>
                <w:sz w:val="24"/>
                <w:szCs w:val="24"/>
              </w:rPr>
              <w:t>, </w:t>
            </w:r>
            <w:hyperlink r:id="rId12" w:history="1">
              <w:r w:rsidRPr="0073269D">
                <w:rPr>
                  <w:rFonts w:ascii="Times New Roman" w:hAnsi="Times New Roman"/>
                  <w:sz w:val="24"/>
                  <w:szCs w:val="24"/>
                  <w:u w:val="single"/>
                </w:rPr>
                <w:t>СП 17.13330</w:t>
              </w:r>
            </w:hyperlink>
          </w:p>
        </w:tc>
      </w:tr>
      <w:tr w:rsidR="00092635" w:rsidRPr="00791B5F" w:rsidTr="0073269D">
        <w:tc>
          <w:tcPr>
            <w:tcW w:w="2160" w:type="dxa"/>
          </w:tcPr>
          <w:p w:rsidR="00092635" w:rsidRPr="0073269D" w:rsidRDefault="00092635" w:rsidP="0073269D">
            <w:pPr>
              <w:spacing w:after="0" w:line="240" w:lineRule="auto"/>
              <w:rPr>
                <w:rFonts w:ascii="Times New Roman" w:hAnsi="Times New Roman"/>
                <w:sz w:val="24"/>
                <w:szCs w:val="24"/>
              </w:rPr>
            </w:pPr>
          </w:p>
        </w:tc>
        <w:tc>
          <w:tcPr>
            <w:tcW w:w="1861" w:type="dxa"/>
          </w:tcPr>
          <w:p w:rsidR="00092635" w:rsidRPr="0073269D" w:rsidRDefault="00092635" w:rsidP="0073269D">
            <w:pPr>
              <w:spacing w:after="0" w:line="240" w:lineRule="auto"/>
              <w:rPr>
                <w:rFonts w:ascii="Times New Roman" w:hAnsi="Times New Roman"/>
                <w:sz w:val="24"/>
                <w:szCs w:val="24"/>
              </w:rPr>
            </w:pPr>
          </w:p>
        </w:tc>
        <w:tc>
          <w:tcPr>
            <w:tcW w:w="3104" w:type="dxa"/>
            <w:gridSpan w:val="7"/>
          </w:tcPr>
          <w:p w:rsidR="00092635" w:rsidRPr="0073269D" w:rsidRDefault="00092635" w:rsidP="0073269D">
            <w:pPr>
              <w:spacing w:after="0" w:line="240" w:lineRule="auto"/>
              <w:textAlignment w:val="baseline"/>
              <w:rPr>
                <w:rFonts w:ascii="Times New Roman" w:hAnsi="Times New Roman"/>
                <w:sz w:val="24"/>
                <w:szCs w:val="24"/>
              </w:rPr>
            </w:pPr>
            <w:r w:rsidRPr="0073269D">
              <w:rPr>
                <w:rFonts w:ascii="Times New Roman" w:hAnsi="Times New Roman"/>
                <w:sz w:val="24"/>
                <w:szCs w:val="24"/>
              </w:rPr>
              <w:t>св. 40 до 400 - 55 м</w:t>
            </w:r>
            <w:r w:rsidRPr="00477E82">
              <w:rPr>
                <w:rFonts w:ascii="Times New Roman" w:hAnsi="Times New Roman"/>
                <w:sz w:val="24"/>
                <w:szCs w:val="24"/>
              </w:rPr>
              <w:pict>
                <v:shape id="_x0000_i1029"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9pt;height:17.25pt">
                  <v:imagedata r:id="rId7" o:title=""/>
                </v:shape>
              </w:pict>
            </w:r>
            <w:r w:rsidRPr="0073269D">
              <w:rPr>
                <w:rFonts w:ascii="Times New Roman" w:hAnsi="Times New Roman"/>
                <w:sz w:val="24"/>
                <w:szCs w:val="24"/>
              </w:rPr>
              <w:t> на одного учащегося</w:t>
            </w:r>
          </w:p>
        </w:tc>
        <w:tc>
          <w:tcPr>
            <w:tcW w:w="2504" w:type="dxa"/>
          </w:tcPr>
          <w:p w:rsidR="00092635" w:rsidRPr="0073269D" w:rsidRDefault="00092635" w:rsidP="0073269D">
            <w:pPr>
              <w:spacing w:after="0" w:line="240" w:lineRule="auto"/>
              <w:rPr>
                <w:rFonts w:ascii="Times New Roman" w:hAnsi="Times New Roman"/>
                <w:sz w:val="24"/>
                <w:szCs w:val="24"/>
              </w:rPr>
            </w:pPr>
          </w:p>
        </w:tc>
      </w:tr>
      <w:tr w:rsidR="00092635" w:rsidRPr="00791B5F" w:rsidTr="0073269D">
        <w:tc>
          <w:tcPr>
            <w:tcW w:w="2160" w:type="dxa"/>
          </w:tcPr>
          <w:p w:rsidR="00092635" w:rsidRPr="0073269D" w:rsidRDefault="00092635" w:rsidP="0073269D">
            <w:pPr>
              <w:spacing w:after="0" w:line="240" w:lineRule="auto"/>
              <w:rPr>
                <w:rFonts w:ascii="Times New Roman" w:hAnsi="Times New Roman"/>
                <w:sz w:val="24"/>
                <w:szCs w:val="24"/>
              </w:rPr>
            </w:pPr>
          </w:p>
        </w:tc>
        <w:tc>
          <w:tcPr>
            <w:tcW w:w="1861" w:type="dxa"/>
          </w:tcPr>
          <w:p w:rsidR="00092635" w:rsidRPr="0073269D" w:rsidRDefault="00092635" w:rsidP="0073269D">
            <w:pPr>
              <w:spacing w:after="0" w:line="240" w:lineRule="auto"/>
              <w:rPr>
                <w:rFonts w:ascii="Times New Roman" w:hAnsi="Times New Roman"/>
                <w:sz w:val="24"/>
                <w:szCs w:val="24"/>
              </w:rPr>
            </w:pPr>
          </w:p>
        </w:tc>
        <w:tc>
          <w:tcPr>
            <w:tcW w:w="314"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w:t>
            </w:r>
          </w:p>
        </w:tc>
        <w:tc>
          <w:tcPr>
            <w:tcW w:w="696"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400</w:t>
            </w:r>
          </w:p>
        </w:tc>
        <w:tc>
          <w:tcPr>
            <w:tcW w:w="314"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w:t>
            </w:r>
          </w:p>
        </w:tc>
        <w:tc>
          <w:tcPr>
            <w:tcW w:w="696"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500</w:t>
            </w:r>
          </w:p>
        </w:tc>
        <w:tc>
          <w:tcPr>
            <w:tcW w:w="314"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w:t>
            </w:r>
          </w:p>
        </w:tc>
        <w:tc>
          <w:tcPr>
            <w:tcW w:w="456"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65</w:t>
            </w:r>
          </w:p>
        </w:tc>
        <w:tc>
          <w:tcPr>
            <w:tcW w:w="314"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w:t>
            </w:r>
          </w:p>
        </w:tc>
        <w:tc>
          <w:tcPr>
            <w:tcW w:w="2504" w:type="dxa"/>
          </w:tcPr>
          <w:p w:rsidR="00092635" w:rsidRPr="0073269D" w:rsidRDefault="00092635" w:rsidP="0073269D">
            <w:pPr>
              <w:spacing w:after="0" w:line="240" w:lineRule="auto"/>
              <w:textAlignment w:val="baseline"/>
              <w:rPr>
                <w:rFonts w:ascii="Times New Roman" w:hAnsi="Times New Roman"/>
                <w:sz w:val="24"/>
                <w:szCs w:val="24"/>
              </w:rPr>
            </w:pPr>
          </w:p>
        </w:tc>
      </w:tr>
      <w:tr w:rsidR="00092635" w:rsidRPr="00791B5F" w:rsidTr="0073269D">
        <w:tc>
          <w:tcPr>
            <w:tcW w:w="2160" w:type="dxa"/>
          </w:tcPr>
          <w:p w:rsidR="00092635" w:rsidRPr="0073269D" w:rsidRDefault="00092635" w:rsidP="0073269D">
            <w:pPr>
              <w:spacing w:after="0" w:line="240" w:lineRule="auto"/>
              <w:rPr>
                <w:rFonts w:ascii="Times New Roman" w:hAnsi="Times New Roman"/>
                <w:sz w:val="24"/>
                <w:szCs w:val="24"/>
              </w:rPr>
            </w:pPr>
          </w:p>
        </w:tc>
        <w:tc>
          <w:tcPr>
            <w:tcW w:w="1861" w:type="dxa"/>
          </w:tcPr>
          <w:p w:rsidR="00092635" w:rsidRPr="0073269D" w:rsidRDefault="00092635" w:rsidP="0073269D">
            <w:pPr>
              <w:spacing w:after="0" w:line="240" w:lineRule="auto"/>
              <w:rPr>
                <w:rFonts w:ascii="Times New Roman" w:hAnsi="Times New Roman"/>
                <w:sz w:val="24"/>
                <w:szCs w:val="24"/>
              </w:rPr>
            </w:pPr>
          </w:p>
        </w:tc>
        <w:tc>
          <w:tcPr>
            <w:tcW w:w="314"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w:t>
            </w:r>
          </w:p>
        </w:tc>
        <w:tc>
          <w:tcPr>
            <w:tcW w:w="696"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500</w:t>
            </w:r>
          </w:p>
        </w:tc>
        <w:tc>
          <w:tcPr>
            <w:tcW w:w="314"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w:t>
            </w:r>
          </w:p>
        </w:tc>
        <w:tc>
          <w:tcPr>
            <w:tcW w:w="696"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600</w:t>
            </w:r>
          </w:p>
        </w:tc>
        <w:tc>
          <w:tcPr>
            <w:tcW w:w="314"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w:t>
            </w:r>
          </w:p>
        </w:tc>
        <w:tc>
          <w:tcPr>
            <w:tcW w:w="456"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55</w:t>
            </w:r>
          </w:p>
        </w:tc>
        <w:tc>
          <w:tcPr>
            <w:tcW w:w="314"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w:t>
            </w:r>
          </w:p>
        </w:tc>
        <w:tc>
          <w:tcPr>
            <w:tcW w:w="2504" w:type="dxa"/>
          </w:tcPr>
          <w:p w:rsidR="00092635" w:rsidRPr="0073269D" w:rsidRDefault="00092635" w:rsidP="0073269D">
            <w:pPr>
              <w:spacing w:after="0" w:line="240" w:lineRule="auto"/>
              <w:textAlignment w:val="baseline"/>
              <w:rPr>
                <w:rFonts w:ascii="Times New Roman" w:hAnsi="Times New Roman"/>
                <w:sz w:val="24"/>
                <w:szCs w:val="24"/>
              </w:rPr>
            </w:pPr>
          </w:p>
        </w:tc>
      </w:tr>
      <w:tr w:rsidR="00092635" w:rsidRPr="00791B5F" w:rsidTr="0073269D">
        <w:tc>
          <w:tcPr>
            <w:tcW w:w="2160" w:type="dxa"/>
          </w:tcPr>
          <w:p w:rsidR="00092635" w:rsidRPr="0073269D" w:rsidRDefault="00092635" w:rsidP="0073269D">
            <w:pPr>
              <w:spacing w:after="0" w:line="240" w:lineRule="auto"/>
              <w:rPr>
                <w:rFonts w:ascii="Times New Roman" w:hAnsi="Times New Roman"/>
                <w:sz w:val="24"/>
                <w:szCs w:val="24"/>
              </w:rPr>
            </w:pPr>
          </w:p>
        </w:tc>
        <w:tc>
          <w:tcPr>
            <w:tcW w:w="1861" w:type="dxa"/>
          </w:tcPr>
          <w:p w:rsidR="00092635" w:rsidRPr="0073269D" w:rsidRDefault="00092635" w:rsidP="0073269D">
            <w:pPr>
              <w:spacing w:after="0" w:line="240" w:lineRule="auto"/>
              <w:rPr>
                <w:rFonts w:ascii="Times New Roman" w:hAnsi="Times New Roman"/>
                <w:sz w:val="24"/>
                <w:szCs w:val="24"/>
              </w:rPr>
            </w:pPr>
          </w:p>
        </w:tc>
        <w:tc>
          <w:tcPr>
            <w:tcW w:w="314"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w:t>
            </w:r>
          </w:p>
        </w:tc>
        <w:tc>
          <w:tcPr>
            <w:tcW w:w="696"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600</w:t>
            </w:r>
          </w:p>
        </w:tc>
        <w:tc>
          <w:tcPr>
            <w:tcW w:w="314"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w:t>
            </w:r>
          </w:p>
        </w:tc>
        <w:tc>
          <w:tcPr>
            <w:tcW w:w="696"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800</w:t>
            </w:r>
          </w:p>
        </w:tc>
        <w:tc>
          <w:tcPr>
            <w:tcW w:w="314"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w:t>
            </w:r>
          </w:p>
        </w:tc>
        <w:tc>
          <w:tcPr>
            <w:tcW w:w="456"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45</w:t>
            </w:r>
          </w:p>
        </w:tc>
        <w:tc>
          <w:tcPr>
            <w:tcW w:w="314"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w:t>
            </w:r>
          </w:p>
        </w:tc>
        <w:tc>
          <w:tcPr>
            <w:tcW w:w="2504" w:type="dxa"/>
          </w:tcPr>
          <w:p w:rsidR="00092635" w:rsidRPr="0073269D" w:rsidRDefault="00092635" w:rsidP="0073269D">
            <w:pPr>
              <w:spacing w:after="0" w:line="240" w:lineRule="auto"/>
              <w:textAlignment w:val="baseline"/>
              <w:rPr>
                <w:rFonts w:ascii="Times New Roman" w:hAnsi="Times New Roman"/>
                <w:sz w:val="24"/>
                <w:szCs w:val="24"/>
              </w:rPr>
            </w:pPr>
          </w:p>
        </w:tc>
      </w:tr>
      <w:tr w:rsidR="00092635" w:rsidRPr="00791B5F" w:rsidTr="0073269D">
        <w:tc>
          <w:tcPr>
            <w:tcW w:w="2160" w:type="dxa"/>
          </w:tcPr>
          <w:p w:rsidR="00092635" w:rsidRPr="0073269D" w:rsidRDefault="00092635" w:rsidP="0073269D">
            <w:pPr>
              <w:spacing w:after="0" w:line="240" w:lineRule="auto"/>
              <w:rPr>
                <w:rFonts w:ascii="Times New Roman" w:hAnsi="Times New Roman"/>
                <w:sz w:val="24"/>
                <w:szCs w:val="24"/>
              </w:rPr>
            </w:pPr>
          </w:p>
        </w:tc>
        <w:tc>
          <w:tcPr>
            <w:tcW w:w="1861" w:type="dxa"/>
          </w:tcPr>
          <w:p w:rsidR="00092635" w:rsidRPr="0073269D" w:rsidRDefault="00092635" w:rsidP="0073269D">
            <w:pPr>
              <w:spacing w:after="0" w:line="240" w:lineRule="auto"/>
              <w:rPr>
                <w:rFonts w:ascii="Times New Roman" w:hAnsi="Times New Roman"/>
                <w:sz w:val="24"/>
                <w:szCs w:val="24"/>
              </w:rPr>
            </w:pPr>
          </w:p>
        </w:tc>
        <w:tc>
          <w:tcPr>
            <w:tcW w:w="314"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w:t>
            </w:r>
          </w:p>
        </w:tc>
        <w:tc>
          <w:tcPr>
            <w:tcW w:w="696"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800</w:t>
            </w:r>
          </w:p>
        </w:tc>
        <w:tc>
          <w:tcPr>
            <w:tcW w:w="314"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w:t>
            </w:r>
          </w:p>
        </w:tc>
        <w:tc>
          <w:tcPr>
            <w:tcW w:w="696"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1100</w:t>
            </w:r>
          </w:p>
        </w:tc>
        <w:tc>
          <w:tcPr>
            <w:tcW w:w="314"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w:t>
            </w:r>
          </w:p>
        </w:tc>
        <w:tc>
          <w:tcPr>
            <w:tcW w:w="456"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36</w:t>
            </w:r>
          </w:p>
        </w:tc>
        <w:tc>
          <w:tcPr>
            <w:tcW w:w="314"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w:t>
            </w:r>
          </w:p>
        </w:tc>
        <w:tc>
          <w:tcPr>
            <w:tcW w:w="2504" w:type="dxa"/>
          </w:tcPr>
          <w:p w:rsidR="00092635" w:rsidRPr="0073269D" w:rsidRDefault="00092635" w:rsidP="0073269D">
            <w:pPr>
              <w:spacing w:after="0" w:line="240" w:lineRule="auto"/>
              <w:textAlignment w:val="baseline"/>
              <w:rPr>
                <w:rFonts w:ascii="Times New Roman" w:hAnsi="Times New Roman"/>
                <w:sz w:val="24"/>
                <w:szCs w:val="24"/>
              </w:rPr>
            </w:pPr>
          </w:p>
        </w:tc>
      </w:tr>
      <w:tr w:rsidR="00092635" w:rsidRPr="00791B5F" w:rsidTr="0073269D">
        <w:tc>
          <w:tcPr>
            <w:tcW w:w="2160" w:type="dxa"/>
          </w:tcPr>
          <w:p w:rsidR="00092635" w:rsidRPr="0073269D" w:rsidRDefault="00092635" w:rsidP="0073269D">
            <w:pPr>
              <w:spacing w:after="0" w:line="240" w:lineRule="auto"/>
              <w:rPr>
                <w:rFonts w:ascii="Times New Roman" w:hAnsi="Times New Roman"/>
                <w:sz w:val="24"/>
                <w:szCs w:val="24"/>
              </w:rPr>
            </w:pPr>
          </w:p>
        </w:tc>
        <w:tc>
          <w:tcPr>
            <w:tcW w:w="1861" w:type="dxa"/>
          </w:tcPr>
          <w:p w:rsidR="00092635" w:rsidRPr="0073269D" w:rsidRDefault="00092635" w:rsidP="0073269D">
            <w:pPr>
              <w:spacing w:after="0" w:line="240" w:lineRule="auto"/>
              <w:rPr>
                <w:rFonts w:ascii="Times New Roman" w:hAnsi="Times New Roman"/>
                <w:sz w:val="24"/>
                <w:szCs w:val="24"/>
              </w:rPr>
            </w:pPr>
          </w:p>
        </w:tc>
        <w:tc>
          <w:tcPr>
            <w:tcW w:w="314"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w:t>
            </w:r>
          </w:p>
        </w:tc>
        <w:tc>
          <w:tcPr>
            <w:tcW w:w="696"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1100</w:t>
            </w:r>
          </w:p>
        </w:tc>
        <w:tc>
          <w:tcPr>
            <w:tcW w:w="314"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w:t>
            </w:r>
          </w:p>
        </w:tc>
        <w:tc>
          <w:tcPr>
            <w:tcW w:w="696"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1500</w:t>
            </w:r>
          </w:p>
        </w:tc>
        <w:tc>
          <w:tcPr>
            <w:tcW w:w="314"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w:t>
            </w:r>
          </w:p>
        </w:tc>
        <w:tc>
          <w:tcPr>
            <w:tcW w:w="456"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23</w:t>
            </w:r>
          </w:p>
        </w:tc>
        <w:tc>
          <w:tcPr>
            <w:tcW w:w="314"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w:t>
            </w:r>
          </w:p>
        </w:tc>
        <w:tc>
          <w:tcPr>
            <w:tcW w:w="2504" w:type="dxa"/>
          </w:tcPr>
          <w:p w:rsidR="00092635" w:rsidRPr="0073269D" w:rsidRDefault="00092635" w:rsidP="0073269D">
            <w:pPr>
              <w:spacing w:after="0" w:line="240" w:lineRule="auto"/>
              <w:textAlignment w:val="baseline"/>
              <w:rPr>
                <w:rFonts w:ascii="Times New Roman" w:hAnsi="Times New Roman"/>
                <w:sz w:val="24"/>
                <w:szCs w:val="24"/>
              </w:rPr>
            </w:pPr>
          </w:p>
        </w:tc>
      </w:tr>
      <w:tr w:rsidR="00092635" w:rsidRPr="00791B5F" w:rsidTr="0073269D">
        <w:tc>
          <w:tcPr>
            <w:tcW w:w="2160" w:type="dxa"/>
          </w:tcPr>
          <w:p w:rsidR="00092635" w:rsidRPr="0073269D" w:rsidRDefault="00092635" w:rsidP="0073269D">
            <w:pPr>
              <w:spacing w:after="0" w:line="240" w:lineRule="auto"/>
              <w:rPr>
                <w:rFonts w:ascii="Times New Roman" w:hAnsi="Times New Roman"/>
                <w:sz w:val="24"/>
                <w:szCs w:val="24"/>
              </w:rPr>
            </w:pPr>
          </w:p>
        </w:tc>
        <w:tc>
          <w:tcPr>
            <w:tcW w:w="1861" w:type="dxa"/>
          </w:tcPr>
          <w:p w:rsidR="00092635" w:rsidRPr="0073269D" w:rsidRDefault="00092635" w:rsidP="0073269D">
            <w:pPr>
              <w:spacing w:after="0" w:line="240" w:lineRule="auto"/>
              <w:rPr>
                <w:rFonts w:ascii="Times New Roman" w:hAnsi="Times New Roman"/>
                <w:sz w:val="24"/>
                <w:szCs w:val="24"/>
              </w:rPr>
            </w:pPr>
          </w:p>
        </w:tc>
        <w:tc>
          <w:tcPr>
            <w:tcW w:w="314"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w:t>
            </w:r>
          </w:p>
        </w:tc>
        <w:tc>
          <w:tcPr>
            <w:tcW w:w="696"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1500</w:t>
            </w:r>
          </w:p>
        </w:tc>
        <w:tc>
          <w:tcPr>
            <w:tcW w:w="314"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w:t>
            </w:r>
          </w:p>
        </w:tc>
        <w:tc>
          <w:tcPr>
            <w:tcW w:w="696"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2000</w:t>
            </w:r>
          </w:p>
        </w:tc>
        <w:tc>
          <w:tcPr>
            <w:tcW w:w="314"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w:t>
            </w:r>
          </w:p>
        </w:tc>
        <w:tc>
          <w:tcPr>
            <w:tcW w:w="456"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18</w:t>
            </w:r>
          </w:p>
        </w:tc>
        <w:tc>
          <w:tcPr>
            <w:tcW w:w="314"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w:t>
            </w:r>
          </w:p>
        </w:tc>
        <w:tc>
          <w:tcPr>
            <w:tcW w:w="2504" w:type="dxa"/>
          </w:tcPr>
          <w:p w:rsidR="00092635" w:rsidRPr="0073269D" w:rsidRDefault="00092635" w:rsidP="0073269D">
            <w:pPr>
              <w:spacing w:after="0" w:line="240" w:lineRule="auto"/>
              <w:textAlignment w:val="baseline"/>
              <w:rPr>
                <w:rFonts w:ascii="Times New Roman" w:hAnsi="Times New Roman"/>
                <w:sz w:val="24"/>
                <w:szCs w:val="24"/>
              </w:rPr>
            </w:pPr>
          </w:p>
        </w:tc>
      </w:tr>
      <w:tr w:rsidR="00092635" w:rsidRPr="00791B5F" w:rsidTr="0073269D">
        <w:tc>
          <w:tcPr>
            <w:tcW w:w="2160" w:type="dxa"/>
          </w:tcPr>
          <w:p w:rsidR="00092635" w:rsidRPr="0073269D" w:rsidRDefault="00092635" w:rsidP="0073269D">
            <w:pPr>
              <w:spacing w:after="0" w:line="240" w:lineRule="auto"/>
              <w:rPr>
                <w:rFonts w:ascii="Times New Roman" w:hAnsi="Times New Roman"/>
                <w:sz w:val="24"/>
                <w:szCs w:val="24"/>
              </w:rPr>
            </w:pPr>
          </w:p>
        </w:tc>
        <w:tc>
          <w:tcPr>
            <w:tcW w:w="1861" w:type="dxa"/>
          </w:tcPr>
          <w:p w:rsidR="00092635" w:rsidRPr="0073269D" w:rsidRDefault="00092635" w:rsidP="0073269D">
            <w:pPr>
              <w:spacing w:after="0" w:line="240" w:lineRule="auto"/>
              <w:rPr>
                <w:rFonts w:ascii="Times New Roman" w:hAnsi="Times New Roman"/>
                <w:sz w:val="24"/>
                <w:szCs w:val="24"/>
              </w:rPr>
            </w:pPr>
          </w:p>
        </w:tc>
        <w:tc>
          <w:tcPr>
            <w:tcW w:w="314"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w:t>
            </w:r>
          </w:p>
        </w:tc>
        <w:tc>
          <w:tcPr>
            <w:tcW w:w="696"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2000</w:t>
            </w:r>
          </w:p>
        </w:tc>
        <w:tc>
          <w:tcPr>
            <w:tcW w:w="314" w:type="dxa"/>
          </w:tcPr>
          <w:p w:rsidR="00092635" w:rsidRPr="0073269D" w:rsidRDefault="00092635" w:rsidP="0073269D">
            <w:pPr>
              <w:spacing w:after="0" w:line="240" w:lineRule="auto"/>
              <w:rPr>
                <w:rFonts w:ascii="Times New Roman" w:hAnsi="Times New Roman"/>
                <w:sz w:val="24"/>
                <w:szCs w:val="24"/>
              </w:rPr>
            </w:pPr>
          </w:p>
        </w:tc>
        <w:tc>
          <w:tcPr>
            <w:tcW w:w="696" w:type="dxa"/>
          </w:tcPr>
          <w:p w:rsidR="00092635" w:rsidRPr="0073269D" w:rsidRDefault="00092635" w:rsidP="0073269D">
            <w:pPr>
              <w:spacing w:after="0" w:line="240" w:lineRule="auto"/>
              <w:rPr>
                <w:rFonts w:ascii="Times New Roman" w:hAnsi="Times New Roman"/>
                <w:sz w:val="24"/>
                <w:szCs w:val="24"/>
              </w:rPr>
            </w:pPr>
          </w:p>
        </w:tc>
        <w:tc>
          <w:tcPr>
            <w:tcW w:w="314" w:type="dxa"/>
          </w:tcPr>
          <w:p w:rsidR="00092635" w:rsidRPr="0073269D" w:rsidRDefault="00092635" w:rsidP="0073269D">
            <w:pPr>
              <w:spacing w:after="0" w:line="240" w:lineRule="auto"/>
              <w:rPr>
                <w:rFonts w:ascii="Times New Roman" w:hAnsi="Times New Roman"/>
                <w:sz w:val="24"/>
                <w:szCs w:val="24"/>
              </w:rPr>
            </w:pPr>
          </w:p>
        </w:tc>
        <w:tc>
          <w:tcPr>
            <w:tcW w:w="456"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16</w:t>
            </w:r>
          </w:p>
        </w:tc>
        <w:tc>
          <w:tcPr>
            <w:tcW w:w="314"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w:t>
            </w:r>
          </w:p>
        </w:tc>
        <w:tc>
          <w:tcPr>
            <w:tcW w:w="2504" w:type="dxa"/>
          </w:tcPr>
          <w:p w:rsidR="00092635" w:rsidRPr="0073269D" w:rsidRDefault="00092635" w:rsidP="0073269D">
            <w:pPr>
              <w:spacing w:after="0" w:line="240" w:lineRule="auto"/>
              <w:textAlignment w:val="baseline"/>
              <w:rPr>
                <w:rFonts w:ascii="Times New Roman" w:hAnsi="Times New Roman"/>
                <w:sz w:val="24"/>
                <w:szCs w:val="24"/>
              </w:rPr>
            </w:pPr>
          </w:p>
        </w:tc>
      </w:tr>
      <w:tr w:rsidR="00092635" w:rsidRPr="00791B5F" w:rsidTr="0073269D">
        <w:tc>
          <w:tcPr>
            <w:tcW w:w="9629" w:type="dxa"/>
            <w:gridSpan w:val="10"/>
          </w:tcPr>
          <w:p w:rsidR="00092635" w:rsidRPr="0073269D" w:rsidRDefault="00092635" w:rsidP="0073269D">
            <w:pPr>
              <w:spacing w:after="0" w:line="240" w:lineRule="auto"/>
              <w:rPr>
                <w:rFonts w:ascii="Times New Roman" w:hAnsi="Times New Roman"/>
                <w:sz w:val="24"/>
                <w:szCs w:val="24"/>
              </w:rPr>
            </w:pPr>
            <w:r w:rsidRPr="0073269D">
              <w:rPr>
                <w:rFonts w:ascii="Times New Roman" w:hAnsi="Times New Roman"/>
                <w:sz w:val="24"/>
                <w:szCs w:val="24"/>
              </w:rPr>
              <w:t>* Нормы расчета учреждений, организаций и предприятий обслуживания не распространяются на проектирование учреждений, организаций и предприятий обслуживания, расположенных на территориях промышленных предприятий, образовательных организаций высшего образования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организаций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092635" w:rsidRPr="0073269D" w:rsidRDefault="00092635" w:rsidP="0073269D">
            <w:pPr>
              <w:spacing w:after="0" w:line="240" w:lineRule="auto"/>
              <w:rPr>
                <w:rFonts w:ascii="Times New Roman" w:hAnsi="Times New Roman"/>
                <w:sz w:val="24"/>
                <w:szCs w:val="24"/>
              </w:rPr>
            </w:pPr>
          </w:p>
          <w:p w:rsidR="00092635" w:rsidRPr="0073269D" w:rsidRDefault="00092635" w:rsidP="0073269D">
            <w:pPr>
              <w:spacing w:after="0" w:line="240" w:lineRule="auto"/>
              <w:rPr>
                <w:rFonts w:ascii="Times New Roman" w:hAnsi="Times New Roman"/>
                <w:sz w:val="24"/>
                <w:szCs w:val="24"/>
              </w:rPr>
            </w:pPr>
            <w:r w:rsidRPr="0073269D">
              <w:rPr>
                <w:rFonts w:ascii="Times New Roman" w:hAnsi="Times New Roman"/>
                <w:sz w:val="24"/>
                <w:szCs w:val="24"/>
              </w:rPr>
              <w:t>**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назначения, увеличивается на период ввода в эксплуатацию первого пускового комплекса в два раза и более.</w:t>
            </w:r>
          </w:p>
          <w:p w:rsidR="00092635" w:rsidRPr="0073269D" w:rsidRDefault="00092635" w:rsidP="0073269D">
            <w:pPr>
              <w:spacing w:after="0" w:line="240" w:lineRule="auto"/>
              <w:rPr>
                <w:rFonts w:ascii="Times New Roman" w:hAnsi="Times New Roman"/>
                <w:sz w:val="24"/>
                <w:szCs w:val="24"/>
              </w:rPr>
            </w:pPr>
          </w:p>
          <w:p w:rsidR="00092635" w:rsidRPr="0073269D" w:rsidRDefault="00092635" w:rsidP="0073269D">
            <w:pPr>
              <w:spacing w:after="0" w:line="240" w:lineRule="auto"/>
              <w:rPr>
                <w:rFonts w:ascii="Times New Roman" w:hAnsi="Times New Roman"/>
                <w:sz w:val="24"/>
                <w:szCs w:val="24"/>
              </w:rPr>
            </w:pPr>
            <w:r w:rsidRPr="0073269D">
              <w:rPr>
                <w:rFonts w:ascii="Times New Roman" w:hAnsi="Times New Roman"/>
                <w:sz w:val="24"/>
                <w:szCs w:val="24"/>
              </w:rPr>
              <w:t>*** При наполняемости классов 40 учащимися с учетом площади спортивной зоны и здания школы.</w:t>
            </w:r>
          </w:p>
        </w:tc>
      </w:tr>
    </w:tbl>
    <w:p w:rsidR="00092635" w:rsidRPr="00791B5F" w:rsidRDefault="00092635" w:rsidP="008B52E0">
      <w:pPr>
        <w:pStyle w:val="NoSpacing"/>
        <w:ind w:firstLine="708"/>
        <w:jc w:val="both"/>
        <w:rPr>
          <w:rFonts w:ascii="Times New Roman" w:hAnsi="Times New Roman"/>
          <w:sz w:val="28"/>
          <w:szCs w:val="28"/>
        </w:rPr>
      </w:pPr>
    </w:p>
    <w:p w:rsidR="00092635" w:rsidRPr="00791B5F" w:rsidRDefault="00092635" w:rsidP="008B52E0">
      <w:pPr>
        <w:pStyle w:val="NoSpacing"/>
        <w:ind w:firstLine="708"/>
        <w:jc w:val="both"/>
        <w:rPr>
          <w:rFonts w:ascii="Times New Roman" w:hAnsi="Times New Roman"/>
          <w:sz w:val="28"/>
          <w:szCs w:val="28"/>
        </w:rPr>
      </w:pPr>
      <w:r w:rsidRPr="00791B5F">
        <w:rPr>
          <w:rFonts w:ascii="Times New Roman" w:hAnsi="Times New Roman"/>
          <w:sz w:val="28"/>
          <w:szCs w:val="28"/>
        </w:rPr>
        <w:t xml:space="preserve">При размещении указанных организаций следует учитывать радиус пешеходной доступности для обучающихся – </w:t>
      </w:r>
      <w:r w:rsidRPr="00791B5F">
        <w:rPr>
          <w:rFonts w:ascii="Times New Roman" w:hAnsi="Times New Roman"/>
          <w:b/>
          <w:sz w:val="28"/>
          <w:szCs w:val="28"/>
        </w:rPr>
        <w:t xml:space="preserve">0,5 км </w:t>
      </w:r>
      <w:r w:rsidRPr="00791B5F">
        <w:rPr>
          <w:rFonts w:ascii="Times New Roman" w:hAnsi="Times New Roman"/>
          <w:sz w:val="28"/>
          <w:szCs w:val="28"/>
        </w:rPr>
        <w:t>(СП 42.13330.2016 (актуализированная редакция СНиП 2.07.01-89*)).</w:t>
      </w:r>
    </w:p>
    <w:p w:rsidR="00092635" w:rsidRPr="00791B5F" w:rsidRDefault="00092635" w:rsidP="008B52E0">
      <w:pPr>
        <w:pStyle w:val="NoSpacing"/>
        <w:ind w:firstLine="708"/>
        <w:jc w:val="both"/>
        <w:rPr>
          <w:rFonts w:ascii="Times New Roman" w:hAnsi="Times New Roman"/>
          <w:sz w:val="28"/>
          <w:szCs w:val="28"/>
        </w:rPr>
      </w:pPr>
      <w:r w:rsidRPr="00791B5F">
        <w:rPr>
          <w:rFonts w:ascii="Times New Roman" w:hAnsi="Times New Roman"/>
          <w:sz w:val="28"/>
          <w:szCs w:val="28"/>
        </w:rPr>
        <w:t>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rsidR="00092635" w:rsidRPr="00791B5F" w:rsidRDefault="00092635" w:rsidP="008B52E0">
      <w:pPr>
        <w:pStyle w:val="NoSpacing"/>
        <w:ind w:firstLine="708"/>
        <w:jc w:val="both"/>
        <w:rPr>
          <w:rFonts w:ascii="Times New Roman" w:hAnsi="Times New Roman"/>
          <w:sz w:val="28"/>
          <w:szCs w:val="28"/>
        </w:rPr>
      </w:pPr>
    </w:p>
    <w:p w:rsidR="00092635" w:rsidRPr="00791B5F" w:rsidRDefault="00092635" w:rsidP="003B53BB">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В сельской местности размещение общеобразовательных организаций должно соответствовать требованиям, приведенным в таблице:</w:t>
      </w:r>
    </w:p>
    <w:tbl>
      <w:tblPr>
        <w:tblW w:w="0" w:type="auto"/>
        <w:tblInd w:w="74" w:type="dxa"/>
        <w:tblCellMar>
          <w:left w:w="0" w:type="dxa"/>
          <w:right w:w="0" w:type="dxa"/>
        </w:tblCellMar>
        <w:tblLook w:val="00A0"/>
      </w:tblPr>
      <w:tblGrid>
        <w:gridCol w:w="2982"/>
        <w:gridCol w:w="3406"/>
        <w:gridCol w:w="3040"/>
      </w:tblGrid>
      <w:tr w:rsidR="00092635" w:rsidRPr="00791B5F" w:rsidTr="003B53BB">
        <w:tc>
          <w:tcPr>
            <w:tcW w:w="30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3B53BB">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Уровень общего образования</w:t>
            </w:r>
          </w:p>
        </w:tc>
        <w:tc>
          <w:tcPr>
            <w:tcW w:w="343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3B53BB">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Радиус пешеходной доступности, км, не более</w:t>
            </w:r>
          </w:p>
        </w:tc>
        <w:tc>
          <w:tcPr>
            <w:tcW w:w="306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3B53BB">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Время транспортной доступности (в одну сторону), мин, не более</w:t>
            </w:r>
          </w:p>
        </w:tc>
      </w:tr>
      <w:tr w:rsidR="00092635" w:rsidRPr="00791B5F" w:rsidTr="003B53BB">
        <w:tc>
          <w:tcPr>
            <w:tcW w:w="30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3B53BB">
            <w:pPr>
              <w:spacing w:after="0" w:line="240" w:lineRule="auto"/>
              <w:textAlignment w:val="baseline"/>
              <w:rPr>
                <w:rFonts w:ascii="Times New Roman" w:hAnsi="Times New Roman"/>
                <w:sz w:val="24"/>
                <w:szCs w:val="24"/>
              </w:rPr>
            </w:pPr>
            <w:r w:rsidRPr="00791B5F">
              <w:rPr>
                <w:rFonts w:ascii="Times New Roman" w:hAnsi="Times New Roman"/>
                <w:sz w:val="24"/>
                <w:szCs w:val="24"/>
              </w:rPr>
              <w:t>Начальное общее образование</w:t>
            </w:r>
          </w:p>
        </w:tc>
        <w:tc>
          <w:tcPr>
            <w:tcW w:w="343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3B53BB">
            <w:pPr>
              <w:jc w:val="center"/>
            </w:pPr>
            <w:r w:rsidRPr="00791B5F">
              <w:rPr>
                <w:rFonts w:ascii="Times New Roman" w:hAnsi="Times New Roman"/>
                <w:sz w:val="28"/>
                <w:szCs w:val="28"/>
              </w:rPr>
              <w:t>0,5</w:t>
            </w:r>
          </w:p>
        </w:tc>
        <w:tc>
          <w:tcPr>
            <w:tcW w:w="306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3B53B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15</w:t>
            </w:r>
          </w:p>
        </w:tc>
      </w:tr>
      <w:tr w:rsidR="00092635" w:rsidRPr="00791B5F" w:rsidTr="003B53BB">
        <w:tc>
          <w:tcPr>
            <w:tcW w:w="30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3B53BB">
            <w:pPr>
              <w:spacing w:after="0" w:line="240" w:lineRule="auto"/>
              <w:textAlignment w:val="baseline"/>
              <w:rPr>
                <w:rFonts w:ascii="Times New Roman" w:hAnsi="Times New Roman"/>
                <w:sz w:val="24"/>
                <w:szCs w:val="24"/>
              </w:rPr>
            </w:pPr>
            <w:r w:rsidRPr="00791B5F">
              <w:rPr>
                <w:rFonts w:ascii="Times New Roman" w:hAnsi="Times New Roman"/>
                <w:sz w:val="24"/>
                <w:szCs w:val="24"/>
              </w:rPr>
              <w:t>Основное общее и среднее образование</w:t>
            </w:r>
          </w:p>
        </w:tc>
        <w:tc>
          <w:tcPr>
            <w:tcW w:w="343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3B53BB">
            <w:pPr>
              <w:jc w:val="center"/>
            </w:pPr>
            <w:r w:rsidRPr="00791B5F">
              <w:rPr>
                <w:rFonts w:ascii="Times New Roman" w:hAnsi="Times New Roman"/>
                <w:sz w:val="28"/>
                <w:szCs w:val="28"/>
              </w:rPr>
              <w:t>0,5</w:t>
            </w:r>
          </w:p>
        </w:tc>
        <w:tc>
          <w:tcPr>
            <w:tcW w:w="306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3B53B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w:t>
            </w:r>
          </w:p>
        </w:tc>
      </w:tr>
    </w:tbl>
    <w:p w:rsidR="00092635" w:rsidRPr="00791B5F" w:rsidRDefault="00092635" w:rsidP="003B53BB">
      <w:pPr>
        <w:pStyle w:val="NoSpacing"/>
        <w:ind w:firstLine="709"/>
        <w:jc w:val="both"/>
        <w:rPr>
          <w:rFonts w:ascii="Times New Roman" w:hAnsi="Times New Roman"/>
          <w:spacing w:val="3"/>
          <w:sz w:val="28"/>
          <w:szCs w:val="28"/>
        </w:rPr>
      </w:pPr>
    </w:p>
    <w:p w:rsidR="00092635" w:rsidRPr="00791B5F" w:rsidRDefault="00092635" w:rsidP="003B53BB">
      <w:pPr>
        <w:pStyle w:val="NoSpacing"/>
        <w:ind w:firstLine="709"/>
        <w:jc w:val="both"/>
        <w:rPr>
          <w:rFonts w:ascii="Times New Roman" w:hAnsi="Times New Roman"/>
          <w:spacing w:val="3"/>
          <w:sz w:val="28"/>
          <w:szCs w:val="28"/>
        </w:rPr>
      </w:pPr>
      <w:r w:rsidRPr="00791B5F">
        <w:rPr>
          <w:rFonts w:ascii="Times New Roman" w:hAnsi="Times New Roman"/>
          <w:spacing w:val="3"/>
          <w:sz w:val="28"/>
          <w:szCs w:val="28"/>
        </w:rPr>
        <w:t>Подвоз учащихся осуществляется на транспорте, предназначенном для перевозки детей.</w:t>
      </w:r>
    </w:p>
    <w:p w:rsidR="00092635" w:rsidRPr="00791B5F" w:rsidRDefault="00092635" w:rsidP="003B53BB">
      <w:pPr>
        <w:pStyle w:val="NoSpacing"/>
        <w:ind w:firstLine="709"/>
        <w:jc w:val="both"/>
        <w:rPr>
          <w:rFonts w:ascii="Times New Roman" w:hAnsi="Times New Roman"/>
          <w:spacing w:val="3"/>
          <w:sz w:val="28"/>
          <w:szCs w:val="28"/>
        </w:rPr>
      </w:pPr>
      <w:r w:rsidRPr="00791B5F">
        <w:rPr>
          <w:rFonts w:ascii="Times New Roman" w:hAnsi="Times New Roman"/>
          <w:spacing w:val="3"/>
          <w:sz w:val="28"/>
          <w:szCs w:val="28"/>
        </w:rPr>
        <w:t>Предельный пешеходный подход учащихся к месту сбора на остановке должен быть не более 500 м.</w:t>
      </w:r>
    </w:p>
    <w:p w:rsidR="00092635" w:rsidRPr="00791B5F" w:rsidRDefault="00092635" w:rsidP="003B53BB">
      <w:pPr>
        <w:pStyle w:val="NoSpacing"/>
        <w:ind w:firstLine="709"/>
        <w:jc w:val="both"/>
        <w:rPr>
          <w:rFonts w:ascii="Times New Roman" w:hAnsi="Times New Roman"/>
          <w:spacing w:val="3"/>
          <w:sz w:val="28"/>
          <w:szCs w:val="28"/>
        </w:rPr>
      </w:pPr>
      <w:r w:rsidRPr="00791B5F">
        <w:rPr>
          <w:rFonts w:ascii="Times New Roman" w:hAnsi="Times New Roman"/>
          <w:spacing w:val="3"/>
          <w:sz w:val="28"/>
          <w:szCs w:val="28"/>
        </w:rPr>
        <w:t>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rsidR="00092635" w:rsidRPr="00791B5F" w:rsidRDefault="00092635" w:rsidP="003B53BB">
      <w:pPr>
        <w:pStyle w:val="NoSpacing"/>
        <w:ind w:firstLine="709"/>
        <w:jc w:val="both"/>
        <w:rPr>
          <w:rFonts w:ascii="Times New Roman" w:hAnsi="Times New Roman"/>
          <w:sz w:val="28"/>
          <w:szCs w:val="28"/>
        </w:rPr>
      </w:pPr>
      <w:r w:rsidRPr="00791B5F">
        <w:rPr>
          <w:rFonts w:ascii="Times New Roman" w:hAnsi="Times New Roman"/>
          <w:spacing w:val="3"/>
          <w:sz w:val="28"/>
          <w:szCs w:val="28"/>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rsidR="00092635" w:rsidRPr="00791B5F" w:rsidRDefault="00092635" w:rsidP="00BE6F8A">
      <w:pPr>
        <w:pStyle w:val="ListParagraph"/>
        <w:spacing w:after="0" w:line="240" w:lineRule="auto"/>
        <w:ind w:left="0" w:firstLine="709"/>
        <w:jc w:val="both"/>
        <w:rPr>
          <w:rFonts w:ascii="Times New Roman" w:hAnsi="Times New Roman"/>
          <w:sz w:val="28"/>
          <w:szCs w:val="28"/>
          <w:lang w:eastAsia="ru-RU"/>
        </w:rPr>
      </w:pPr>
    </w:p>
    <w:p w:rsidR="00092635" w:rsidRPr="00791B5F" w:rsidRDefault="00092635" w:rsidP="00BE6F8A">
      <w:pPr>
        <w:pStyle w:val="ListParagraph"/>
        <w:spacing w:after="0" w:line="240" w:lineRule="auto"/>
        <w:ind w:left="0" w:firstLine="709"/>
        <w:jc w:val="both"/>
        <w:rPr>
          <w:rFonts w:ascii="Times New Roman" w:hAnsi="Times New Roman"/>
          <w:sz w:val="28"/>
          <w:szCs w:val="28"/>
          <w:lang w:eastAsia="ru-RU"/>
        </w:rPr>
      </w:pPr>
    </w:p>
    <w:p w:rsidR="00092635" w:rsidRPr="00791B5F" w:rsidRDefault="00092635" w:rsidP="00EF3342">
      <w:pPr>
        <w:pStyle w:val="NoSpacing"/>
        <w:jc w:val="both"/>
        <w:outlineLvl w:val="0"/>
        <w:rPr>
          <w:rFonts w:ascii="Times New Roman" w:hAnsi="Times New Roman"/>
          <w:b/>
          <w:sz w:val="28"/>
          <w:szCs w:val="28"/>
        </w:rPr>
      </w:pPr>
      <w:bookmarkStart w:id="117" w:name="_Toc37980740"/>
      <w:r w:rsidRPr="00791B5F">
        <w:rPr>
          <w:rFonts w:ascii="Times New Roman" w:hAnsi="Times New Roman"/>
          <w:b/>
          <w:sz w:val="28"/>
          <w:szCs w:val="28"/>
        </w:rPr>
        <w:t>2.3.3. образовательные организации дополнительного образования детей</w:t>
      </w:r>
      <w:bookmarkEnd w:id="117"/>
    </w:p>
    <w:p w:rsidR="00092635" w:rsidRPr="00791B5F" w:rsidRDefault="00092635" w:rsidP="007805AB">
      <w:pPr>
        <w:pStyle w:val="NoSpacing"/>
        <w:jc w:val="both"/>
        <w:rPr>
          <w:rFonts w:ascii="Times New Roman" w:hAnsi="Times New Roman"/>
          <w:b/>
          <w:sz w:val="28"/>
          <w:szCs w:val="28"/>
        </w:rPr>
      </w:pPr>
    </w:p>
    <w:tbl>
      <w:tblPr>
        <w:tblW w:w="9521" w:type="dxa"/>
        <w:tblCellMar>
          <w:left w:w="0" w:type="dxa"/>
          <w:right w:w="0" w:type="dxa"/>
        </w:tblCellMar>
        <w:tblLook w:val="00A0"/>
      </w:tblPr>
      <w:tblGrid>
        <w:gridCol w:w="1962"/>
        <w:gridCol w:w="3215"/>
        <w:gridCol w:w="1934"/>
        <w:gridCol w:w="2410"/>
      </w:tblGrid>
      <w:tr w:rsidR="00092635" w:rsidRPr="00791B5F" w:rsidTr="00C47FBE">
        <w:tc>
          <w:tcPr>
            <w:tcW w:w="196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764F0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предприятия, сооружения, единица измерения</w:t>
            </w:r>
          </w:p>
        </w:tc>
        <w:tc>
          <w:tcPr>
            <w:tcW w:w="32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764F0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Число*</w:t>
            </w:r>
          </w:p>
        </w:tc>
        <w:tc>
          <w:tcPr>
            <w:tcW w:w="1934"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764F0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Размеры земельных участков</w:t>
            </w:r>
          </w:p>
        </w:tc>
        <w:tc>
          <w:tcPr>
            <w:tcW w:w="24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764F0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Примечание</w:t>
            </w:r>
          </w:p>
        </w:tc>
      </w:tr>
      <w:tr w:rsidR="00092635" w:rsidRPr="00791B5F" w:rsidTr="00C47FBE">
        <w:tc>
          <w:tcPr>
            <w:tcW w:w="1962" w:type="dxa"/>
            <w:tcBorders>
              <w:top w:val="nil"/>
              <w:left w:val="single" w:sz="12" w:space="0" w:color="000000"/>
              <w:bottom w:val="single" w:sz="4" w:space="0" w:color="auto"/>
              <w:right w:val="single" w:sz="12" w:space="0" w:color="000000"/>
            </w:tcBorders>
            <w:tcMar>
              <w:top w:w="0" w:type="dxa"/>
              <w:left w:w="74" w:type="dxa"/>
              <w:bottom w:w="0" w:type="dxa"/>
              <w:right w:w="74" w:type="dxa"/>
            </w:tcMar>
          </w:tcPr>
          <w:p w:rsidR="00092635" w:rsidRPr="00791B5F" w:rsidRDefault="00092635"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t>Внешкольные учреждения, место*</w:t>
            </w:r>
            <w:r w:rsidRPr="00477E82">
              <w:rPr>
                <w:rFonts w:ascii="Times New Roman" w:hAnsi="Times New Roman"/>
                <w:sz w:val="24"/>
                <w:szCs w:val="24"/>
              </w:rPr>
              <w:pict>
                <v:shape id="_x0000_i1030"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9pt;height:17.25pt">
                  <v:imagedata r:id="rId7" o:title=""/>
                </v:shape>
              </w:pict>
            </w:r>
          </w:p>
        </w:tc>
        <w:tc>
          <w:tcPr>
            <w:tcW w:w="3215" w:type="dxa"/>
            <w:tcBorders>
              <w:top w:val="nil"/>
              <w:left w:val="single" w:sz="12" w:space="0" w:color="000000"/>
              <w:bottom w:val="single" w:sz="4" w:space="0" w:color="auto"/>
              <w:right w:val="single" w:sz="12" w:space="0" w:color="000000"/>
            </w:tcBorders>
            <w:tcMar>
              <w:top w:w="0" w:type="dxa"/>
              <w:left w:w="74" w:type="dxa"/>
              <w:bottom w:w="0" w:type="dxa"/>
              <w:right w:w="74" w:type="dxa"/>
            </w:tcMar>
          </w:tcPr>
          <w:p w:rsidR="00092635" w:rsidRPr="00791B5F" w:rsidRDefault="00092635"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t>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(музыкальная, художественная, хореографическая) - 2,7%</w:t>
            </w:r>
          </w:p>
        </w:tc>
        <w:tc>
          <w:tcPr>
            <w:tcW w:w="1934" w:type="dxa"/>
            <w:tcBorders>
              <w:top w:val="nil"/>
              <w:left w:val="single" w:sz="12" w:space="0" w:color="000000"/>
              <w:bottom w:val="single" w:sz="4" w:space="0" w:color="auto"/>
              <w:right w:val="single" w:sz="12" w:space="0" w:color="000000"/>
            </w:tcBorders>
            <w:tcMar>
              <w:top w:w="0" w:type="dxa"/>
              <w:left w:w="74" w:type="dxa"/>
              <w:bottom w:w="0" w:type="dxa"/>
              <w:right w:w="74" w:type="dxa"/>
            </w:tcMar>
          </w:tcPr>
          <w:p w:rsidR="00092635" w:rsidRPr="00791B5F" w:rsidRDefault="00092635"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t>По заданию на проектирование</w:t>
            </w:r>
          </w:p>
        </w:tc>
        <w:tc>
          <w:tcPr>
            <w:tcW w:w="2410" w:type="dxa"/>
            <w:tcBorders>
              <w:top w:val="nil"/>
              <w:left w:val="single" w:sz="12" w:space="0" w:color="000000"/>
              <w:bottom w:val="single" w:sz="4" w:space="0" w:color="auto"/>
              <w:right w:val="single" w:sz="12" w:space="0" w:color="000000"/>
            </w:tcBorders>
            <w:tcMar>
              <w:top w:w="0" w:type="dxa"/>
              <w:left w:w="74" w:type="dxa"/>
              <w:bottom w:w="0" w:type="dxa"/>
              <w:right w:w="74" w:type="dxa"/>
            </w:tcMar>
          </w:tcPr>
          <w:p w:rsidR="00092635" w:rsidRPr="00791B5F" w:rsidRDefault="00092635" w:rsidP="00C47FBE">
            <w:pPr>
              <w:spacing w:after="0" w:line="240" w:lineRule="auto"/>
              <w:rPr>
                <w:rFonts w:ascii="Times New Roman" w:hAnsi="Times New Roman"/>
                <w:sz w:val="24"/>
                <w:szCs w:val="24"/>
              </w:rPr>
            </w:pPr>
            <w:r w:rsidRPr="00791B5F">
              <w:rPr>
                <w:rFonts w:ascii="Times New Roman" w:hAnsi="Times New Roman"/>
                <w:sz w:val="24"/>
                <w:szCs w:val="24"/>
              </w:rPr>
              <w:t>Согласно СП 42.13330.2016 (актуализированная редакция СНиП 2.07.01-89*)</w:t>
            </w:r>
          </w:p>
        </w:tc>
      </w:tr>
      <w:tr w:rsidR="00092635" w:rsidRPr="00791B5F" w:rsidTr="00C47FBE">
        <w:tc>
          <w:tcPr>
            <w:tcW w:w="9521" w:type="dxa"/>
            <w:gridSpan w:val="4"/>
            <w:tcBorders>
              <w:top w:val="nil"/>
              <w:left w:val="single" w:sz="12" w:space="0" w:color="000000"/>
              <w:bottom w:val="single" w:sz="4" w:space="0" w:color="auto"/>
              <w:right w:val="single" w:sz="12" w:space="0" w:color="000000"/>
            </w:tcBorders>
            <w:tcMar>
              <w:top w:w="0" w:type="dxa"/>
              <w:left w:w="74" w:type="dxa"/>
              <w:bottom w:w="0" w:type="dxa"/>
              <w:right w:w="74" w:type="dxa"/>
            </w:tcMar>
          </w:tcPr>
          <w:p w:rsidR="00092635" w:rsidRPr="00791B5F" w:rsidRDefault="00092635" w:rsidP="009712A8">
            <w:pPr>
              <w:spacing w:after="0" w:line="240" w:lineRule="auto"/>
              <w:rPr>
                <w:rFonts w:ascii="Times New Roman" w:hAnsi="Times New Roman"/>
                <w:sz w:val="24"/>
                <w:szCs w:val="24"/>
              </w:rPr>
            </w:pPr>
            <w:r w:rsidRPr="00791B5F">
              <w:rPr>
                <w:rFonts w:ascii="Times New Roman" w:hAnsi="Times New Roman"/>
                <w:sz w:val="24"/>
                <w:szCs w:val="24"/>
              </w:rPr>
              <w:t>* Нормы расчета учреждений, организаций и предприятий обслуживания не распространяются на проектирование учреждений, организаций и предприятий обслуживания, расположенных на территориях промышленных предприятий, образовательных организаций высшего образования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организаций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092635" w:rsidRPr="00791B5F" w:rsidRDefault="00092635" w:rsidP="009712A8">
            <w:pPr>
              <w:spacing w:after="0" w:line="240" w:lineRule="auto"/>
              <w:rPr>
                <w:rFonts w:ascii="Times New Roman" w:hAnsi="Times New Roman"/>
                <w:sz w:val="24"/>
                <w:szCs w:val="24"/>
              </w:rPr>
            </w:pPr>
            <w:r w:rsidRPr="00791B5F">
              <w:rPr>
                <w:rFonts w:ascii="Times New Roman" w:hAnsi="Times New Roman"/>
                <w:sz w:val="24"/>
                <w:szCs w:val="24"/>
              </w:rPr>
              <w:t>*</w:t>
            </w:r>
            <w:r w:rsidRPr="00477E82">
              <w:rPr>
                <w:rFonts w:ascii="Times New Roman" w:hAnsi="Times New Roman"/>
                <w:sz w:val="24"/>
                <w:szCs w:val="24"/>
              </w:rPr>
              <w:pict>
                <v:shape id="_x0000_i1031"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9pt;height:17.25pt">
                  <v:imagedata r:id="rId7" o:title=""/>
                </v:shape>
              </w:pict>
            </w:r>
            <w:r w:rsidRPr="00791B5F">
              <w:rPr>
                <w:rFonts w:ascii="Times New Roman" w:hAnsi="Times New Roman"/>
                <w:sz w:val="24"/>
                <w:szCs w:val="24"/>
              </w:rPr>
              <w:t> В городах межшкольные учебные комбинаты и внешкольные организации размещаются на селитебной территории с учетом транспортной доступности не более 30 мин. В сельских поселениях места для внешкольных организаций рекомендуется предусматривать в зданиях общеобразовательных организаций.</w:t>
            </w:r>
          </w:p>
        </w:tc>
      </w:tr>
    </w:tbl>
    <w:p w:rsidR="00092635" w:rsidRPr="00791B5F" w:rsidRDefault="00092635" w:rsidP="007805AB">
      <w:pPr>
        <w:pStyle w:val="NoSpacing"/>
        <w:jc w:val="both"/>
        <w:rPr>
          <w:rFonts w:ascii="Times New Roman" w:hAnsi="Times New Roman"/>
          <w:b/>
          <w:sz w:val="28"/>
          <w:szCs w:val="28"/>
        </w:rPr>
      </w:pPr>
    </w:p>
    <w:p w:rsidR="00092635" w:rsidRPr="00791B5F" w:rsidRDefault="00092635" w:rsidP="00BE6F8A">
      <w:pPr>
        <w:pStyle w:val="ListParagraph"/>
        <w:spacing w:after="0" w:line="240" w:lineRule="auto"/>
        <w:ind w:left="0" w:firstLine="709"/>
        <w:jc w:val="both"/>
        <w:rPr>
          <w:rFonts w:ascii="Times New Roman" w:hAnsi="Times New Roman"/>
          <w:sz w:val="28"/>
          <w:szCs w:val="28"/>
          <w:lang w:eastAsia="ru-RU"/>
        </w:rPr>
      </w:pPr>
    </w:p>
    <w:p w:rsidR="00092635" w:rsidRPr="00791B5F" w:rsidRDefault="00092635" w:rsidP="00EF3342">
      <w:pPr>
        <w:pStyle w:val="NoSpacing"/>
        <w:jc w:val="both"/>
        <w:outlineLvl w:val="0"/>
        <w:rPr>
          <w:rFonts w:ascii="Times New Roman" w:hAnsi="Times New Roman"/>
          <w:b/>
          <w:sz w:val="28"/>
          <w:szCs w:val="28"/>
        </w:rPr>
      </w:pPr>
      <w:bookmarkStart w:id="118" w:name="_Toc37980741"/>
      <w:r w:rsidRPr="00791B5F">
        <w:rPr>
          <w:rFonts w:ascii="Times New Roman" w:hAnsi="Times New Roman"/>
          <w:b/>
          <w:sz w:val="28"/>
          <w:szCs w:val="28"/>
        </w:rPr>
        <w:t>2.3.4. негосударственные организации высшего образования</w:t>
      </w:r>
      <w:bookmarkEnd w:id="118"/>
    </w:p>
    <w:p w:rsidR="00092635" w:rsidRPr="00791B5F" w:rsidRDefault="00092635" w:rsidP="006E7A0B">
      <w:pPr>
        <w:pStyle w:val="ListParagraph"/>
        <w:spacing w:after="0" w:line="240" w:lineRule="auto"/>
        <w:ind w:left="0" w:firstLine="709"/>
        <w:jc w:val="both"/>
        <w:rPr>
          <w:rFonts w:ascii="Times New Roman" w:hAnsi="Times New Roman"/>
          <w:sz w:val="28"/>
          <w:szCs w:val="28"/>
        </w:rPr>
      </w:pPr>
    </w:p>
    <w:p w:rsidR="00092635" w:rsidRPr="00791B5F" w:rsidRDefault="00092635" w:rsidP="006E7A0B">
      <w:pPr>
        <w:pStyle w:val="ListParagraph"/>
        <w:spacing w:after="0" w:line="240" w:lineRule="auto"/>
        <w:ind w:left="0" w:firstLine="709"/>
        <w:jc w:val="both"/>
        <w:rPr>
          <w:rFonts w:ascii="Times New Roman" w:hAnsi="Times New Roman"/>
          <w:sz w:val="28"/>
          <w:szCs w:val="28"/>
        </w:rPr>
      </w:pPr>
      <w:r w:rsidRPr="00791B5F">
        <w:rPr>
          <w:rFonts w:ascii="Times New Roman" w:hAnsi="Times New Roman"/>
          <w:sz w:val="28"/>
          <w:szCs w:val="28"/>
        </w:rPr>
        <w:t xml:space="preserve">Данные объекты местного значения на территории муниципального образования </w:t>
      </w:r>
      <w:r>
        <w:rPr>
          <w:rFonts w:ascii="Times New Roman" w:hAnsi="Times New Roman"/>
          <w:sz w:val="28"/>
          <w:szCs w:val="28"/>
        </w:rPr>
        <w:t>Майский сельсовет</w:t>
      </w:r>
      <w:r w:rsidRPr="00791B5F">
        <w:rPr>
          <w:rFonts w:ascii="Times New Roman" w:hAnsi="Times New Roman"/>
          <w:sz w:val="28"/>
          <w:szCs w:val="28"/>
        </w:rPr>
        <w:t xml:space="preserve"> Адамовского района не предусмотрены.</w:t>
      </w:r>
    </w:p>
    <w:p w:rsidR="00092635" w:rsidRPr="00791B5F" w:rsidRDefault="00092635" w:rsidP="00BE6F8A">
      <w:pPr>
        <w:pStyle w:val="ListParagraph"/>
        <w:spacing w:after="0" w:line="240" w:lineRule="auto"/>
        <w:ind w:left="0" w:firstLine="709"/>
        <w:jc w:val="both"/>
        <w:rPr>
          <w:rFonts w:ascii="Times New Roman" w:hAnsi="Times New Roman"/>
          <w:sz w:val="28"/>
          <w:szCs w:val="28"/>
          <w:lang w:eastAsia="ru-RU"/>
        </w:rPr>
      </w:pPr>
    </w:p>
    <w:p w:rsidR="00092635" w:rsidRPr="00791B5F" w:rsidRDefault="00092635" w:rsidP="00BE6F8A">
      <w:pPr>
        <w:pStyle w:val="ListParagraph"/>
        <w:spacing w:after="0" w:line="240" w:lineRule="auto"/>
        <w:ind w:left="0" w:firstLine="709"/>
        <w:jc w:val="both"/>
        <w:rPr>
          <w:rFonts w:ascii="Times New Roman" w:hAnsi="Times New Roman"/>
          <w:sz w:val="28"/>
          <w:szCs w:val="28"/>
          <w:lang w:eastAsia="ru-RU"/>
        </w:rPr>
      </w:pPr>
    </w:p>
    <w:p w:rsidR="00092635" w:rsidRPr="00791B5F" w:rsidRDefault="00092635" w:rsidP="007F6EB8">
      <w:pPr>
        <w:pStyle w:val="Heading1"/>
        <w:spacing w:before="0" w:line="240" w:lineRule="auto"/>
        <w:jc w:val="both"/>
        <w:rPr>
          <w:rFonts w:ascii="Times New Roman" w:hAnsi="Times New Roman"/>
          <w:color w:val="auto"/>
        </w:rPr>
      </w:pPr>
      <w:bookmarkStart w:id="119" w:name="_Toc395172398"/>
      <w:bookmarkStart w:id="120" w:name="_Toc395705827"/>
      <w:bookmarkStart w:id="121" w:name="_Toc400619313"/>
      <w:bookmarkStart w:id="122" w:name="_Toc508027145"/>
      <w:bookmarkStart w:id="123" w:name="_Toc37980742"/>
      <w:r w:rsidRPr="00791B5F">
        <w:rPr>
          <w:rFonts w:ascii="Times New Roman" w:hAnsi="Times New Roman"/>
          <w:color w:val="auto"/>
        </w:rPr>
        <w:t xml:space="preserve">2.4. Виды объектов местного значения муниципального образования </w:t>
      </w:r>
      <w:r>
        <w:rPr>
          <w:rFonts w:ascii="Times New Roman" w:hAnsi="Times New Roman"/>
          <w:color w:val="auto"/>
        </w:rPr>
        <w:t>Майский сельсовет</w:t>
      </w:r>
      <w:r w:rsidRPr="00791B5F">
        <w:rPr>
          <w:rFonts w:ascii="Times New Roman" w:hAnsi="Times New Roman"/>
          <w:color w:val="auto"/>
        </w:rPr>
        <w:t xml:space="preserve"> Адамовского района в области физической культуры, массового спорта и отдыха, туризма:</w:t>
      </w:r>
      <w:bookmarkEnd w:id="119"/>
      <w:bookmarkEnd w:id="120"/>
      <w:bookmarkEnd w:id="121"/>
      <w:bookmarkEnd w:id="122"/>
      <w:bookmarkEnd w:id="123"/>
    </w:p>
    <w:p w:rsidR="00092635" w:rsidRPr="00791B5F" w:rsidRDefault="00092635" w:rsidP="007F6EB8">
      <w:pPr>
        <w:pStyle w:val="ListParagraph"/>
        <w:spacing w:after="0" w:line="240" w:lineRule="auto"/>
        <w:ind w:left="0" w:firstLine="709"/>
        <w:jc w:val="both"/>
        <w:rPr>
          <w:rFonts w:ascii="Times New Roman" w:hAnsi="Times New Roman"/>
          <w:sz w:val="28"/>
          <w:szCs w:val="28"/>
          <w:lang w:eastAsia="ru-RU"/>
        </w:rPr>
      </w:pPr>
    </w:p>
    <w:p w:rsidR="00092635" w:rsidRPr="00791B5F" w:rsidRDefault="00092635" w:rsidP="00EF3342">
      <w:pPr>
        <w:pStyle w:val="Heading1"/>
        <w:spacing w:before="0" w:line="240" w:lineRule="auto"/>
        <w:jc w:val="both"/>
        <w:rPr>
          <w:rFonts w:ascii="Times New Roman" w:hAnsi="Times New Roman"/>
          <w:color w:val="auto"/>
        </w:rPr>
      </w:pPr>
      <w:bookmarkStart w:id="124" w:name="_Toc395705828"/>
      <w:bookmarkStart w:id="125" w:name="_Toc398730161"/>
      <w:bookmarkStart w:id="126" w:name="_Toc399421129"/>
      <w:bookmarkStart w:id="127" w:name="_Toc399421439"/>
      <w:bookmarkStart w:id="128" w:name="_Toc400545043"/>
      <w:bookmarkStart w:id="129" w:name="_Toc400619219"/>
      <w:bookmarkStart w:id="130" w:name="_Toc400619314"/>
      <w:bookmarkStart w:id="131" w:name="_Toc400619409"/>
      <w:bookmarkStart w:id="132" w:name="_Toc506991122"/>
      <w:bookmarkStart w:id="133" w:name="_Toc508026648"/>
      <w:bookmarkStart w:id="134" w:name="_Toc508027146"/>
      <w:bookmarkStart w:id="135" w:name="_Toc395172399"/>
      <w:bookmarkStart w:id="136" w:name="_Toc395705831"/>
      <w:bookmarkStart w:id="137" w:name="_Toc400619318"/>
      <w:bookmarkStart w:id="138" w:name="_Toc508027150"/>
      <w:bookmarkStart w:id="139" w:name="_Toc37980743"/>
      <w:bookmarkEnd w:id="124"/>
      <w:bookmarkEnd w:id="125"/>
      <w:bookmarkEnd w:id="126"/>
      <w:bookmarkEnd w:id="127"/>
      <w:bookmarkEnd w:id="128"/>
      <w:bookmarkEnd w:id="129"/>
      <w:bookmarkEnd w:id="130"/>
      <w:bookmarkEnd w:id="131"/>
      <w:bookmarkEnd w:id="132"/>
      <w:bookmarkEnd w:id="133"/>
      <w:bookmarkEnd w:id="134"/>
      <w:r w:rsidRPr="00791B5F">
        <w:rPr>
          <w:rFonts w:ascii="Times New Roman" w:hAnsi="Times New Roman"/>
          <w:color w:val="auto"/>
        </w:rPr>
        <w:t>2.4.1. здания и сооружения для развития физической культуры и массового спорта</w:t>
      </w:r>
      <w:bookmarkEnd w:id="135"/>
      <w:bookmarkEnd w:id="136"/>
      <w:bookmarkEnd w:id="137"/>
      <w:bookmarkEnd w:id="138"/>
      <w:r w:rsidRPr="00791B5F">
        <w:rPr>
          <w:rFonts w:ascii="Times New Roman" w:hAnsi="Times New Roman"/>
          <w:color w:val="auto"/>
        </w:rPr>
        <w:t>;</w:t>
      </w:r>
      <w:bookmarkEnd w:id="139"/>
    </w:p>
    <w:p w:rsidR="00092635" w:rsidRPr="00791B5F" w:rsidRDefault="00092635" w:rsidP="007F6EB8">
      <w:pPr>
        <w:spacing w:after="0" w:line="240" w:lineRule="auto"/>
        <w:jc w:val="both"/>
        <w:rPr>
          <w:rFonts w:ascii="Times New Roman" w:hAnsi="Times New Roman"/>
          <w:sz w:val="28"/>
          <w:szCs w:val="28"/>
        </w:rPr>
      </w:pPr>
      <w:r w:rsidRPr="00791B5F">
        <w:rPr>
          <w:rFonts w:ascii="Times New Roman" w:hAnsi="Times New Roman"/>
          <w:b/>
          <w:sz w:val="28"/>
          <w:szCs w:val="28"/>
        </w:rPr>
        <w:t>здания и сооружения для проведения городских официальных физкультурно-оздоровительных и спортивных мероприятий</w:t>
      </w:r>
    </w:p>
    <w:p w:rsidR="00092635" w:rsidRPr="00791B5F" w:rsidRDefault="00092635" w:rsidP="00BE6F8A">
      <w:pPr>
        <w:pStyle w:val="ListParagraph"/>
        <w:spacing w:after="0" w:line="240" w:lineRule="auto"/>
        <w:ind w:left="0" w:firstLine="709"/>
        <w:jc w:val="both"/>
        <w:rPr>
          <w:rFonts w:ascii="Times New Roman" w:hAnsi="Times New Roman"/>
          <w:sz w:val="28"/>
          <w:szCs w:val="28"/>
          <w:lang w:eastAsia="ru-RU"/>
        </w:rPr>
      </w:pPr>
      <w:r w:rsidRPr="00791B5F">
        <w:rPr>
          <w:rFonts w:ascii="Times New Roman" w:hAnsi="Times New Roman"/>
          <w:sz w:val="28"/>
          <w:szCs w:val="28"/>
          <w:lang w:eastAsia="ru-RU"/>
        </w:rPr>
        <w:t>Расчетные показатели минимальной обеспеченности приведены в таблице:</w:t>
      </w:r>
    </w:p>
    <w:tbl>
      <w:tblPr>
        <w:tblW w:w="0" w:type="auto"/>
        <w:tblCellMar>
          <w:left w:w="0" w:type="dxa"/>
          <w:right w:w="0" w:type="dxa"/>
        </w:tblCellMar>
        <w:tblLook w:val="00A0"/>
      </w:tblPr>
      <w:tblGrid>
        <w:gridCol w:w="468"/>
        <w:gridCol w:w="558"/>
        <w:gridCol w:w="425"/>
        <w:gridCol w:w="559"/>
        <w:gridCol w:w="155"/>
        <w:gridCol w:w="13"/>
        <w:gridCol w:w="1587"/>
        <w:gridCol w:w="1062"/>
        <w:gridCol w:w="50"/>
        <w:gridCol w:w="1932"/>
        <w:gridCol w:w="2693"/>
      </w:tblGrid>
      <w:tr w:rsidR="00092635" w:rsidRPr="00791B5F" w:rsidTr="005636AA">
        <w:tc>
          <w:tcPr>
            <w:tcW w:w="2184" w:type="dxa"/>
            <w:gridSpan w:val="5"/>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предприятия, сооружения, единица измерения</w:t>
            </w:r>
          </w:p>
        </w:tc>
        <w:tc>
          <w:tcPr>
            <w:tcW w:w="2754"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Число*</w:t>
            </w:r>
          </w:p>
        </w:tc>
        <w:tc>
          <w:tcPr>
            <w:tcW w:w="1964"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Размеры земельных участков</w:t>
            </w:r>
          </w:p>
        </w:tc>
        <w:tc>
          <w:tcPr>
            <w:tcW w:w="274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Примечание</w:t>
            </w:r>
          </w:p>
        </w:tc>
      </w:tr>
      <w:tr w:rsidR="00092635" w:rsidRPr="00791B5F" w:rsidTr="005636AA">
        <w:tc>
          <w:tcPr>
            <w:tcW w:w="2184" w:type="dxa"/>
            <w:gridSpan w:val="5"/>
            <w:tcBorders>
              <w:top w:val="nil"/>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Крытые бассейны для дошкольников, объект</w:t>
            </w:r>
          </w:p>
        </w:tc>
        <w:tc>
          <w:tcPr>
            <w:tcW w:w="4718" w:type="dxa"/>
            <w:gridSpan w:val="5"/>
            <w:tcBorders>
              <w:top w:val="nil"/>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По заданию на проектирование</w:t>
            </w:r>
          </w:p>
        </w:tc>
        <w:tc>
          <w:tcPr>
            <w:tcW w:w="2741" w:type="dxa"/>
            <w:tcBorders>
              <w:top w:val="nil"/>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636AA">
            <w:pPr>
              <w:spacing w:after="0" w:line="240" w:lineRule="auto"/>
              <w:rPr>
                <w:rFonts w:ascii="Times New Roman" w:hAnsi="Times New Roman"/>
                <w:sz w:val="24"/>
                <w:szCs w:val="24"/>
              </w:rPr>
            </w:pPr>
          </w:p>
        </w:tc>
      </w:tr>
      <w:tr w:rsidR="00092635" w:rsidRPr="00791B5F" w:rsidTr="005636AA">
        <w:tc>
          <w:tcPr>
            <w:tcW w:w="2193" w:type="dxa"/>
            <w:gridSpan w:val="6"/>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Физкультурно-</w:t>
            </w:r>
            <w:r w:rsidRPr="00791B5F">
              <w:rPr>
                <w:rFonts w:ascii="Times New Roman" w:hAnsi="Times New Roman"/>
                <w:sz w:val="24"/>
                <w:szCs w:val="24"/>
              </w:rPr>
              <w:br/>
              <w:t>спортивные сооружения:</w:t>
            </w:r>
          </w:p>
        </w:tc>
        <w:tc>
          <w:tcPr>
            <w:tcW w:w="2693" w:type="dxa"/>
            <w:gridSpan w:val="2"/>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rPr>
                <w:rFonts w:ascii="Times New Roman" w:hAnsi="Times New Roman"/>
                <w:sz w:val="24"/>
                <w:szCs w:val="24"/>
              </w:rPr>
            </w:pPr>
          </w:p>
        </w:tc>
        <w:tc>
          <w:tcPr>
            <w:tcW w:w="2016" w:type="dxa"/>
            <w:gridSpan w:val="2"/>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rPr>
                <w:rFonts w:ascii="Times New Roman" w:hAnsi="Times New Roman"/>
                <w:sz w:val="24"/>
                <w:szCs w:val="24"/>
              </w:rPr>
            </w:pPr>
          </w:p>
        </w:tc>
        <w:tc>
          <w:tcPr>
            <w:tcW w:w="2741"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Физкультурно-спортивные сооружения сети общего пользования следует, как правило, объединять со спортивными объектами общеобразовательных организаций и других образовательных организаций, учреждений отдыха и культуры c возможным сокращением территории. </w:t>
            </w:r>
            <w:r w:rsidRPr="00791B5F">
              <w:rPr>
                <w:rFonts w:ascii="Times New Roman" w:hAnsi="Times New Roman"/>
                <w:sz w:val="24"/>
                <w:szCs w:val="24"/>
              </w:rPr>
              <w:br/>
            </w:r>
          </w:p>
          <w:p w:rsidR="00092635" w:rsidRPr="00791B5F" w:rsidRDefault="00092635"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В климатических подрайонах IA, IБ, IД и IIА указанные размеры земельных участков комплексов физкультурно-спортивных сооружений допускается уменьшать до 50%. Для малых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w:t>
            </w:r>
            <w:r w:rsidRPr="00791B5F">
              <w:rPr>
                <w:rFonts w:ascii="Times New Roman" w:hAnsi="Times New Roman"/>
                <w:sz w:val="24"/>
                <w:szCs w:val="24"/>
              </w:rPr>
              <w:br/>
            </w:r>
            <w:r w:rsidRPr="00791B5F">
              <w:rPr>
                <w:rFonts w:ascii="Times New Roman" w:hAnsi="Times New Roman"/>
                <w:sz w:val="24"/>
                <w:szCs w:val="24"/>
              </w:rPr>
              <w:br/>
              <w:t>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 общей нормы: территории - 35, спортивные залы - 50, бассейны - 45</w:t>
            </w:r>
          </w:p>
        </w:tc>
      </w:tr>
      <w:tr w:rsidR="00092635" w:rsidRPr="00791B5F" w:rsidTr="005636AA">
        <w:tc>
          <w:tcPr>
            <w:tcW w:w="2193" w:type="dxa"/>
            <w:gridSpan w:val="6"/>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Территория</w:t>
            </w:r>
          </w:p>
        </w:tc>
        <w:tc>
          <w:tcPr>
            <w:tcW w:w="2693" w:type="dxa"/>
            <w:gridSpan w:val="2"/>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2016" w:type="dxa"/>
            <w:gridSpan w:val="2"/>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0,7-0,9 га на 1 тыс. чел.</w:t>
            </w:r>
          </w:p>
        </w:tc>
        <w:tc>
          <w:tcPr>
            <w:tcW w:w="2741"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rPr>
                <w:rFonts w:ascii="Times New Roman" w:hAnsi="Times New Roman"/>
                <w:sz w:val="24"/>
                <w:szCs w:val="24"/>
              </w:rPr>
            </w:pPr>
          </w:p>
        </w:tc>
      </w:tr>
      <w:tr w:rsidR="00092635" w:rsidRPr="00791B5F" w:rsidTr="005636AA">
        <w:tc>
          <w:tcPr>
            <w:tcW w:w="2193" w:type="dxa"/>
            <w:gridSpan w:val="6"/>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Помещения для физкультурно-оздоровительных занятий в микрорайоне, м</w:t>
            </w:r>
            <w:r w:rsidRPr="00477E82">
              <w:rPr>
                <w:rFonts w:ascii="Times New Roman" w:hAnsi="Times New Roman"/>
                <w:sz w:val="24"/>
                <w:szCs w:val="24"/>
              </w:rPr>
              <w:pict>
                <v:shape id="_x0000_i1032"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9pt;height:17.25pt">
                  <v:imagedata r:id="rId7" o:title=""/>
                </v:shape>
              </w:pict>
            </w:r>
            <w:r w:rsidRPr="00791B5F">
              <w:rPr>
                <w:rFonts w:ascii="Times New Roman" w:hAnsi="Times New Roman"/>
                <w:sz w:val="24"/>
                <w:szCs w:val="24"/>
              </w:rPr>
              <w:t>общей площади на 1 тыс. чел.</w:t>
            </w:r>
          </w:p>
        </w:tc>
        <w:tc>
          <w:tcPr>
            <w:tcW w:w="2693" w:type="dxa"/>
            <w:gridSpan w:val="2"/>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70-80</w:t>
            </w:r>
          </w:p>
        </w:tc>
        <w:tc>
          <w:tcPr>
            <w:tcW w:w="2016" w:type="dxa"/>
            <w:gridSpan w:val="2"/>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rPr>
                <w:rFonts w:ascii="Times New Roman" w:hAnsi="Times New Roman"/>
                <w:sz w:val="24"/>
                <w:szCs w:val="24"/>
              </w:rPr>
            </w:pPr>
          </w:p>
        </w:tc>
        <w:tc>
          <w:tcPr>
            <w:tcW w:w="2741"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rPr>
                <w:rFonts w:ascii="Times New Roman" w:hAnsi="Times New Roman"/>
                <w:sz w:val="24"/>
                <w:szCs w:val="24"/>
              </w:rPr>
            </w:pPr>
          </w:p>
        </w:tc>
      </w:tr>
      <w:tr w:rsidR="00092635" w:rsidRPr="00791B5F" w:rsidTr="005636AA">
        <w:tc>
          <w:tcPr>
            <w:tcW w:w="2193" w:type="dxa"/>
            <w:gridSpan w:val="6"/>
            <w:tcBorders>
              <w:top w:val="nil"/>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Спортивные залы общего пользования, м</w:t>
            </w:r>
            <w:r w:rsidRPr="00477E82">
              <w:rPr>
                <w:rFonts w:ascii="Times New Roman" w:hAnsi="Times New Roman"/>
                <w:sz w:val="24"/>
                <w:szCs w:val="24"/>
              </w:rPr>
              <w:pict>
                <v:shape id="_x0000_i1033"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9pt;height:17.25pt">
                  <v:imagedata r:id="rId7" o:title=""/>
                </v:shape>
              </w:pict>
            </w:r>
            <w:r w:rsidRPr="00791B5F">
              <w:rPr>
                <w:rFonts w:ascii="Times New Roman" w:hAnsi="Times New Roman"/>
                <w:sz w:val="24"/>
                <w:szCs w:val="24"/>
              </w:rPr>
              <w:t> площади пола на 1 тыс. чел.</w:t>
            </w:r>
          </w:p>
        </w:tc>
        <w:tc>
          <w:tcPr>
            <w:tcW w:w="2693" w:type="dxa"/>
            <w:gridSpan w:val="2"/>
            <w:tcBorders>
              <w:top w:val="nil"/>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60-80</w:t>
            </w:r>
          </w:p>
        </w:tc>
        <w:tc>
          <w:tcPr>
            <w:tcW w:w="2016" w:type="dxa"/>
            <w:gridSpan w:val="2"/>
            <w:tcBorders>
              <w:top w:val="nil"/>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636AA">
            <w:pPr>
              <w:spacing w:after="0" w:line="240" w:lineRule="auto"/>
              <w:rPr>
                <w:rFonts w:ascii="Times New Roman" w:hAnsi="Times New Roman"/>
                <w:sz w:val="24"/>
                <w:szCs w:val="24"/>
              </w:rPr>
            </w:pPr>
          </w:p>
        </w:tc>
        <w:tc>
          <w:tcPr>
            <w:tcW w:w="2741" w:type="dxa"/>
            <w:tcBorders>
              <w:top w:val="nil"/>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636AA">
            <w:pPr>
              <w:spacing w:after="0" w:line="240" w:lineRule="auto"/>
              <w:rPr>
                <w:rFonts w:ascii="Times New Roman" w:hAnsi="Times New Roman"/>
                <w:sz w:val="24"/>
                <w:szCs w:val="24"/>
              </w:rPr>
            </w:pPr>
          </w:p>
        </w:tc>
      </w:tr>
      <w:tr w:rsidR="00092635" w:rsidRPr="00791B5F" w:rsidTr="005636AA">
        <w:tc>
          <w:tcPr>
            <w:tcW w:w="2193" w:type="dxa"/>
            <w:gridSpan w:val="6"/>
            <w:tcBorders>
              <w:top w:val="single" w:sz="12" w:space="0" w:color="000000"/>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Бассейны крытые и открытые общего пользования, м</w:t>
            </w:r>
            <w:r w:rsidRPr="00477E82">
              <w:rPr>
                <w:rFonts w:ascii="Times New Roman" w:hAnsi="Times New Roman"/>
                <w:sz w:val="24"/>
                <w:szCs w:val="24"/>
              </w:rPr>
              <w:pict>
                <v:shape id="_x0000_i1034"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9pt;height:17.25pt">
                  <v:imagedata r:id="rId7" o:title=""/>
                </v:shape>
              </w:pict>
            </w:r>
            <w:r w:rsidRPr="00791B5F">
              <w:rPr>
                <w:rFonts w:ascii="Times New Roman" w:hAnsi="Times New Roman"/>
                <w:sz w:val="24"/>
                <w:szCs w:val="24"/>
              </w:rPr>
              <w:t> зеркала воды на 1 тыс. чел.</w:t>
            </w:r>
          </w:p>
        </w:tc>
        <w:tc>
          <w:tcPr>
            <w:tcW w:w="2693" w:type="dxa"/>
            <w:gridSpan w:val="2"/>
            <w:tcBorders>
              <w:top w:val="single" w:sz="12" w:space="0" w:color="000000"/>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20-25</w:t>
            </w:r>
          </w:p>
        </w:tc>
        <w:tc>
          <w:tcPr>
            <w:tcW w:w="2016" w:type="dxa"/>
            <w:gridSpan w:val="2"/>
            <w:tcBorders>
              <w:top w:val="single" w:sz="12" w:space="0" w:color="000000"/>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rPr>
                <w:rFonts w:ascii="Times New Roman" w:hAnsi="Times New Roman"/>
                <w:sz w:val="24"/>
                <w:szCs w:val="24"/>
              </w:rPr>
            </w:pPr>
          </w:p>
        </w:tc>
        <w:tc>
          <w:tcPr>
            <w:tcW w:w="2741" w:type="dxa"/>
            <w:tcBorders>
              <w:top w:val="single" w:sz="12" w:space="0" w:color="000000"/>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rPr>
                <w:rFonts w:ascii="Times New Roman" w:hAnsi="Times New Roman"/>
                <w:sz w:val="24"/>
                <w:szCs w:val="24"/>
              </w:rPr>
            </w:pPr>
          </w:p>
        </w:tc>
      </w:tr>
      <w:tr w:rsidR="00092635" w:rsidRPr="00791B5F" w:rsidTr="005636AA">
        <w:tc>
          <w:tcPr>
            <w:tcW w:w="2193" w:type="dxa"/>
            <w:gridSpan w:val="6"/>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Спортивные залы и крытые бассейны для климатических подрайонов IA, IБ, IГ, IД и IIА, м</w:t>
            </w:r>
            <w:r w:rsidRPr="00477E82">
              <w:rPr>
                <w:rFonts w:ascii="Times New Roman" w:hAnsi="Times New Roman"/>
                <w:sz w:val="24"/>
                <w:szCs w:val="24"/>
              </w:rPr>
              <w:pict>
                <v:shape id="_x0000_i1035"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9pt;height:17.25pt">
                  <v:imagedata r:id="rId7" o:title=""/>
                </v:shape>
              </w:pict>
            </w:r>
            <w:r w:rsidRPr="00791B5F">
              <w:rPr>
                <w:rFonts w:ascii="Times New Roman" w:hAnsi="Times New Roman"/>
                <w:sz w:val="24"/>
                <w:szCs w:val="24"/>
              </w:rPr>
              <w:t> площади пола, зеркала воды на 1 тыс. чел.</w:t>
            </w:r>
          </w:p>
        </w:tc>
        <w:tc>
          <w:tcPr>
            <w:tcW w:w="2693" w:type="dxa"/>
            <w:gridSpan w:val="2"/>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rPr>
                <w:rFonts w:ascii="Times New Roman" w:hAnsi="Times New Roman"/>
                <w:sz w:val="24"/>
                <w:szCs w:val="24"/>
              </w:rPr>
            </w:pPr>
          </w:p>
        </w:tc>
        <w:tc>
          <w:tcPr>
            <w:tcW w:w="2016" w:type="dxa"/>
            <w:gridSpan w:val="2"/>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По заданию на проектирование</w:t>
            </w:r>
          </w:p>
        </w:tc>
        <w:tc>
          <w:tcPr>
            <w:tcW w:w="2741"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В поселениях с числом жителей от 2 до 5 тыс. следует предусматривать один спортивный зал площадью 540 м</w:t>
            </w:r>
            <w:r w:rsidRPr="00477E82">
              <w:rPr>
                <w:rFonts w:ascii="Times New Roman" w:hAnsi="Times New Roman"/>
                <w:sz w:val="24"/>
                <w:szCs w:val="24"/>
              </w:rPr>
              <w:pict>
                <v:shape id="_x0000_i1036"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9pt;height:17.25pt">
                  <v:imagedata r:id="rId7" o:title=""/>
                </v:shape>
              </w:pict>
            </w:r>
          </w:p>
        </w:tc>
      </w:tr>
      <w:tr w:rsidR="00092635" w:rsidRPr="00791B5F" w:rsidTr="005636AA">
        <w:tc>
          <w:tcPr>
            <w:tcW w:w="2193" w:type="dxa"/>
            <w:gridSpan w:val="6"/>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Для поселений, тыс. чел.:</w:t>
            </w:r>
          </w:p>
        </w:tc>
        <w:tc>
          <w:tcPr>
            <w:tcW w:w="1614"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Спортивный зал</w:t>
            </w:r>
          </w:p>
        </w:tc>
        <w:tc>
          <w:tcPr>
            <w:tcW w:w="1079"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Бассейн</w:t>
            </w:r>
          </w:p>
        </w:tc>
        <w:tc>
          <w:tcPr>
            <w:tcW w:w="2016" w:type="dxa"/>
            <w:gridSpan w:val="2"/>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rPr>
                <w:rFonts w:ascii="Times New Roman" w:hAnsi="Times New Roman"/>
                <w:sz w:val="24"/>
                <w:szCs w:val="24"/>
              </w:rPr>
            </w:pPr>
          </w:p>
        </w:tc>
        <w:tc>
          <w:tcPr>
            <w:tcW w:w="2741"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textAlignment w:val="baseline"/>
              <w:rPr>
                <w:rFonts w:ascii="Times New Roman" w:hAnsi="Times New Roman"/>
                <w:sz w:val="24"/>
                <w:szCs w:val="24"/>
              </w:rPr>
            </w:pPr>
          </w:p>
        </w:tc>
      </w:tr>
      <w:tr w:rsidR="00092635" w:rsidRPr="00791B5F" w:rsidTr="005636AA">
        <w:tc>
          <w:tcPr>
            <w:tcW w:w="472" w:type="dxa"/>
            <w:tcBorders>
              <w:top w:val="nil"/>
              <w:left w:val="single" w:sz="12" w:space="0" w:color="000000"/>
              <w:bottom w:val="nil"/>
              <w:right w:val="nil"/>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св.</w:t>
            </w:r>
          </w:p>
        </w:tc>
        <w:tc>
          <w:tcPr>
            <w:tcW w:w="565" w:type="dxa"/>
            <w:tcBorders>
              <w:top w:val="nil"/>
              <w:left w:val="nil"/>
              <w:bottom w:val="nil"/>
              <w:right w:val="nil"/>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w:t>
            </w:r>
          </w:p>
        </w:tc>
        <w:tc>
          <w:tcPr>
            <w:tcW w:w="430" w:type="dxa"/>
            <w:tcBorders>
              <w:top w:val="nil"/>
              <w:left w:val="nil"/>
              <w:bottom w:val="nil"/>
              <w:right w:val="nil"/>
            </w:tcBorders>
            <w:tcMar>
              <w:top w:w="0" w:type="dxa"/>
              <w:left w:w="74" w:type="dxa"/>
              <w:bottom w:w="0" w:type="dxa"/>
              <w:right w:w="74" w:type="dxa"/>
            </w:tcMar>
          </w:tcPr>
          <w:p w:rsidR="00092635" w:rsidRPr="00791B5F" w:rsidRDefault="00092635" w:rsidP="005636AA">
            <w:pPr>
              <w:spacing w:after="0" w:line="240" w:lineRule="auto"/>
              <w:rPr>
                <w:rFonts w:ascii="Times New Roman" w:hAnsi="Times New Roman"/>
                <w:sz w:val="24"/>
                <w:szCs w:val="24"/>
              </w:rPr>
            </w:pPr>
          </w:p>
        </w:tc>
        <w:tc>
          <w:tcPr>
            <w:tcW w:w="566" w:type="dxa"/>
            <w:tcBorders>
              <w:top w:val="nil"/>
              <w:left w:val="nil"/>
              <w:bottom w:val="nil"/>
              <w:right w:val="nil"/>
            </w:tcBorders>
            <w:tcMar>
              <w:top w:w="0" w:type="dxa"/>
              <w:left w:w="74" w:type="dxa"/>
              <w:bottom w:w="0" w:type="dxa"/>
              <w:right w:w="74" w:type="dxa"/>
            </w:tcMar>
          </w:tcPr>
          <w:p w:rsidR="00092635" w:rsidRPr="00791B5F" w:rsidRDefault="00092635" w:rsidP="005636AA">
            <w:pPr>
              <w:spacing w:after="0" w:line="240" w:lineRule="auto"/>
              <w:rPr>
                <w:rFonts w:ascii="Times New Roman" w:hAnsi="Times New Roman"/>
                <w:sz w:val="24"/>
                <w:szCs w:val="24"/>
              </w:rPr>
            </w:pPr>
          </w:p>
        </w:tc>
        <w:tc>
          <w:tcPr>
            <w:tcW w:w="160" w:type="dxa"/>
            <w:gridSpan w:val="2"/>
            <w:tcBorders>
              <w:top w:val="nil"/>
              <w:left w:val="nil"/>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rPr>
                <w:rFonts w:ascii="Times New Roman" w:hAnsi="Times New Roman"/>
                <w:sz w:val="24"/>
                <w:szCs w:val="24"/>
              </w:rPr>
            </w:pPr>
          </w:p>
        </w:tc>
        <w:tc>
          <w:tcPr>
            <w:tcW w:w="1614"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200</w:t>
            </w:r>
          </w:p>
        </w:tc>
        <w:tc>
          <w:tcPr>
            <w:tcW w:w="1079"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w:t>
            </w:r>
          </w:p>
        </w:tc>
        <w:tc>
          <w:tcPr>
            <w:tcW w:w="2016" w:type="dxa"/>
            <w:gridSpan w:val="2"/>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rPr>
                <w:rFonts w:ascii="Times New Roman" w:hAnsi="Times New Roman"/>
                <w:sz w:val="24"/>
                <w:szCs w:val="24"/>
              </w:rPr>
            </w:pPr>
          </w:p>
        </w:tc>
        <w:tc>
          <w:tcPr>
            <w:tcW w:w="2741"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rPr>
                <w:rFonts w:ascii="Times New Roman" w:hAnsi="Times New Roman"/>
                <w:sz w:val="24"/>
                <w:szCs w:val="24"/>
              </w:rPr>
            </w:pPr>
          </w:p>
        </w:tc>
      </w:tr>
      <w:tr w:rsidR="00092635" w:rsidRPr="00791B5F" w:rsidTr="005636AA">
        <w:tc>
          <w:tcPr>
            <w:tcW w:w="472" w:type="dxa"/>
            <w:tcBorders>
              <w:top w:val="nil"/>
              <w:left w:val="single" w:sz="12" w:space="0" w:color="000000"/>
              <w:bottom w:val="nil"/>
              <w:right w:val="nil"/>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565" w:type="dxa"/>
            <w:tcBorders>
              <w:top w:val="nil"/>
              <w:left w:val="nil"/>
              <w:bottom w:val="nil"/>
              <w:right w:val="nil"/>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w:t>
            </w:r>
          </w:p>
        </w:tc>
        <w:tc>
          <w:tcPr>
            <w:tcW w:w="430" w:type="dxa"/>
            <w:tcBorders>
              <w:top w:val="nil"/>
              <w:left w:val="nil"/>
              <w:bottom w:val="nil"/>
              <w:right w:val="nil"/>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до</w:t>
            </w:r>
          </w:p>
        </w:tc>
        <w:tc>
          <w:tcPr>
            <w:tcW w:w="566" w:type="dxa"/>
            <w:tcBorders>
              <w:top w:val="nil"/>
              <w:left w:val="nil"/>
              <w:bottom w:val="nil"/>
              <w:right w:val="nil"/>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w:t>
            </w:r>
          </w:p>
        </w:tc>
        <w:tc>
          <w:tcPr>
            <w:tcW w:w="160" w:type="dxa"/>
            <w:gridSpan w:val="2"/>
            <w:tcBorders>
              <w:top w:val="nil"/>
              <w:left w:val="nil"/>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rPr>
                <w:rFonts w:ascii="Times New Roman" w:hAnsi="Times New Roman"/>
                <w:sz w:val="24"/>
                <w:szCs w:val="24"/>
              </w:rPr>
            </w:pPr>
          </w:p>
        </w:tc>
        <w:tc>
          <w:tcPr>
            <w:tcW w:w="1614"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175</w:t>
            </w:r>
          </w:p>
        </w:tc>
        <w:tc>
          <w:tcPr>
            <w:tcW w:w="1079"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80</w:t>
            </w:r>
          </w:p>
        </w:tc>
        <w:tc>
          <w:tcPr>
            <w:tcW w:w="2016" w:type="dxa"/>
            <w:gridSpan w:val="2"/>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rPr>
                <w:rFonts w:ascii="Times New Roman" w:hAnsi="Times New Roman"/>
                <w:sz w:val="24"/>
                <w:szCs w:val="24"/>
              </w:rPr>
            </w:pPr>
          </w:p>
        </w:tc>
        <w:tc>
          <w:tcPr>
            <w:tcW w:w="2741"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rPr>
                <w:rFonts w:ascii="Times New Roman" w:hAnsi="Times New Roman"/>
                <w:sz w:val="24"/>
                <w:szCs w:val="24"/>
              </w:rPr>
            </w:pPr>
          </w:p>
        </w:tc>
      </w:tr>
      <w:tr w:rsidR="00092635" w:rsidRPr="00791B5F" w:rsidTr="005636AA">
        <w:tc>
          <w:tcPr>
            <w:tcW w:w="472" w:type="dxa"/>
            <w:tcBorders>
              <w:top w:val="nil"/>
              <w:left w:val="single" w:sz="12" w:space="0" w:color="000000"/>
              <w:bottom w:val="nil"/>
              <w:right w:val="nil"/>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565" w:type="dxa"/>
            <w:tcBorders>
              <w:top w:val="nil"/>
              <w:left w:val="nil"/>
              <w:bottom w:val="nil"/>
              <w:right w:val="nil"/>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25</w:t>
            </w:r>
          </w:p>
        </w:tc>
        <w:tc>
          <w:tcPr>
            <w:tcW w:w="430" w:type="dxa"/>
            <w:tcBorders>
              <w:top w:val="nil"/>
              <w:left w:val="nil"/>
              <w:bottom w:val="nil"/>
              <w:right w:val="nil"/>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566" w:type="dxa"/>
            <w:tcBorders>
              <w:top w:val="nil"/>
              <w:left w:val="nil"/>
              <w:bottom w:val="nil"/>
              <w:right w:val="nil"/>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w:t>
            </w:r>
          </w:p>
        </w:tc>
        <w:tc>
          <w:tcPr>
            <w:tcW w:w="160" w:type="dxa"/>
            <w:gridSpan w:val="2"/>
            <w:tcBorders>
              <w:top w:val="nil"/>
              <w:left w:val="nil"/>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rPr>
                <w:rFonts w:ascii="Times New Roman" w:hAnsi="Times New Roman"/>
                <w:sz w:val="24"/>
                <w:szCs w:val="24"/>
              </w:rPr>
            </w:pPr>
          </w:p>
        </w:tc>
        <w:tc>
          <w:tcPr>
            <w:tcW w:w="1614"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150</w:t>
            </w:r>
          </w:p>
        </w:tc>
        <w:tc>
          <w:tcPr>
            <w:tcW w:w="1079"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65</w:t>
            </w:r>
          </w:p>
        </w:tc>
        <w:tc>
          <w:tcPr>
            <w:tcW w:w="2016" w:type="dxa"/>
            <w:gridSpan w:val="2"/>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rPr>
                <w:rFonts w:ascii="Times New Roman" w:hAnsi="Times New Roman"/>
                <w:sz w:val="24"/>
                <w:szCs w:val="24"/>
              </w:rPr>
            </w:pPr>
          </w:p>
        </w:tc>
        <w:tc>
          <w:tcPr>
            <w:tcW w:w="2741"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rPr>
                <w:rFonts w:ascii="Times New Roman" w:hAnsi="Times New Roman"/>
                <w:sz w:val="24"/>
                <w:szCs w:val="24"/>
              </w:rPr>
            </w:pPr>
          </w:p>
        </w:tc>
      </w:tr>
      <w:tr w:rsidR="00092635" w:rsidRPr="00791B5F" w:rsidTr="005636AA">
        <w:tc>
          <w:tcPr>
            <w:tcW w:w="472" w:type="dxa"/>
            <w:tcBorders>
              <w:top w:val="nil"/>
              <w:left w:val="single" w:sz="12" w:space="0" w:color="000000"/>
              <w:bottom w:val="nil"/>
              <w:right w:val="nil"/>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565" w:type="dxa"/>
            <w:tcBorders>
              <w:top w:val="nil"/>
              <w:left w:val="nil"/>
              <w:bottom w:val="nil"/>
              <w:right w:val="nil"/>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12</w:t>
            </w:r>
          </w:p>
        </w:tc>
        <w:tc>
          <w:tcPr>
            <w:tcW w:w="430" w:type="dxa"/>
            <w:tcBorders>
              <w:top w:val="nil"/>
              <w:left w:val="nil"/>
              <w:bottom w:val="nil"/>
              <w:right w:val="nil"/>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566" w:type="dxa"/>
            <w:tcBorders>
              <w:top w:val="nil"/>
              <w:left w:val="nil"/>
              <w:bottom w:val="nil"/>
              <w:right w:val="nil"/>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25</w:t>
            </w:r>
          </w:p>
        </w:tc>
        <w:tc>
          <w:tcPr>
            <w:tcW w:w="160" w:type="dxa"/>
            <w:gridSpan w:val="2"/>
            <w:tcBorders>
              <w:top w:val="nil"/>
              <w:left w:val="nil"/>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rPr>
                <w:rFonts w:ascii="Times New Roman" w:hAnsi="Times New Roman"/>
                <w:sz w:val="24"/>
                <w:szCs w:val="24"/>
              </w:rPr>
            </w:pPr>
          </w:p>
        </w:tc>
        <w:tc>
          <w:tcPr>
            <w:tcW w:w="1614"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130</w:t>
            </w:r>
          </w:p>
        </w:tc>
        <w:tc>
          <w:tcPr>
            <w:tcW w:w="1079"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55</w:t>
            </w:r>
          </w:p>
        </w:tc>
        <w:tc>
          <w:tcPr>
            <w:tcW w:w="2016" w:type="dxa"/>
            <w:gridSpan w:val="2"/>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rPr>
                <w:rFonts w:ascii="Times New Roman" w:hAnsi="Times New Roman"/>
                <w:sz w:val="24"/>
                <w:szCs w:val="24"/>
              </w:rPr>
            </w:pPr>
          </w:p>
        </w:tc>
        <w:tc>
          <w:tcPr>
            <w:tcW w:w="2741"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636AA">
            <w:pPr>
              <w:spacing w:after="0" w:line="240" w:lineRule="auto"/>
              <w:rPr>
                <w:rFonts w:ascii="Times New Roman" w:hAnsi="Times New Roman"/>
                <w:sz w:val="24"/>
                <w:szCs w:val="24"/>
              </w:rPr>
            </w:pPr>
          </w:p>
        </w:tc>
      </w:tr>
      <w:tr w:rsidR="00092635" w:rsidRPr="00791B5F" w:rsidTr="005636AA">
        <w:tc>
          <w:tcPr>
            <w:tcW w:w="472" w:type="dxa"/>
            <w:tcBorders>
              <w:top w:val="nil"/>
              <w:left w:val="single" w:sz="12" w:space="0" w:color="000000"/>
              <w:bottom w:val="single" w:sz="12" w:space="0" w:color="000000"/>
              <w:right w:val="nil"/>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565" w:type="dxa"/>
            <w:tcBorders>
              <w:top w:val="nil"/>
              <w:left w:val="nil"/>
              <w:bottom w:val="single" w:sz="12" w:space="0" w:color="000000"/>
              <w:right w:val="nil"/>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w:t>
            </w:r>
          </w:p>
        </w:tc>
        <w:tc>
          <w:tcPr>
            <w:tcW w:w="430" w:type="dxa"/>
            <w:tcBorders>
              <w:top w:val="nil"/>
              <w:left w:val="nil"/>
              <w:bottom w:val="single" w:sz="12" w:space="0" w:color="000000"/>
              <w:right w:val="nil"/>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566" w:type="dxa"/>
            <w:tcBorders>
              <w:top w:val="nil"/>
              <w:left w:val="nil"/>
              <w:bottom w:val="single" w:sz="12" w:space="0" w:color="000000"/>
              <w:right w:val="nil"/>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12</w:t>
            </w:r>
          </w:p>
        </w:tc>
        <w:tc>
          <w:tcPr>
            <w:tcW w:w="160" w:type="dxa"/>
            <w:gridSpan w:val="2"/>
            <w:tcBorders>
              <w:top w:val="nil"/>
              <w:left w:val="nil"/>
              <w:bottom w:val="single" w:sz="12" w:space="0" w:color="000000"/>
              <w:right w:val="single" w:sz="12" w:space="0" w:color="000000"/>
            </w:tcBorders>
            <w:tcMar>
              <w:top w:w="0" w:type="dxa"/>
              <w:left w:w="74" w:type="dxa"/>
              <w:bottom w:w="0" w:type="dxa"/>
              <w:right w:w="74" w:type="dxa"/>
            </w:tcMar>
          </w:tcPr>
          <w:p w:rsidR="00092635" w:rsidRPr="00791B5F" w:rsidRDefault="00092635" w:rsidP="005636AA">
            <w:pPr>
              <w:spacing w:after="0" w:line="240" w:lineRule="auto"/>
              <w:rPr>
                <w:rFonts w:ascii="Times New Roman" w:hAnsi="Times New Roman"/>
                <w:sz w:val="24"/>
                <w:szCs w:val="24"/>
              </w:rPr>
            </w:pPr>
          </w:p>
        </w:tc>
        <w:tc>
          <w:tcPr>
            <w:tcW w:w="1614" w:type="dxa"/>
            <w:tcBorders>
              <w:top w:val="nil"/>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120</w:t>
            </w:r>
          </w:p>
        </w:tc>
        <w:tc>
          <w:tcPr>
            <w:tcW w:w="1079" w:type="dxa"/>
            <w:tcBorders>
              <w:top w:val="nil"/>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w:t>
            </w:r>
          </w:p>
        </w:tc>
        <w:tc>
          <w:tcPr>
            <w:tcW w:w="2016" w:type="dxa"/>
            <w:gridSpan w:val="2"/>
            <w:tcBorders>
              <w:top w:val="nil"/>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636AA">
            <w:pPr>
              <w:spacing w:after="0" w:line="240" w:lineRule="auto"/>
              <w:rPr>
                <w:rFonts w:ascii="Times New Roman" w:hAnsi="Times New Roman"/>
                <w:sz w:val="24"/>
                <w:szCs w:val="24"/>
              </w:rPr>
            </w:pPr>
          </w:p>
        </w:tc>
        <w:tc>
          <w:tcPr>
            <w:tcW w:w="2741" w:type="dxa"/>
            <w:tcBorders>
              <w:top w:val="nil"/>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636AA">
            <w:pPr>
              <w:spacing w:after="0" w:line="240" w:lineRule="auto"/>
              <w:rPr>
                <w:rFonts w:ascii="Times New Roman" w:hAnsi="Times New Roman"/>
                <w:sz w:val="24"/>
                <w:szCs w:val="24"/>
              </w:rPr>
            </w:pPr>
          </w:p>
        </w:tc>
      </w:tr>
      <w:tr w:rsidR="00092635" w:rsidRPr="00791B5F" w:rsidTr="00C47FBE">
        <w:tc>
          <w:tcPr>
            <w:tcW w:w="9643" w:type="dxa"/>
            <w:gridSpan w:val="11"/>
            <w:tcBorders>
              <w:top w:val="nil"/>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D315A0">
            <w:pPr>
              <w:spacing w:after="0" w:line="240" w:lineRule="auto"/>
              <w:rPr>
                <w:rFonts w:ascii="Times New Roman" w:hAnsi="Times New Roman"/>
                <w:sz w:val="24"/>
                <w:szCs w:val="24"/>
              </w:rPr>
            </w:pPr>
            <w:r w:rsidRPr="00791B5F">
              <w:rPr>
                <w:rFonts w:ascii="Times New Roman" w:hAnsi="Times New Roman"/>
                <w:sz w:val="24"/>
                <w:szCs w:val="24"/>
              </w:rPr>
              <w:t>* Нормы расчета учреждений, организаций и предприятий обслуживания не распространяются на проектирование учреждений, организаций и предприятий обслуживания, расположенных на территориях промышленных предприятий, образовательных организаций высшего образования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организаций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tc>
      </w:tr>
    </w:tbl>
    <w:p w:rsidR="00092635" w:rsidRPr="00791B5F" w:rsidRDefault="00092635" w:rsidP="00BE6F8A">
      <w:pPr>
        <w:pStyle w:val="ListParagraph"/>
        <w:spacing w:after="0" w:line="240" w:lineRule="auto"/>
        <w:ind w:left="0" w:firstLine="709"/>
        <w:jc w:val="both"/>
        <w:rPr>
          <w:rFonts w:ascii="Times New Roman" w:hAnsi="Times New Roman"/>
          <w:b/>
          <w:sz w:val="28"/>
          <w:szCs w:val="28"/>
          <w:lang w:eastAsia="ru-RU"/>
        </w:rPr>
      </w:pPr>
    </w:p>
    <w:p w:rsidR="00092635" w:rsidRPr="00791B5F" w:rsidRDefault="00092635" w:rsidP="00156B83">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 xml:space="preserve">Радиус обслуживания населения учреждениями, организациями и предприятиями, размещенными в жилой застройке, следует принимать не более указанного в таблице: </w:t>
      </w:r>
    </w:p>
    <w:tbl>
      <w:tblPr>
        <w:tblW w:w="0" w:type="auto"/>
        <w:tblInd w:w="74" w:type="dxa"/>
        <w:tblCellMar>
          <w:left w:w="0" w:type="dxa"/>
          <w:right w:w="0" w:type="dxa"/>
        </w:tblCellMar>
        <w:tblLook w:val="00A0"/>
      </w:tblPr>
      <w:tblGrid>
        <w:gridCol w:w="6736"/>
        <w:gridCol w:w="2692"/>
      </w:tblGrid>
      <w:tr w:rsidR="00092635" w:rsidRPr="00791B5F" w:rsidTr="00156B83">
        <w:tc>
          <w:tcPr>
            <w:tcW w:w="6792" w:type="dxa"/>
            <w:tcBorders>
              <w:top w:val="single" w:sz="12" w:space="0" w:color="000000"/>
              <w:left w:val="single" w:sz="12" w:space="0" w:color="000000"/>
              <w:bottom w:val="single" w:sz="4" w:space="0" w:color="auto"/>
              <w:right w:val="single" w:sz="12" w:space="0" w:color="000000"/>
            </w:tcBorders>
            <w:tcMar>
              <w:top w:w="0" w:type="dxa"/>
              <w:left w:w="74" w:type="dxa"/>
              <w:bottom w:w="0" w:type="dxa"/>
              <w:right w:w="74" w:type="dxa"/>
            </w:tcMar>
          </w:tcPr>
          <w:p w:rsidR="00092635" w:rsidRPr="00791B5F" w:rsidRDefault="00092635" w:rsidP="00156B8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и предприятия обслуживания</w:t>
            </w:r>
          </w:p>
        </w:tc>
        <w:tc>
          <w:tcPr>
            <w:tcW w:w="2703" w:type="dxa"/>
            <w:tcBorders>
              <w:top w:val="single" w:sz="12" w:space="0" w:color="000000"/>
              <w:left w:val="single" w:sz="12" w:space="0" w:color="000000"/>
              <w:bottom w:val="single" w:sz="4" w:space="0" w:color="auto"/>
              <w:right w:val="single" w:sz="12" w:space="0" w:color="000000"/>
            </w:tcBorders>
            <w:tcMar>
              <w:top w:w="0" w:type="dxa"/>
              <w:left w:w="74" w:type="dxa"/>
              <w:bottom w:w="0" w:type="dxa"/>
              <w:right w:w="74" w:type="dxa"/>
            </w:tcMar>
          </w:tcPr>
          <w:p w:rsidR="00092635" w:rsidRPr="00791B5F" w:rsidRDefault="00092635" w:rsidP="00156B8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Радиус обслуживания, м</w:t>
            </w:r>
          </w:p>
        </w:tc>
      </w:tr>
      <w:tr w:rsidR="00092635" w:rsidRPr="00791B5F" w:rsidTr="00156B83">
        <w:tc>
          <w:tcPr>
            <w:tcW w:w="679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92635" w:rsidRPr="00791B5F" w:rsidRDefault="00092635" w:rsidP="00156B83">
            <w:pPr>
              <w:spacing w:after="0" w:line="240" w:lineRule="auto"/>
              <w:textAlignment w:val="baseline"/>
              <w:rPr>
                <w:rFonts w:ascii="Times New Roman" w:hAnsi="Times New Roman"/>
                <w:sz w:val="24"/>
                <w:szCs w:val="24"/>
              </w:rPr>
            </w:pPr>
            <w:r w:rsidRPr="00791B5F">
              <w:rPr>
                <w:rFonts w:ascii="Times New Roman" w:hAnsi="Times New Roman"/>
                <w:sz w:val="24"/>
                <w:szCs w:val="24"/>
              </w:rPr>
              <w:t>Помещения для физкультурно-оздоровительных занятий</w:t>
            </w:r>
          </w:p>
        </w:tc>
        <w:tc>
          <w:tcPr>
            <w:tcW w:w="270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92635" w:rsidRPr="00791B5F" w:rsidRDefault="00092635" w:rsidP="00156B8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500</w:t>
            </w:r>
          </w:p>
        </w:tc>
      </w:tr>
      <w:tr w:rsidR="00092635" w:rsidRPr="00791B5F" w:rsidTr="00156B83">
        <w:tc>
          <w:tcPr>
            <w:tcW w:w="679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92635" w:rsidRPr="00791B5F" w:rsidRDefault="00092635" w:rsidP="00156B83">
            <w:pPr>
              <w:spacing w:after="0" w:line="240" w:lineRule="auto"/>
              <w:textAlignment w:val="baseline"/>
              <w:rPr>
                <w:rFonts w:ascii="Times New Roman" w:hAnsi="Times New Roman"/>
                <w:sz w:val="24"/>
                <w:szCs w:val="24"/>
              </w:rPr>
            </w:pPr>
            <w:r w:rsidRPr="00791B5F">
              <w:rPr>
                <w:rFonts w:ascii="Times New Roman" w:hAnsi="Times New Roman"/>
                <w:sz w:val="24"/>
                <w:szCs w:val="24"/>
              </w:rPr>
              <w:t>Физкультурно-спортивные центры жилых районов</w:t>
            </w:r>
          </w:p>
        </w:tc>
        <w:tc>
          <w:tcPr>
            <w:tcW w:w="270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092635" w:rsidRPr="00791B5F" w:rsidRDefault="00092635" w:rsidP="00156B8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1500</w:t>
            </w:r>
          </w:p>
        </w:tc>
      </w:tr>
    </w:tbl>
    <w:p w:rsidR="00092635" w:rsidRPr="00791B5F" w:rsidRDefault="00092635" w:rsidP="00BE6F8A">
      <w:pPr>
        <w:pStyle w:val="ListParagraph"/>
        <w:spacing w:after="0" w:line="240" w:lineRule="auto"/>
        <w:ind w:left="0" w:firstLine="709"/>
        <w:jc w:val="both"/>
        <w:rPr>
          <w:rFonts w:ascii="Times New Roman" w:hAnsi="Times New Roman"/>
          <w:b/>
          <w:sz w:val="28"/>
          <w:szCs w:val="28"/>
          <w:lang w:eastAsia="ru-RU"/>
        </w:rPr>
      </w:pPr>
    </w:p>
    <w:p w:rsidR="00092635" w:rsidRPr="00791B5F" w:rsidRDefault="00092635" w:rsidP="00EF3342">
      <w:pPr>
        <w:pStyle w:val="NoSpacing"/>
        <w:jc w:val="both"/>
        <w:outlineLvl w:val="0"/>
        <w:rPr>
          <w:rFonts w:ascii="Times New Roman" w:hAnsi="Times New Roman"/>
          <w:b/>
          <w:sz w:val="28"/>
          <w:szCs w:val="28"/>
        </w:rPr>
      </w:pPr>
      <w:bookmarkStart w:id="140" w:name="_Toc395172401"/>
      <w:bookmarkStart w:id="141" w:name="_Toc395705832"/>
      <w:bookmarkStart w:id="142" w:name="_Toc400619319"/>
      <w:bookmarkStart w:id="143" w:name="_Toc508027151"/>
      <w:bookmarkStart w:id="144" w:name="_Toc37980744"/>
      <w:r w:rsidRPr="00791B5F">
        <w:rPr>
          <w:rFonts w:ascii="Times New Roman" w:hAnsi="Times New Roman"/>
          <w:b/>
          <w:sz w:val="28"/>
          <w:szCs w:val="28"/>
        </w:rPr>
        <w:t xml:space="preserve">2.4.2. </w:t>
      </w:r>
      <w:bookmarkEnd w:id="140"/>
      <w:bookmarkEnd w:id="141"/>
      <w:bookmarkEnd w:id="142"/>
      <w:bookmarkEnd w:id="143"/>
      <w:r w:rsidRPr="00791B5F">
        <w:rPr>
          <w:rFonts w:ascii="Times New Roman" w:hAnsi="Times New Roman"/>
          <w:b/>
          <w:sz w:val="28"/>
          <w:szCs w:val="28"/>
        </w:rPr>
        <w:t>туристические базы, гостиницы, мотели, кемпинги, базы отдыха, параметры которых устанавливаются заданием на разработку генерального плана поселения: пляжи, купальни, аквапарки, парки развлечений, зоопарки</w:t>
      </w:r>
      <w:bookmarkEnd w:id="144"/>
    </w:p>
    <w:p w:rsidR="00092635" w:rsidRPr="00791B5F" w:rsidRDefault="00092635" w:rsidP="006E7A0B">
      <w:pPr>
        <w:pStyle w:val="NoSpacing"/>
        <w:ind w:firstLine="708"/>
        <w:jc w:val="both"/>
        <w:rPr>
          <w:rFonts w:ascii="Times New Roman" w:hAnsi="Times New Roman"/>
          <w:sz w:val="28"/>
          <w:szCs w:val="28"/>
        </w:rPr>
      </w:pPr>
      <w:r w:rsidRPr="00791B5F">
        <w:rPr>
          <w:rFonts w:ascii="Times New Roman" w:hAnsi="Times New Roman"/>
          <w:sz w:val="28"/>
          <w:szCs w:val="28"/>
        </w:rPr>
        <w:t>Показатели минимальной обеспеченности и максимальной территориальной доступности для данных объектов не нормируются. Мощность и иные параметры определять по заданию на проектирование.</w:t>
      </w:r>
    </w:p>
    <w:p w:rsidR="00092635" w:rsidRPr="00791B5F" w:rsidRDefault="00092635" w:rsidP="00BE6F8A">
      <w:pPr>
        <w:pStyle w:val="ListParagraph"/>
        <w:spacing w:after="0" w:line="240" w:lineRule="auto"/>
        <w:ind w:left="0" w:firstLine="709"/>
        <w:jc w:val="both"/>
        <w:rPr>
          <w:rFonts w:ascii="Times New Roman" w:hAnsi="Times New Roman"/>
          <w:b/>
          <w:sz w:val="28"/>
          <w:szCs w:val="28"/>
          <w:lang w:eastAsia="ru-RU"/>
        </w:rPr>
      </w:pPr>
      <w:r w:rsidRPr="00791B5F">
        <w:rPr>
          <w:rFonts w:ascii="Times New Roman" w:hAnsi="Times New Roman"/>
          <w:sz w:val="28"/>
          <w:szCs w:val="28"/>
        </w:rPr>
        <w:t xml:space="preserve">Данные объекты местного значения на территории муниципального образования </w:t>
      </w:r>
      <w:r>
        <w:rPr>
          <w:rFonts w:ascii="Times New Roman" w:hAnsi="Times New Roman"/>
          <w:sz w:val="28"/>
          <w:szCs w:val="28"/>
        </w:rPr>
        <w:t>Майский сельсовет</w:t>
      </w:r>
      <w:r w:rsidRPr="00791B5F">
        <w:rPr>
          <w:rFonts w:ascii="Times New Roman" w:hAnsi="Times New Roman"/>
          <w:sz w:val="28"/>
          <w:szCs w:val="28"/>
        </w:rPr>
        <w:t xml:space="preserve"> Адамовского района не предусмотрены.</w:t>
      </w:r>
    </w:p>
    <w:p w:rsidR="00092635" w:rsidRPr="00791B5F" w:rsidRDefault="00092635" w:rsidP="00BE6F8A">
      <w:pPr>
        <w:pStyle w:val="ListParagraph"/>
        <w:spacing w:after="0" w:line="240" w:lineRule="auto"/>
        <w:ind w:left="0" w:firstLine="709"/>
        <w:jc w:val="both"/>
        <w:rPr>
          <w:rFonts w:ascii="Times New Roman" w:hAnsi="Times New Roman"/>
          <w:sz w:val="28"/>
          <w:szCs w:val="28"/>
        </w:rPr>
      </w:pPr>
    </w:p>
    <w:p w:rsidR="00092635" w:rsidRPr="00791B5F" w:rsidRDefault="00092635" w:rsidP="00EF3342">
      <w:pPr>
        <w:pStyle w:val="NoSpacing"/>
        <w:jc w:val="both"/>
        <w:outlineLvl w:val="0"/>
        <w:rPr>
          <w:rFonts w:ascii="Times New Roman" w:hAnsi="Times New Roman"/>
          <w:b/>
          <w:sz w:val="28"/>
          <w:szCs w:val="28"/>
        </w:rPr>
      </w:pPr>
      <w:bookmarkStart w:id="145" w:name="_Toc37980745"/>
      <w:r w:rsidRPr="00791B5F">
        <w:rPr>
          <w:rFonts w:ascii="Times New Roman" w:hAnsi="Times New Roman"/>
          <w:b/>
          <w:sz w:val="28"/>
          <w:szCs w:val="28"/>
        </w:rPr>
        <w:t>2.4.3. объекты, необходимые для организации и обеспечения отдыха и оздоровления детей, расположенные в границах поселения</w:t>
      </w:r>
      <w:bookmarkEnd w:id="145"/>
    </w:p>
    <w:p w:rsidR="00092635" w:rsidRPr="00791B5F" w:rsidRDefault="00092635" w:rsidP="00D619DC">
      <w:pPr>
        <w:pStyle w:val="NoSpacing"/>
        <w:ind w:firstLine="708"/>
        <w:jc w:val="both"/>
        <w:rPr>
          <w:rFonts w:ascii="Times New Roman" w:hAnsi="Times New Roman"/>
          <w:sz w:val="28"/>
          <w:szCs w:val="28"/>
        </w:rPr>
      </w:pPr>
      <w:r w:rsidRPr="00791B5F">
        <w:rPr>
          <w:rFonts w:ascii="Times New Roman" w:hAnsi="Times New Roman"/>
          <w:sz w:val="28"/>
          <w:szCs w:val="28"/>
        </w:rPr>
        <w:t>Показатели минимальной обеспеченности и максимальной территориальной доступности для данных объектов не нормируются. Мощность и иные параметры определять по заданию на проектирование.</w:t>
      </w:r>
    </w:p>
    <w:p w:rsidR="00092635" w:rsidRPr="00791B5F" w:rsidRDefault="00092635" w:rsidP="00D619DC">
      <w:pPr>
        <w:pStyle w:val="ListParagraph"/>
        <w:spacing w:after="0" w:line="240" w:lineRule="auto"/>
        <w:ind w:left="0" w:firstLine="709"/>
        <w:jc w:val="both"/>
        <w:rPr>
          <w:rFonts w:ascii="Times New Roman" w:hAnsi="Times New Roman"/>
          <w:b/>
          <w:sz w:val="28"/>
          <w:szCs w:val="28"/>
          <w:lang w:eastAsia="ru-RU"/>
        </w:rPr>
      </w:pPr>
      <w:r w:rsidRPr="00791B5F">
        <w:rPr>
          <w:rFonts w:ascii="Times New Roman" w:hAnsi="Times New Roman"/>
          <w:sz w:val="28"/>
          <w:szCs w:val="28"/>
        </w:rPr>
        <w:t xml:space="preserve">Данные объекты местного значения на территории муниципального образования </w:t>
      </w:r>
      <w:r>
        <w:rPr>
          <w:rFonts w:ascii="Times New Roman" w:hAnsi="Times New Roman"/>
          <w:sz w:val="28"/>
          <w:szCs w:val="28"/>
        </w:rPr>
        <w:t>Майский сельсовет</w:t>
      </w:r>
      <w:r w:rsidRPr="00791B5F">
        <w:rPr>
          <w:rFonts w:ascii="Times New Roman" w:hAnsi="Times New Roman"/>
          <w:sz w:val="28"/>
          <w:szCs w:val="28"/>
        </w:rPr>
        <w:t xml:space="preserve"> Адамовского района не предусмотрены.</w:t>
      </w:r>
    </w:p>
    <w:p w:rsidR="00092635" w:rsidRPr="00791B5F" w:rsidRDefault="00092635" w:rsidP="007F6EB8">
      <w:pPr>
        <w:pStyle w:val="Heading1"/>
        <w:jc w:val="both"/>
        <w:rPr>
          <w:rFonts w:ascii="Times New Roman" w:hAnsi="Times New Roman"/>
          <w:color w:val="auto"/>
        </w:rPr>
      </w:pPr>
      <w:bookmarkStart w:id="146" w:name="_Toc395172403"/>
      <w:bookmarkStart w:id="147" w:name="_Toc395705834"/>
      <w:bookmarkStart w:id="148" w:name="_Toc400619321"/>
      <w:bookmarkStart w:id="149" w:name="_Toc508027153"/>
      <w:bookmarkStart w:id="150" w:name="_Toc37980746"/>
      <w:r w:rsidRPr="00791B5F">
        <w:rPr>
          <w:rFonts w:ascii="Times New Roman" w:hAnsi="Times New Roman"/>
          <w:color w:val="auto"/>
        </w:rPr>
        <w:t xml:space="preserve">2.5. Виды объектов местного значения муниципального образования </w:t>
      </w:r>
      <w:r>
        <w:rPr>
          <w:rFonts w:ascii="Times New Roman" w:hAnsi="Times New Roman"/>
          <w:color w:val="auto"/>
        </w:rPr>
        <w:t>Майский сельсовет</w:t>
      </w:r>
      <w:r w:rsidRPr="00791B5F">
        <w:rPr>
          <w:rFonts w:ascii="Times New Roman" w:hAnsi="Times New Roman"/>
          <w:color w:val="auto"/>
        </w:rPr>
        <w:t xml:space="preserve"> Адамовского района в области жилищного строительства:</w:t>
      </w:r>
      <w:bookmarkEnd w:id="146"/>
      <w:bookmarkEnd w:id="147"/>
      <w:bookmarkEnd w:id="148"/>
      <w:bookmarkEnd w:id="149"/>
      <w:bookmarkEnd w:id="150"/>
    </w:p>
    <w:p w:rsidR="00092635" w:rsidRPr="00791B5F" w:rsidRDefault="00092635" w:rsidP="007F6EB8">
      <w:pPr>
        <w:pStyle w:val="ListParagraph"/>
        <w:spacing w:after="0" w:line="240" w:lineRule="auto"/>
        <w:ind w:left="0" w:firstLine="709"/>
        <w:jc w:val="both"/>
        <w:rPr>
          <w:rFonts w:ascii="Times New Roman" w:hAnsi="Times New Roman"/>
          <w:sz w:val="28"/>
          <w:szCs w:val="28"/>
          <w:lang w:eastAsia="ru-RU"/>
        </w:rPr>
      </w:pPr>
    </w:p>
    <w:p w:rsidR="00092635" w:rsidRPr="00791B5F" w:rsidRDefault="00092635" w:rsidP="00EF3342">
      <w:pPr>
        <w:pStyle w:val="NoSpacing"/>
        <w:jc w:val="both"/>
        <w:outlineLvl w:val="0"/>
        <w:rPr>
          <w:rFonts w:ascii="Times New Roman" w:hAnsi="Times New Roman"/>
          <w:b/>
          <w:sz w:val="28"/>
          <w:szCs w:val="28"/>
        </w:rPr>
      </w:pPr>
      <w:bookmarkStart w:id="151" w:name="_Toc395705835"/>
      <w:bookmarkStart w:id="152" w:name="_Toc398730169"/>
      <w:bookmarkStart w:id="153" w:name="_Toc399421137"/>
      <w:bookmarkStart w:id="154" w:name="_Toc399421447"/>
      <w:bookmarkStart w:id="155" w:name="_Toc400545051"/>
      <w:bookmarkStart w:id="156" w:name="_Toc400619227"/>
      <w:bookmarkStart w:id="157" w:name="_Toc400619322"/>
      <w:bookmarkStart w:id="158" w:name="_Toc400619417"/>
      <w:bookmarkStart w:id="159" w:name="_Toc506991130"/>
      <w:bookmarkStart w:id="160" w:name="_Toc508026656"/>
      <w:bookmarkStart w:id="161" w:name="_Toc508027154"/>
      <w:bookmarkStart w:id="162" w:name="_Toc395172404"/>
      <w:bookmarkStart w:id="163" w:name="_Toc395705838"/>
      <w:bookmarkStart w:id="164" w:name="_Toc400619326"/>
      <w:bookmarkStart w:id="165" w:name="_Toc508027158"/>
      <w:bookmarkStart w:id="166" w:name="_Toc37980747"/>
      <w:bookmarkEnd w:id="151"/>
      <w:bookmarkEnd w:id="152"/>
      <w:bookmarkEnd w:id="153"/>
      <w:bookmarkEnd w:id="154"/>
      <w:bookmarkEnd w:id="155"/>
      <w:bookmarkEnd w:id="156"/>
      <w:bookmarkEnd w:id="157"/>
      <w:bookmarkEnd w:id="158"/>
      <w:bookmarkEnd w:id="159"/>
      <w:bookmarkEnd w:id="160"/>
      <w:bookmarkEnd w:id="161"/>
      <w:r w:rsidRPr="00791B5F">
        <w:rPr>
          <w:rFonts w:ascii="Times New Roman" w:hAnsi="Times New Roman"/>
          <w:b/>
          <w:sz w:val="28"/>
          <w:szCs w:val="28"/>
        </w:rPr>
        <w:t>2.5.1. муниципальный жилищный фонд</w:t>
      </w:r>
      <w:bookmarkEnd w:id="162"/>
      <w:bookmarkEnd w:id="163"/>
      <w:bookmarkEnd w:id="164"/>
      <w:bookmarkEnd w:id="165"/>
      <w:r w:rsidRPr="00791B5F">
        <w:rPr>
          <w:rFonts w:ascii="Times New Roman" w:hAnsi="Times New Roman"/>
          <w:b/>
          <w:sz w:val="28"/>
          <w:szCs w:val="28"/>
        </w:rPr>
        <w:t>, в том числе специализированный;</w:t>
      </w:r>
      <w:bookmarkEnd w:id="166"/>
    </w:p>
    <w:p w:rsidR="00092635" w:rsidRPr="00791B5F" w:rsidRDefault="00092635" w:rsidP="002E4CAA">
      <w:pPr>
        <w:pStyle w:val="NoSpacing"/>
        <w:jc w:val="both"/>
        <w:rPr>
          <w:rFonts w:ascii="Times New Roman" w:hAnsi="Times New Roman"/>
          <w:b/>
          <w:sz w:val="28"/>
          <w:szCs w:val="28"/>
        </w:rPr>
      </w:pPr>
      <w:r w:rsidRPr="00791B5F">
        <w:rPr>
          <w:rFonts w:ascii="Times New Roman" w:hAnsi="Times New Roman"/>
          <w:b/>
          <w:sz w:val="28"/>
          <w:szCs w:val="28"/>
        </w:rPr>
        <w:t xml:space="preserve">территории для комплексного освоения в целях жилищного строительства; </w:t>
      </w:r>
    </w:p>
    <w:p w:rsidR="00092635" w:rsidRPr="00791B5F" w:rsidRDefault="00092635" w:rsidP="002E4CAA">
      <w:pPr>
        <w:pStyle w:val="NoSpacing"/>
        <w:jc w:val="both"/>
        <w:rPr>
          <w:rFonts w:ascii="Times New Roman" w:hAnsi="Times New Roman"/>
          <w:b/>
          <w:sz w:val="28"/>
          <w:szCs w:val="28"/>
        </w:rPr>
      </w:pPr>
      <w:r w:rsidRPr="00791B5F">
        <w:rPr>
          <w:rFonts w:ascii="Times New Roman" w:hAnsi="Times New Roman"/>
          <w:b/>
          <w:sz w:val="28"/>
          <w:szCs w:val="28"/>
        </w:rPr>
        <w:t>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092635" w:rsidRPr="00791B5F" w:rsidRDefault="00092635" w:rsidP="008B52E0">
      <w:pPr>
        <w:pStyle w:val="NoSpacing"/>
        <w:ind w:firstLine="708"/>
        <w:jc w:val="both"/>
        <w:rPr>
          <w:rFonts w:ascii="Times New Roman" w:hAnsi="Times New Roman"/>
          <w:sz w:val="28"/>
          <w:szCs w:val="28"/>
        </w:rPr>
      </w:pPr>
      <w:r w:rsidRPr="00791B5F">
        <w:rPr>
          <w:rFonts w:ascii="Times New Roman" w:hAnsi="Times New Roman"/>
          <w:sz w:val="28"/>
          <w:szCs w:val="28"/>
        </w:rPr>
        <w:t xml:space="preserve"> (Показатели территориальной доступности не нормируются)</w:t>
      </w:r>
    </w:p>
    <w:p w:rsidR="00092635" w:rsidRPr="00791B5F" w:rsidRDefault="00092635" w:rsidP="00C47FBE">
      <w:pPr>
        <w:pStyle w:val="NoSpacing"/>
        <w:ind w:firstLine="709"/>
        <w:jc w:val="both"/>
        <w:rPr>
          <w:rFonts w:ascii="Times New Roman" w:hAnsi="Times New Roman"/>
          <w:sz w:val="28"/>
          <w:szCs w:val="28"/>
        </w:rPr>
      </w:pPr>
    </w:p>
    <w:p w:rsidR="00092635" w:rsidRPr="00791B5F" w:rsidRDefault="00092635" w:rsidP="00C47FBE">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Расчетные показатели объемов и типов жилой застройки следует принимать с учетом сложившейся и прогнозируемой социально-демографической ситуации и доходов населения. Для этого используются разнообразные типы жилых домов, дифференцированных по уровню комфорта в соответствии с таблицей 2.5.1-1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w:t>
      </w:r>
    </w:p>
    <w:p w:rsidR="00092635" w:rsidRPr="00791B5F" w:rsidRDefault="00092635" w:rsidP="00C47FBE">
      <w:pPr>
        <w:shd w:val="clear" w:color="auto" w:fill="FFFFFF"/>
        <w:spacing w:after="0" w:line="240" w:lineRule="auto"/>
        <w:ind w:firstLine="709"/>
        <w:jc w:val="both"/>
        <w:textAlignment w:val="baseline"/>
        <w:rPr>
          <w:rFonts w:ascii="Times New Roman" w:hAnsi="Times New Roman"/>
          <w:spacing w:val="3"/>
          <w:sz w:val="28"/>
          <w:szCs w:val="28"/>
        </w:rPr>
      </w:pPr>
    </w:p>
    <w:p w:rsidR="00092635" w:rsidRPr="00791B5F" w:rsidRDefault="00092635" w:rsidP="00C47FBE">
      <w:pPr>
        <w:shd w:val="clear" w:color="auto" w:fill="FFFFFF"/>
        <w:spacing w:after="0" w:line="240" w:lineRule="auto"/>
        <w:ind w:firstLine="709"/>
        <w:jc w:val="both"/>
        <w:textAlignment w:val="baseline"/>
        <w:rPr>
          <w:rFonts w:ascii="Times New Roman" w:hAnsi="Times New Roman"/>
          <w:b/>
          <w:spacing w:val="3"/>
          <w:sz w:val="28"/>
          <w:szCs w:val="28"/>
        </w:rPr>
      </w:pPr>
      <w:r w:rsidRPr="00791B5F">
        <w:rPr>
          <w:rFonts w:ascii="Times New Roman" w:hAnsi="Times New Roman"/>
          <w:i/>
          <w:spacing w:val="3"/>
          <w:sz w:val="28"/>
          <w:szCs w:val="28"/>
        </w:rPr>
        <w:t>Таблица 2.5.1-1</w:t>
      </w:r>
      <w:r w:rsidRPr="00791B5F">
        <w:rPr>
          <w:rFonts w:ascii="Times New Roman" w:hAnsi="Times New Roman"/>
          <w:spacing w:val="3"/>
          <w:sz w:val="28"/>
          <w:szCs w:val="28"/>
        </w:rPr>
        <w:t xml:space="preserve"> </w:t>
      </w:r>
      <w:r w:rsidRPr="00791B5F">
        <w:rPr>
          <w:rFonts w:ascii="Times New Roman" w:hAnsi="Times New Roman"/>
          <w:b/>
          <w:spacing w:val="3"/>
          <w:sz w:val="28"/>
          <w:szCs w:val="28"/>
        </w:rPr>
        <w:t>Структура жилищного фонда, дифференцированного по уровню комфорта</w:t>
      </w:r>
    </w:p>
    <w:tbl>
      <w:tblPr>
        <w:tblW w:w="0" w:type="auto"/>
        <w:tblInd w:w="74" w:type="dxa"/>
        <w:tblCellMar>
          <w:left w:w="0" w:type="dxa"/>
          <w:right w:w="0" w:type="dxa"/>
        </w:tblCellMar>
        <w:tblLook w:val="00A0"/>
      </w:tblPr>
      <w:tblGrid>
        <w:gridCol w:w="2758"/>
        <w:gridCol w:w="2187"/>
        <w:gridCol w:w="2107"/>
        <w:gridCol w:w="2376"/>
      </w:tblGrid>
      <w:tr w:rsidR="00092635" w:rsidRPr="00791B5F" w:rsidTr="00C47FBE">
        <w:tc>
          <w:tcPr>
            <w:tcW w:w="2766"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C47FBE">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Тип жилого дома и квартиры по уровню комфорта</w:t>
            </w:r>
          </w:p>
        </w:tc>
        <w:tc>
          <w:tcPr>
            <w:tcW w:w="221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C47FBE">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Норма площади жилья в расчете на одного человека, м</w:t>
            </w:r>
            <w:r w:rsidRPr="00477E82">
              <w:rPr>
                <w:rFonts w:ascii="Times New Roman" w:hAnsi="Times New Roman"/>
                <w:b/>
                <w:sz w:val="24"/>
                <w:szCs w:val="24"/>
              </w:rPr>
              <w:pict>
                <v:shape id="_x0000_i1037"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9pt;height:17.25pt">
                  <v:imagedata r:id="rId7" o:title=""/>
                </v:shape>
              </w:pict>
            </w:r>
          </w:p>
        </w:tc>
        <w:tc>
          <w:tcPr>
            <w:tcW w:w="21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C47FBE">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Формула заселения жилого дома и квартиры</w:t>
            </w:r>
          </w:p>
        </w:tc>
        <w:tc>
          <w:tcPr>
            <w:tcW w:w="239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C47FBE">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Доля в общем объеме жилищного строительства, %</w:t>
            </w:r>
          </w:p>
        </w:tc>
      </w:tr>
      <w:tr w:rsidR="00092635" w:rsidRPr="00791B5F" w:rsidTr="00C47FBE">
        <w:tc>
          <w:tcPr>
            <w:tcW w:w="2766"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t>Бизнес-класс</w:t>
            </w:r>
          </w:p>
        </w:tc>
        <w:tc>
          <w:tcPr>
            <w:tcW w:w="221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C47FBE">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40</w:t>
            </w:r>
          </w:p>
        </w:tc>
        <w:tc>
          <w:tcPr>
            <w:tcW w:w="21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C47FBE">
            <w:pPr>
              <w:spacing w:after="0" w:line="240" w:lineRule="auto"/>
              <w:jc w:val="center"/>
              <w:textAlignment w:val="baseline"/>
              <w:rPr>
                <w:rFonts w:ascii="Times New Roman" w:hAnsi="Times New Roman"/>
                <w:sz w:val="24"/>
                <w:szCs w:val="24"/>
              </w:rPr>
            </w:pPr>
            <w:r w:rsidRPr="00477E82">
              <w:rPr>
                <w:rFonts w:ascii="Times New Roman" w:hAnsi="Times New Roman"/>
                <w:noProof/>
                <w:sz w:val="24"/>
                <w:szCs w:val="24"/>
              </w:rPr>
              <w:pict>
                <v:shape id="Рисунок 5" o:spid="_x0000_i1038"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45pt;height:13.5pt;visibility:visible">
                  <v:imagedata r:id="rId13" o:title=""/>
                </v:shape>
              </w:pict>
            </w:r>
            <w:r w:rsidRPr="00791B5F">
              <w:rPr>
                <w:rFonts w:ascii="Times New Roman" w:hAnsi="Times New Roman"/>
                <w:sz w:val="24"/>
                <w:szCs w:val="24"/>
              </w:rPr>
              <w:br/>
            </w:r>
            <w:r w:rsidRPr="00477E82">
              <w:rPr>
                <w:rFonts w:ascii="Times New Roman" w:hAnsi="Times New Roman"/>
                <w:noProof/>
                <w:sz w:val="24"/>
                <w:szCs w:val="24"/>
              </w:rPr>
              <w:pict>
                <v:shape id="Рисунок 6" o:spid="_x0000_i1039"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45.75pt;height:13.5pt;visibility:visible">
                  <v:imagedata r:id="rId14" o:title=""/>
                </v:shape>
              </w:pict>
            </w:r>
          </w:p>
        </w:tc>
        <w:tc>
          <w:tcPr>
            <w:tcW w:w="239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C47FBE">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u w:val="single"/>
              </w:rPr>
              <w:t>10</w:t>
            </w:r>
            <w:r w:rsidRPr="00791B5F">
              <w:rPr>
                <w:rFonts w:ascii="Times New Roman" w:hAnsi="Times New Roman"/>
                <w:sz w:val="24"/>
                <w:szCs w:val="24"/>
              </w:rPr>
              <w:br/>
              <w:t>15</w:t>
            </w:r>
          </w:p>
        </w:tc>
      </w:tr>
      <w:tr w:rsidR="00092635" w:rsidRPr="00791B5F" w:rsidTr="00C47FBE">
        <w:tc>
          <w:tcPr>
            <w:tcW w:w="2766"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7F6EB8">
            <w:pPr>
              <w:spacing w:after="0" w:line="240" w:lineRule="auto"/>
              <w:textAlignment w:val="baseline"/>
              <w:rPr>
                <w:rFonts w:ascii="Times New Roman" w:hAnsi="Times New Roman"/>
                <w:sz w:val="24"/>
                <w:szCs w:val="24"/>
              </w:rPr>
            </w:pPr>
            <w:r w:rsidRPr="00791B5F">
              <w:rPr>
                <w:rFonts w:ascii="Times New Roman" w:hAnsi="Times New Roman"/>
                <w:sz w:val="24"/>
                <w:szCs w:val="24"/>
              </w:rPr>
              <w:t>Стандартное жилье</w:t>
            </w:r>
          </w:p>
        </w:tc>
        <w:tc>
          <w:tcPr>
            <w:tcW w:w="221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C47FBE">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w:t>
            </w:r>
          </w:p>
        </w:tc>
        <w:tc>
          <w:tcPr>
            <w:tcW w:w="21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C47FBE">
            <w:pPr>
              <w:spacing w:after="0" w:line="240" w:lineRule="auto"/>
              <w:jc w:val="center"/>
              <w:textAlignment w:val="baseline"/>
              <w:rPr>
                <w:rFonts w:ascii="Times New Roman" w:hAnsi="Times New Roman"/>
                <w:sz w:val="24"/>
                <w:szCs w:val="24"/>
              </w:rPr>
            </w:pPr>
            <w:r w:rsidRPr="00477E82">
              <w:rPr>
                <w:rFonts w:ascii="Times New Roman" w:hAnsi="Times New Roman"/>
                <w:sz w:val="24"/>
                <w:szCs w:val="24"/>
              </w:rPr>
              <w:pict>
                <v:shape id="_x0000_i1040"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26.25pt;height:10.5pt">
                  <v:imagedata r:id="rId15" o:title=""/>
                </v:shape>
              </w:pict>
            </w:r>
            <w:r w:rsidRPr="00791B5F">
              <w:rPr>
                <w:rFonts w:ascii="Times New Roman" w:hAnsi="Times New Roman"/>
                <w:sz w:val="24"/>
                <w:szCs w:val="24"/>
              </w:rPr>
              <w:br/>
            </w:r>
            <w:r w:rsidRPr="00477E82">
              <w:rPr>
                <w:rFonts w:ascii="Times New Roman" w:hAnsi="Times New Roman"/>
                <w:noProof/>
                <w:sz w:val="24"/>
                <w:szCs w:val="24"/>
              </w:rPr>
              <w:pict>
                <v:shape id="Рисунок 8" o:spid="_x0000_i1041"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45pt;height:13.5pt;visibility:visible">
                  <v:imagedata r:id="rId13" o:title=""/>
                </v:shape>
              </w:pict>
            </w:r>
          </w:p>
        </w:tc>
        <w:tc>
          <w:tcPr>
            <w:tcW w:w="239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C47FBE">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u w:val="single"/>
              </w:rPr>
              <w:t>25</w:t>
            </w:r>
            <w:r w:rsidRPr="00791B5F">
              <w:rPr>
                <w:rFonts w:ascii="Times New Roman" w:hAnsi="Times New Roman"/>
                <w:sz w:val="24"/>
                <w:szCs w:val="24"/>
              </w:rPr>
              <w:br/>
              <w:t>50</w:t>
            </w:r>
          </w:p>
        </w:tc>
      </w:tr>
      <w:tr w:rsidR="00092635" w:rsidRPr="00791B5F" w:rsidTr="00C47FBE">
        <w:tc>
          <w:tcPr>
            <w:tcW w:w="2766"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t>Муниципальный</w:t>
            </w:r>
          </w:p>
        </w:tc>
        <w:tc>
          <w:tcPr>
            <w:tcW w:w="221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C47FBE">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w:t>
            </w:r>
          </w:p>
        </w:tc>
        <w:tc>
          <w:tcPr>
            <w:tcW w:w="21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C47FBE">
            <w:pPr>
              <w:spacing w:after="0" w:line="240" w:lineRule="auto"/>
              <w:jc w:val="center"/>
              <w:textAlignment w:val="baseline"/>
              <w:rPr>
                <w:rFonts w:ascii="Times New Roman" w:hAnsi="Times New Roman"/>
                <w:sz w:val="24"/>
                <w:szCs w:val="24"/>
              </w:rPr>
            </w:pPr>
            <w:r w:rsidRPr="00477E82">
              <w:rPr>
                <w:rFonts w:ascii="Times New Roman" w:hAnsi="Times New Roman"/>
                <w:noProof/>
                <w:sz w:val="24"/>
                <w:szCs w:val="24"/>
              </w:rPr>
              <w:pict>
                <v:shape id="Рисунок 9" o:spid="_x0000_i1042"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45pt;height:13.5pt;visibility:visible">
                  <v:imagedata r:id="rId16" o:title=""/>
                </v:shape>
              </w:pict>
            </w:r>
            <w:r w:rsidRPr="00791B5F">
              <w:rPr>
                <w:rFonts w:ascii="Times New Roman" w:hAnsi="Times New Roman"/>
                <w:sz w:val="24"/>
                <w:szCs w:val="24"/>
              </w:rPr>
              <w:br/>
            </w:r>
            <w:r w:rsidRPr="00477E82">
              <w:rPr>
                <w:rFonts w:ascii="Times New Roman" w:hAnsi="Times New Roman"/>
                <w:sz w:val="24"/>
                <w:szCs w:val="24"/>
              </w:rPr>
              <w:pict>
                <v:shape id="_x0000_i1043"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26.25pt;height:10.5pt">
                  <v:imagedata r:id="rId15" o:title=""/>
                </v:shape>
              </w:pict>
            </w:r>
          </w:p>
        </w:tc>
        <w:tc>
          <w:tcPr>
            <w:tcW w:w="239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C47FBE">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u w:val="single"/>
              </w:rPr>
              <w:t>60</w:t>
            </w:r>
            <w:r w:rsidRPr="00791B5F">
              <w:rPr>
                <w:rFonts w:ascii="Times New Roman" w:hAnsi="Times New Roman"/>
                <w:sz w:val="24"/>
                <w:szCs w:val="24"/>
              </w:rPr>
              <w:br/>
              <w:t>30</w:t>
            </w:r>
          </w:p>
        </w:tc>
      </w:tr>
      <w:tr w:rsidR="00092635" w:rsidRPr="00791B5F" w:rsidTr="00C47FBE">
        <w:tc>
          <w:tcPr>
            <w:tcW w:w="2766"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t>Специализированный</w:t>
            </w:r>
          </w:p>
        </w:tc>
        <w:tc>
          <w:tcPr>
            <w:tcW w:w="221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C47FBE">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21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C47FBE">
            <w:pPr>
              <w:spacing w:after="0" w:line="240" w:lineRule="auto"/>
              <w:jc w:val="center"/>
              <w:textAlignment w:val="baseline"/>
              <w:rPr>
                <w:rFonts w:ascii="Times New Roman" w:hAnsi="Times New Roman"/>
                <w:sz w:val="24"/>
                <w:szCs w:val="24"/>
              </w:rPr>
            </w:pPr>
            <w:r w:rsidRPr="00477E82">
              <w:rPr>
                <w:rFonts w:ascii="Times New Roman" w:hAnsi="Times New Roman"/>
                <w:noProof/>
                <w:sz w:val="24"/>
                <w:szCs w:val="24"/>
              </w:rPr>
              <w:pict>
                <v:shape id="Рисунок 11" o:spid="_x0000_i1044"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45.75pt;height:13.5pt;visibility:visible">
                  <v:imagedata r:id="rId17" o:title=""/>
                </v:shape>
              </w:pict>
            </w:r>
            <w:r w:rsidRPr="00791B5F">
              <w:rPr>
                <w:rFonts w:ascii="Times New Roman" w:hAnsi="Times New Roman"/>
                <w:sz w:val="24"/>
                <w:szCs w:val="24"/>
              </w:rPr>
              <w:br/>
            </w:r>
            <w:r w:rsidRPr="00477E82">
              <w:rPr>
                <w:rFonts w:ascii="Times New Roman" w:hAnsi="Times New Roman"/>
                <w:noProof/>
                <w:sz w:val="24"/>
                <w:szCs w:val="24"/>
              </w:rPr>
              <w:pict>
                <v:shape id="Рисунок 12" o:spid="_x0000_i1045"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45pt;height:13.5pt;visibility:visible">
                  <v:imagedata r:id="rId16" o:title=""/>
                </v:shape>
              </w:pict>
            </w:r>
          </w:p>
        </w:tc>
        <w:tc>
          <w:tcPr>
            <w:tcW w:w="239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C47FBE">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u w:val="single"/>
              </w:rPr>
              <w:t>7</w:t>
            </w:r>
            <w:r w:rsidRPr="00791B5F">
              <w:rPr>
                <w:rFonts w:ascii="Times New Roman" w:hAnsi="Times New Roman"/>
                <w:sz w:val="24"/>
                <w:szCs w:val="24"/>
              </w:rPr>
              <w:br/>
              <w:t>5</w:t>
            </w:r>
          </w:p>
        </w:tc>
      </w:tr>
      <w:tr w:rsidR="00092635" w:rsidRPr="00791B5F" w:rsidTr="00C47FBE">
        <w:tc>
          <w:tcPr>
            <w:tcW w:w="9495"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7F6EB8">
            <w:pPr>
              <w:spacing w:after="0" w:line="240" w:lineRule="auto"/>
              <w:textAlignment w:val="baseline"/>
              <w:rPr>
                <w:rFonts w:ascii="Times New Roman" w:hAnsi="Times New Roman"/>
                <w:sz w:val="24"/>
                <w:szCs w:val="24"/>
              </w:rPr>
            </w:pPr>
            <w:r w:rsidRPr="00791B5F">
              <w:rPr>
                <w:rFonts w:ascii="Times New Roman" w:hAnsi="Times New Roman"/>
                <w:sz w:val="24"/>
                <w:szCs w:val="24"/>
              </w:rPr>
              <w:t>Примечания</w:t>
            </w:r>
            <w:r w:rsidRPr="00791B5F">
              <w:rPr>
                <w:rFonts w:ascii="Times New Roman" w:hAnsi="Times New Roman"/>
                <w:sz w:val="24"/>
                <w:szCs w:val="24"/>
              </w:rPr>
              <w:br/>
              <w:t>1 - общее число жилых комнат в квартире или доме; </w:t>
            </w:r>
            <w:r w:rsidRPr="00477E82">
              <w:rPr>
                <w:rFonts w:ascii="Times New Roman" w:hAnsi="Times New Roman"/>
                <w:sz w:val="24"/>
                <w:szCs w:val="24"/>
              </w:rPr>
              <w:pict>
                <v:shape id="_x0000_i1046"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9pt;height:9pt">
                  <v:imagedata r:id="rId18" o:title=""/>
                </v:shape>
              </w:pict>
            </w:r>
            <w:r w:rsidRPr="00791B5F">
              <w:rPr>
                <w:rFonts w:ascii="Times New Roman" w:hAnsi="Times New Roman"/>
                <w:sz w:val="24"/>
                <w:szCs w:val="24"/>
              </w:rPr>
              <w:t> - численность проживающих людей.</w:t>
            </w:r>
            <w:r w:rsidRPr="00791B5F">
              <w:rPr>
                <w:rFonts w:ascii="Times New Roman" w:hAnsi="Times New Roman"/>
                <w:sz w:val="24"/>
                <w:szCs w:val="24"/>
              </w:rPr>
              <w:br/>
              <w:t>2 В числителе - на первую очередь, в знаменателе - на расчетный срок.</w:t>
            </w:r>
            <w:r w:rsidRPr="00791B5F">
              <w:rPr>
                <w:rFonts w:ascii="Times New Roman" w:hAnsi="Times New Roman"/>
                <w:sz w:val="24"/>
                <w:szCs w:val="24"/>
              </w:rPr>
              <w:br/>
              <w:t>3 Указанные нормативные показатели не являются основанием для установления нормы реального заселения.</w:t>
            </w:r>
          </w:p>
        </w:tc>
      </w:tr>
    </w:tbl>
    <w:p w:rsidR="00092635" w:rsidRPr="00791B5F" w:rsidRDefault="00092635" w:rsidP="009712A8">
      <w:pPr>
        <w:shd w:val="clear" w:color="auto" w:fill="FFFFFF"/>
        <w:spacing w:after="0" w:line="240" w:lineRule="auto"/>
        <w:ind w:firstLine="709"/>
        <w:jc w:val="both"/>
        <w:textAlignment w:val="baseline"/>
        <w:rPr>
          <w:rFonts w:ascii="Times New Roman" w:hAnsi="Times New Roman"/>
          <w:spacing w:val="3"/>
          <w:sz w:val="28"/>
          <w:szCs w:val="28"/>
        </w:rPr>
      </w:pPr>
    </w:p>
    <w:p w:rsidR="00092635" w:rsidRPr="00791B5F" w:rsidRDefault="00092635" w:rsidP="009712A8">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 с учетом п.1 ч.1.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092635" w:rsidRPr="00791B5F" w:rsidRDefault="00092635" w:rsidP="009712A8">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При реконструкции жилой застройки должна быть сохранена и модернизирована существующая капитальная жилая и общественная застройка. Допускаются строительство новых нежилых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настоящего свода правил. При этом необходимо также обеспечивать нормативный уровень обслуживания населения, а также модернизацию инженерной и транспортной инфраструктуры.</w:t>
      </w:r>
    </w:p>
    <w:p w:rsidR="00092635" w:rsidRPr="00791B5F" w:rsidRDefault="00092635" w:rsidP="009712A8">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Границы, размеры и режим использования земельных участков при многоквартирных жилых домах, находящихся в общей долевой собственности членов товарищества - собственников жилых помещений в многоквартирных домах, определяются в градостроительной документации с учетом законодательства Российской Федерации и нормативных правовых актов субъектов Российской Федерации.</w:t>
      </w:r>
    </w:p>
    <w:p w:rsidR="00092635" w:rsidRPr="00791B5F" w:rsidRDefault="00092635" w:rsidP="009712A8">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Жилые зоны не должны пересекаться дорогами категорий I-III, а также дорогами, предназначенными для движения сельскохозяйственных машин.</w:t>
      </w:r>
    </w:p>
    <w:p w:rsidR="00092635" w:rsidRPr="00791B5F" w:rsidRDefault="00092635" w:rsidP="009712A8">
      <w:pPr>
        <w:pStyle w:val="NoSpacing"/>
        <w:ind w:firstLine="709"/>
        <w:jc w:val="both"/>
        <w:rPr>
          <w:rFonts w:ascii="Times New Roman" w:hAnsi="Times New Roman"/>
          <w:sz w:val="28"/>
          <w:szCs w:val="28"/>
        </w:rPr>
      </w:pPr>
      <w:r w:rsidRPr="00791B5F">
        <w:rPr>
          <w:rFonts w:ascii="Times New Roman" w:hAnsi="Times New Roman"/>
          <w:spacing w:val="3"/>
          <w:sz w:val="28"/>
          <w:szCs w:val="28"/>
        </w:rPr>
        <w:t>Жилые зоны сельских поселений следует застраивать жилыми домами усадебного и коттеджного типов, блокированными жилыми домами с земельными участками при домах (квартирах), многоквартирными малоэтажными жилыми домами, (п.1 ч.1). Для жителей многоквартирных жилых домов в сельских поселениях хозяйственные постройки для скота и птицы выделяются за пределами жилой зоны; при многоквартирных домах (с учетом местных традиций) применяются встроенные или отдельно стоящие коллективные подземные хранилища сельскохозяйственных продуктов, площадь которых определяется региональными нормативами градостроительного проектирования, а при их отсутствии - заданием на проектирование.</w:t>
      </w:r>
    </w:p>
    <w:p w:rsidR="00092635" w:rsidRPr="00791B5F" w:rsidRDefault="00092635" w:rsidP="009712A8">
      <w:pPr>
        <w:pStyle w:val="NoSpacing"/>
        <w:ind w:firstLine="709"/>
        <w:jc w:val="both"/>
        <w:rPr>
          <w:rFonts w:ascii="Times New Roman" w:hAnsi="Times New Roman"/>
          <w:sz w:val="28"/>
          <w:szCs w:val="28"/>
        </w:rPr>
      </w:pPr>
      <w:r w:rsidRPr="00791B5F">
        <w:rPr>
          <w:rFonts w:ascii="Times New Roman" w:hAnsi="Times New Roman"/>
          <w:spacing w:val="3"/>
          <w:sz w:val="28"/>
          <w:szCs w:val="28"/>
        </w:rPr>
        <w:t>В микрорайонах (кварталах) жилых зон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природно-климатических и других местных условий. Состав площадок и размеры их территории должны определяться региональными (местными) нормативами градостроительного проектирования или правилами застройки. При этом общая площадь территории, занимаемой детскими игровыми площадками, отдыха и занятий физкультурой взрослого населения, должна быть не менее 10% общей площади микрорайона (квартала) жилой зоны и быть доступной для МГН.</w:t>
      </w:r>
    </w:p>
    <w:p w:rsidR="00092635" w:rsidRPr="00791B5F" w:rsidRDefault="00092635" w:rsidP="008B52E0">
      <w:pPr>
        <w:widowControl w:val="0"/>
        <w:spacing w:after="0" w:line="240" w:lineRule="auto"/>
        <w:ind w:firstLine="708"/>
        <w:contextualSpacing/>
        <w:jc w:val="both"/>
        <w:rPr>
          <w:rFonts w:ascii="Times New Roman" w:hAnsi="Times New Roman"/>
          <w:sz w:val="28"/>
          <w:szCs w:val="28"/>
        </w:rPr>
      </w:pPr>
      <w:r w:rsidRPr="00791B5F">
        <w:rPr>
          <w:rFonts w:ascii="Times New Roman" w:hAnsi="Times New Roman"/>
          <w:sz w:val="28"/>
          <w:szCs w:val="28"/>
        </w:rPr>
        <w:t>Размещение площадок необходимо предусматривать на расстоянии от окон жилых и общественных зданий: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7"/>
        <w:gridCol w:w="3799"/>
      </w:tblGrid>
      <w:tr w:rsidR="00092635" w:rsidRPr="00791B5F" w:rsidTr="008B52E0">
        <w:trPr>
          <w:trHeight w:val="340"/>
        </w:trPr>
        <w:tc>
          <w:tcPr>
            <w:tcW w:w="5557" w:type="dxa"/>
            <w:vAlign w:val="center"/>
          </w:tcPr>
          <w:p w:rsidR="00092635" w:rsidRPr="00791B5F" w:rsidRDefault="00092635" w:rsidP="00BE6F8A">
            <w:pPr>
              <w:widowControl w:val="0"/>
              <w:spacing w:after="0" w:line="240" w:lineRule="auto"/>
              <w:contextualSpacing/>
              <w:jc w:val="both"/>
              <w:rPr>
                <w:rFonts w:ascii="Times New Roman" w:hAnsi="Times New Roman"/>
                <w:b/>
                <w:sz w:val="24"/>
                <w:szCs w:val="24"/>
              </w:rPr>
            </w:pPr>
            <w:r w:rsidRPr="00791B5F">
              <w:rPr>
                <w:rFonts w:ascii="Times New Roman" w:hAnsi="Times New Roman"/>
                <w:b/>
                <w:sz w:val="24"/>
                <w:szCs w:val="24"/>
              </w:rPr>
              <w:t>Площадки</w:t>
            </w:r>
          </w:p>
        </w:tc>
        <w:tc>
          <w:tcPr>
            <w:tcW w:w="3799" w:type="dxa"/>
            <w:vAlign w:val="center"/>
          </w:tcPr>
          <w:p w:rsidR="00092635" w:rsidRPr="00791B5F" w:rsidRDefault="00092635" w:rsidP="00BE6F8A">
            <w:pPr>
              <w:widowControl w:val="0"/>
              <w:spacing w:after="0" w:line="240" w:lineRule="auto"/>
              <w:contextualSpacing/>
              <w:jc w:val="both"/>
              <w:rPr>
                <w:rFonts w:ascii="Times New Roman" w:hAnsi="Times New Roman"/>
                <w:b/>
                <w:sz w:val="24"/>
                <w:szCs w:val="24"/>
              </w:rPr>
            </w:pPr>
            <w:r w:rsidRPr="00791B5F">
              <w:rPr>
                <w:rFonts w:ascii="Times New Roman" w:hAnsi="Times New Roman"/>
                <w:b/>
                <w:sz w:val="24"/>
                <w:szCs w:val="24"/>
              </w:rPr>
              <w:t>Расстоянии от окон жилых и общественных зданий не менее, м</w:t>
            </w:r>
          </w:p>
        </w:tc>
      </w:tr>
      <w:tr w:rsidR="00092635" w:rsidRPr="00791B5F" w:rsidTr="00555358">
        <w:trPr>
          <w:trHeight w:val="274"/>
        </w:trPr>
        <w:tc>
          <w:tcPr>
            <w:tcW w:w="5557" w:type="dxa"/>
            <w:vAlign w:val="center"/>
          </w:tcPr>
          <w:p w:rsidR="00092635" w:rsidRPr="00791B5F" w:rsidRDefault="00092635" w:rsidP="00BE6F8A">
            <w:pPr>
              <w:widowControl w:val="0"/>
              <w:spacing w:after="0" w:line="240" w:lineRule="auto"/>
              <w:contextualSpacing/>
              <w:jc w:val="both"/>
              <w:rPr>
                <w:rFonts w:ascii="Times New Roman" w:hAnsi="Times New Roman"/>
                <w:sz w:val="24"/>
                <w:szCs w:val="24"/>
              </w:rPr>
            </w:pPr>
            <w:r w:rsidRPr="00791B5F">
              <w:rPr>
                <w:rFonts w:ascii="Times New Roman" w:hAnsi="Times New Roman"/>
                <w:sz w:val="24"/>
                <w:szCs w:val="24"/>
              </w:rPr>
              <w:t>Детские игровые (дошкольного возраста)</w:t>
            </w:r>
          </w:p>
        </w:tc>
        <w:tc>
          <w:tcPr>
            <w:tcW w:w="3799" w:type="dxa"/>
            <w:vAlign w:val="center"/>
          </w:tcPr>
          <w:p w:rsidR="00092635" w:rsidRPr="00791B5F" w:rsidRDefault="00092635" w:rsidP="005E5BA8">
            <w:pPr>
              <w:widowControl w:val="0"/>
              <w:spacing w:after="0" w:line="240" w:lineRule="auto"/>
              <w:contextualSpacing/>
              <w:jc w:val="center"/>
              <w:rPr>
                <w:rFonts w:ascii="Times New Roman" w:hAnsi="Times New Roman"/>
                <w:sz w:val="24"/>
                <w:szCs w:val="24"/>
              </w:rPr>
            </w:pPr>
            <w:r w:rsidRPr="00791B5F">
              <w:rPr>
                <w:rFonts w:ascii="Times New Roman" w:hAnsi="Times New Roman"/>
                <w:sz w:val="24"/>
                <w:szCs w:val="24"/>
              </w:rPr>
              <w:t>12</w:t>
            </w:r>
          </w:p>
        </w:tc>
      </w:tr>
      <w:tr w:rsidR="00092635" w:rsidRPr="00791B5F" w:rsidTr="008B52E0">
        <w:trPr>
          <w:trHeight w:val="284"/>
        </w:trPr>
        <w:tc>
          <w:tcPr>
            <w:tcW w:w="5557" w:type="dxa"/>
            <w:vAlign w:val="center"/>
          </w:tcPr>
          <w:p w:rsidR="00092635" w:rsidRPr="00791B5F" w:rsidRDefault="00092635" w:rsidP="00BE6F8A">
            <w:pPr>
              <w:widowControl w:val="0"/>
              <w:spacing w:after="0" w:line="240" w:lineRule="auto"/>
              <w:contextualSpacing/>
              <w:jc w:val="both"/>
              <w:rPr>
                <w:rFonts w:ascii="Times New Roman" w:hAnsi="Times New Roman"/>
                <w:sz w:val="24"/>
                <w:szCs w:val="24"/>
              </w:rPr>
            </w:pPr>
            <w:r w:rsidRPr="00791B5F">
              <w:rPr>
                <w:rFonts w:ascii="Times New Roman" w:hAnsi="Times New Roman"/>
                <w:sz w:val="24"/>
                <w:szCs w:val="24"/>
              </w:rPr>
              <w:t>Для отдыха взрослого населения</w:t>
            </w:r>
          </w:p>
        </w:tc>
        <w:tc>
          <w:tcPr>
            <w:tcW w:w="3799" w:type="dxa"/>
            <w:vAlign w:val="center"/>
          </w:tcPr>
          <w:p w:rsidR="00092635" w:rsidRPr="00791B5F" w:rsidRDefault="00092635" w:rsidP="005E5BA8">
            <w:pPr>
              <w:widowControl w:val="0"/>
              <w:spacing w:after="0" w:line="240" w:lineRule="auto"/>
              <w:contextualSpacing/>
              <w:jc w:val="center"/>
              <w:rPr>
                <w:rFonts w:ascii="Times New Roman" w:hAnsi="Times New Roman"/>
                <w:sz w:val="24"/>
                <w:szCs w:val="24"/>
              </w:rPr>
            </w:pPr>
            <w:r w:rsidRPr="00791B5F">
              <w:rPr>
                <w:rFonts w:ascii="Times New Roman" w:hAnsi="Times New Roman"/>
                <w:sz w:val="24"/>
                <w:szCs w:val="24"/>
              </w:rPr>
              <w:t>10</w:t>
            </w:r>
          </w:p>
        </w:tc>
      </w:tr>
      <w:tr w:rsidR="00092635" w:rsidRPr="00791B5F" w:rsidTr="008B52E0">
        <w:trPr>
          <w:trHeight w:val="284"/>
        </w:trPr>
        <w:tc>
          <w:tcPr>
            <w:tcW w:w="5557" w:type="dxa"/>
            <w:vAlign w:val="center"/>
          </w:tcPr>
          <w:p w:rsidR="00092635" w:rsidRPr="00791B5F" w:rsidRDefault="00092635" w:rsidP="00BE6F8A">
            <w:pPr>
              <w:widowControl w:val="0"/>
              <w:spacing w:after="0" w:line="240" w:lineRule="auto"/>
              <w:contextualSpacing/>
              <w:jc w:val="both"/>
              <w:rPr>
                <w:rFonts w:ascii="Times New Roman" w:hAnsi="Times New Roman"/>
                <w:sz w:val="24"/>
                <w:szCs w:val="24"/>
              </w:rPr>
            </w:pPr>
            <w:r w:rsidRPr="00791B5F">
              <w:rPr>
                <w:rFonts w:ascii="Times New Roman" w:hAnsi="Times New Roman"/>
                <w:sz w:val="24"/>
                <w:szCs w:val="24"/>
              </w:rPr>
              <w:t>Для занятий физкультурой (в зависимости от шумовых характеристик*)</w:t>
            </w:r>
          </w:p>
        </w:tc>
        <w:tc>
          <w:tcPr>
            <w:tcW w:w="3799" w:type="dxa"/>
            <w:vAlign w:val="center"/>
          </w:tcPr>
          <w:p w:rsidR="00092635" w:rsidRPr="00791B5F" w:rsidRDefault="00092635" w:rsidP="00AB0621">
            <w:pPr>
              <w:widowControl w:val="0"/>
              <w:spacing w:after="0" w:line="240" w:lineRule="auto"/>
              <w:contextualSpacing/>
              <w:jc w:val="center"/>
              <w:rPr>
                <w:rFonts w:ascii="Times New Roman" w:hAnsi="Times New Roman"/>
                <w:sz w:val="24"/>
                <w:szCs w:val="24"/>
              </w:rPr>
            </w:pPr>
            <w:r w:rsidRPr="00791B5F">
              <w:rPr>
                <w:rFonts w:ascii="Times New Roman" w:hAnsi="Times New Roman"/>
                <w:sz w:val="24"/>
                <w:szCs w:val="24"/>
              </w:rPr>
              <w:t>10-40</w:t>
            </w:r>
          </w:p>
        </w:tc>
      </w:tr>
      <w:tr w:rsidR="00092635" w:rsidRPr="00791B5F" w:rsidTr="008B52E0">
        <w:trPr>
          <w:trHeight w:val="284"/>
        </w:trPr>
        <w:tc>
          <w:tcPr>
            <w:tcW w:w="5557" w:type="dxa"/>
            <w:vAlign w:val="center"/>
          </w:tcPr>
          <w:p w:rsidR="00092635" w:rsidRPr="00791B5F" w:rsidRDefault="00092635" w:rsidP="00555358">
            <w:pPr>
              <w:widowControl w:val="0"/>
              <w:spacing w:after="0" w:line="240" w:lineRule="auto"/>
              <w:contextualSpacing/>
              <w:jc w:val="both"/>
              <w:rPr>
                <w:rFonts w:ascii="Times New Roman" w:hAnsi="Times New Roman"/>
                <w:sz w:val="24"/>
                <w:szCs w:val="24"/>
              </w:rPr>
            </w:pPr>
            <w:r w:rsidRPr="00791B5F">
              <w:rPr>
                <w:rFonts w:ascii="Times New Roman" w:hAnsi="Times New Roman"/>
                <w:sz w:val="24"/>
                <w:szCs w:val="24"/>
              </w:rPr>
              <w:t xml:space="preserve">Для хозяйственных целей </w:t>
            </w:r>
          </w:p>
        </w:tc>
        <w:tc>
          <w:tcPr>
            <w:tcW w:w="3799" w:type="dxa"/>
            <w:vAlign w:val="center"/>
          </w:tcPr>
          <w:p w:rsidR="00092635" w:rsidRPr="00791B5F" w:rsidRDefault="00092635" w:rsidP="005E5BA8">
            <w:pPr>
              <w:widowControl w:val="0"/>
              <w:spacing w:after="0" w:line="240" w:lineRule="auto"/>
              <w:contextualSpacing/>
              <w:jc w:val="center"/>
              <w:rPr>
                <w:rFonts w:ascii="Times New Roman" w:hAnsi="Times New Roman"/>
                <w:sz w:val="24"/>
                <w:szCs w:val="24"/>
              </w:rPr>
            </w:pPr>
            <w:r w:rsidRPr="00791B5F">
              <w:rPr>
                <w:rFonts w:ascii="Times New Roman" w:hAnsi="Times New Roman"/>
                <w:sz w:val="24"/>
                <w:szCs w:val="24"/>
              </w:rPr>
              <w:t>20</w:t>
            </w:r>
          </w:p>
        </w:tc>
      </w:tr>
      <w:tr w:rsidR="00092635" w:rsidRPr="00791B5F" w:rsidTr="00062A3F">
        <w:trPr>
          <w:trHeight w:val="284"/>
        </w:trPr>
        <w:tc>
          <w:tcPr>
            <w:tcW w:w="5557" w:type="dxa"/>
            <w:vAlign w:val="center"/>
          </w:tcPr>
          <w:p w:rsidR="00092635" w:rsidRPr="00791B5F" w:rsidRDefault="00092635" w:rsidP="00062A3F">
            <w:pPr>
              <w:widowControl w:val="0"/>
              <w:spacing w:after="0" w:line="240" w:lineRule="auto"/>
              <w:contextualSpacing/>
              <w:jc w:val="both"/>
              <w:rPr>
                <w:rFonts w:ascii="Times New Roman" w:hAnsi="Times New Roman"/>
                <w:sz w:val="24"/>
                <w:szCs w:val="24"/>
              </w:rPr>
            </w:pPr>
            <w:r w:rsidRPr="00791B5F">
              <w:rPr>
                <w:rFonts w:ascii="Times New Roman" w:hAnsi="Times New Roman"/>
                <w:sz w:val="24"/>
                <w:szCs w:val="24"/>
              </w:rPr>
              <w:t>Для выгула собак</w:t>
            </w:r>
          </w:p>
        </w:tc>
        <w:tc>
          <w:tcPr>
            <w:tcW w:w="3799" w:type="dxa"/>
            <w:vAlign w:val="center"/>
          </w:tcPr>
          <w:p w:rsidR="00092635" w:rsidRPr="00791B5F" w:rsidRDefault="00092635" w:rsidP="00062A3F">
            <w:pPr>
              <w:widowControl w:val="0"/>
              <w:spacing w:after="0" w:line="240" w:lineRule="auto"/>
              <w:contextualSpacing/>
              <w:jc w:val="center"/>
              <w:rPr>
                <w:rFonts w:ascii="Times New Roman" w:hAnsi="Times New Roman"/>
                <w:sz w:val="24"/>
                <w:szCs w:val="24"/>
              </w:rPr>
            </w:pPr>
            <w:r w:rsidRPr="00791B5F">
              <w:rPr>
                <w:rFonts w:ascii="Times New Roman" w:hAnsi="Times New Roman"/>
                <w:sz w:val="24"/>
                <w:szCs w:val="24"/>
              </w:rPr>
              <w:t>40</w:t>
            </w:r>
          </w:p>
        </w:tc>
      </w:tr>
    </w:tbl>
    <w:p w:rsidR="00092635" w:rsidRPr="00791B5F" w:rsidRDefault="00092635" w:rsidP="00BE6F8A">
      <w:pPr>
        <w:spacing w:after="0" w:line="240" w:lineRule="auto"/>
        <w:ind w:firstLine="709"/>
        <w:jc w:val="both"/>
        <w:rPr>
          <w:sz w:val="24"/>
          <w:szCs w:val="24"/>
        </w:rPr>
      </w:pPr>
      <w:bookmarkStart w:id="167" w:name="_Toc395705839"/>
      <w:r w:rsidRPr="00791B5F">
        <w:rPr>
          <w:rFonts w:ascii="Times New Roman" w:hAnsi="Times New Roman"/>
          <w:spacing w:val="3"/>
          <w:sz w:val="24"/>
          <w:szCs w:val="24"/>
        </w:rPr>
        <w:t>* Наибольшие значения следует принимать для хоккейных и футбольных площадок, наименьшие - для площадок для настольного тенниса.</w:t>
      </w:r>
    </w:p>
    <w:p w:rsidR="00092635" w:rsidRPr="00791B5F" w:rsidRDefault="00092635" w:rsidP="00BE6F8A">
      <w:pPr>
        <w:spacing w:after="0" w:line="240" w:lineRule="auto"/>
        <w:ind w:firstLine="709"/>
        <w:jc w:val="both"/>
        <w:rPr>
          <w:rFonts w:ascii="Times New Roman" w:hAnsi="Times New Roman"/>
          <w:spacing w:val="3"/>
          <w:sz w:val="28"/>
          <w:szCs w:val="28"/>
        </w:rPr>
      </w:pPr>
    </w:p>
    <w:p w:rsidR="00092635" w:rsidRPr="00791B5F" w:rsidRDefault="00092635" w:rsidP="00BE6F8A">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Расстояния от площадок для сушки белья не нормируются; расстояния от площадок для мусоросборников до площадок для занятий физкультурой, детских игровых площадок и площадок для отдыха взрослого населения, а также до границ дошкольных образовательных организаций, медицинских организаций и предприятий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092635" w:rsidRPr="00791B5F" w:rsidRDefault="00092635" w:rsidP="00BE6F8A">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Вокруг не менее 50% площадок (для занятий физкультурой, детских игровых площадок и площадок для отдыха взрослого населения) должно быть предусмотрено озеленение с посадкой деревьев и кустарников.</w:t>
      </w:r>
    </w:p>
    <w:p w:rsidR="00092635" w:rsidRPr="00791B5F" w:rsidRDefault="00092635" w:rsidP="00BE6F8A">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а для государственного и муниципального жилищного фонда - с учетом нормы предоставления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092635" w:rsidRPr="00791B5F" w:rsidRDefault="00092635" w:rsidP="00BE6F8A">
      <w:pPr>
        <w:spacing w:after="0" w:line="240" w:lineRule="auto"/>
        <w:ind w:firstLine="709"/>
        <w:jc w:val="both"/>
        <w:rPr>
          <w:rFonts w:ascii="Times New Roman" w:hAnsi="Times New Roman"/>
          <w:sz w:val="28"/>
          <w:szCs w:val="28"/>
        </w:rPr>
      </w:pPr>
    </w:p>
    <w:p w:rsidR="00092635" w:rsidRPr="00791B5F" w:rsidRDefault="00092635" w:rsidP="003B1D59">
      <w:pPr>
        <w:pStyle w:val="NoSpacing"/>
        <w:ind w:firstLine="708"/>
        <w:jc w:val="both"/>
        <w:rPr>
          <w:rFonts w:ascii="Times New Roman" w:hAnsi="Times New Roman"/>
          <w:sz w:val="28"/>
          <w:szCs w:val="28"/>
        </w:rPr>
      </w:pPr>
      <w:r w:rsidRPr="00791B5F">
        <w:rPr>
          <w:rFonts w:ascii="Times New Roman" w:hAnsi="Times New Roman"/>
          <w:spacing w:val="3"/>
          <w:sz w:val="28"/>
          <w:szCs w:val="28"/>
        </w:rPr>
        <w:t>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092635" w:rsidRPr="00791B5F" w:rsidRDefault="00092635" w:rsidP="00BE6F8A">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092635" w:rsidRPr="00791B5F" w:rsidRDefault="00092635" w:rsidP="00BE6F8A">
      <w:pPr>
        <w:spacing w:after="0" w:line="240" w:lineRule="auto"/>
        <w:ind w:firstLine="709"/>
        <w:jc w:val="both"/>
        <w:rPr>
          <w:rFonts w:ascii="Times New Roman" w:hAnsi="Times New Roman"/>
          <w:sz w:val="28"/>
          <w:szCs w:val="28"/>
        </w:rPr>
      </w:pPr>
    </w:p>
    <w:p w:rsidR="00092635" w:rsidRPr="00791B5F" w:rsidRDefault="00092635" w:rsidP="00BE6F8A">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требования настоящего свода правил заданием на проектирование по согласованию с местными органами архитектуры и градостроительства, органами государственного санитарно-эпидемиологического и природоохранного надзора и государственной противопожарной службы.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092635" w:rsidRPr="00791B5F" w:rsidRDefault="00092635" w:rsidP="00BE6F8A">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092635" w:rsidRPr="00791B5F" w:rsidRDefault="00092635" w:rsidP="00BE6F8A">
      <w:pPr>
        <w:spacing w:after="0" w:line="240" w:lineRule="auto"/>
        <w:ind w:firstLine="709"/>
        <w:jc w:val="both"/>
        <w:rPr>
          <w:sz w:val="28"/>
          <w:szCs w:val="28"/>
        </w:rPr>
      </w:pPr>
      <w:r w:rsidRPr="00791B5F">
        <w:rPr>
          <w:rFonts w:ascii="Times New Roman" w:hAnsi="Times New Roman"/>
          <w:spacing w:val="3"/>
          <w:sz w:val="28"/>
          <w:szCs w:val="28"/>
        </w:rPr>
        <w:t xml:space="preserve"> При реконструкции пятиэтажной жилой застройки в районах массового строительства по условиям инсоляции и освещенности разрешается надстройка до двух этажей, не считая мансардного, если расстояния между длинными сторонами зданий не менее 30 м (при широтной ориентации или при размещении под углом), не менее 50 м (при меридиональной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092635" w:rsidRPr="00791B5F" w:rsidRDefault="00092635" w:rsidP="00BE6F8A">
      <w:pPr>
        <w:spacing w:after="0" w:line="240" w:lineRule="auto"/>
        <w:ind w:firstLine="709"/>
        <w:jc w:val="both"/>
        <w:rPr>
          <w:sz w:val="28"/>
          <w:szCs w:val="28"/>
        </w:rPr>
      </w:pPr>
    </w:p>
    <w:p w:rsidR="00092635" w:rsidRPr="00791B5F" w:rsidRDefault="00092635" w:rsidP="00EF3342">
      <w:pPr>
        <w:pStyle w:val="NoSpacing"/>
        <w:jc w:val="both"/>
        <w:outlineLvl w:val="0"/>
        <w:rPr>
          <w:rFonts w:ascii="Times New Roman" w:hAnsi="Times New Roman"/>
          <w:b/>
          <w:sz w:val="28"/>
          <w:szCs w:val="28"/>
        </w:rPr>
      </w:pPr>
      <w:bookmarkStart w:id="168" w:name="_Toc400619327"/>
      <w:bookmarkStart w:id="169" w:name="_Toc508027159"/>
      <w:bookmarkStart w:id="170" w:name="_Toc37980748"/>
      <w:r w:rsidRPr="00791B5F">
        <w:rPr>
          <w:rFonts w:ascii="Times New Roman" w:hAnsi="Times New Roman"/>
          <w:b/>
          <w:sz w:val="28"/>
          <w:szCs w:val="28"/>
        </w:rPr>
        <w:t>2.5.2. доступность жилых объектов и объектов социальной инфраструктуры для инвалидов и маломобильных групп населения</w:t>
      </w:r>
      <w:bookmarkEnd w:id="167"/>
      <w:bookmarkEnd w:id="168"/>
      <w:bookmarkEnd w:id="169"/>
      <w:bookmarkEnd w:id="170"/>
    </w:p>
    <w:p w:rsidR="00092635" w:rsidRPr="00791B5F" w:rsidRDefault="00092635" w:rsidP="008B52E0">
      <w:pPr>
        <w:pStyle w:val="NoSpacing"/>
        <w:ind w:firstLine="708"/>
        <w:jc w:val="both"/>
        <w:rPr>
          <w:rFonts w:ascii="Times New Roman" w:hAnsi="Times New Roman"/>
          <w:sz w:val="28"/>
          <w:szCs w:val="28"/>
        </w:rPr>
      </w:pPr>
      <w:bookmarkStart w:id="171" w:name="_Toc395172405"/>
      <w:r w:rsidRPr="00791B5F">
        <w:rPr>
          <w:rFonts w:ascii="Times New Roman" w:hAnsi="Times New Roman"/>
          <w:sz w:val="28"/>
          <w:szCs w:val="28"/>
        </w:rPr>
        <w:t xml:space="preserve">При планировке и застройке территории необходимо обеспечивать доступность жилых объектов, объектов социальной инфраструктуры для инвалидов и маломобильных групп населения. </w:t>
      </w:r>
    </w:p>
    <w:p w:rsidR="00092635" w:rsidRPr="00791B5F" w:rsidRDefault="00092635" w:rsidP="00B10EBE">
      <w:pPr>
        <w:spacing w:after="0" w:line="240" w:lineRule="auto"/>
        <w:ind w:firstLine="709"/>
        <w:contextualSpacing/>
        <w:jc w:val="both"/>
        <w:rPr>
          <w:rFonts w:ascii="Times New Roman" w:hAnsi="Times New Roman"/>
          <w:sz w:val="28"/>
          <w:szCs w:val="28"/>
        </w:rPr>
      </w:pPr>
      <w:r w:rsidRPr="00791B5F">
        <w:rPr>
          <w:rFonts w:ascii="Times New Roman" w:hAnsi="Times New Roman"/>
          <w:sz w:val="28"/>
          <w:szCs w:val="28"/>
        </w:rPr>
        <w:t>При проектировании и реконструкции общественных и жилых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59.13330.2016 (актуализированная редакция СНиП 35-01-2001), СП 35-101-2001, СП 35-102-2001, СП 31-102-99, СП 35-103-2001, ВСН 62-91*, РДС 35-201-99.</w:t>
      </w:r>
    </w:p>
    <w:p w:rsidR="00092635" w:rsidRPr="00791B5F" w:rsidRDefault="00092635" w:rsidP="00E42376">
      <w:pPr>
        <w:pStyle w:val="NoSpacing"/>
        <w:ind w:firstLine="708"/>
        <w:jc w:val="both"/>
        <w:rPr>
          <w:rFonts w:ascii="Times New Roman" w:hAnsi="Times New Roman"/>
          <w:sz w:val="28"/>
          <w:szCs w:val="28"/>
        </w:rPr>
      </w:pPr>
      <w:r w:rsidRPr="00791B5F">
        <w:rPr>
          <w:rFonts w:ascii="Times New Roman" w:hAnsi="Times New Roman"/>
          <w:spacing w:val="3"/>
          <w:sz w:val="28"/>
          <w:szCs w:val="28"/>
        </w:rPr>
        <w:t>Стоянки для хранения автомобилей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региональными нормативами градостроительного проектирования или принимается по заданию на проектирование</w:t>
      </w:r>
      <w:r w:rsidRPr="00791B5F">
        <w:rPr>
          <w:rFonts w:ascii="Times New Roman" w:hAnsi="Times New Roman"/>
          <w:sz w:val="28"/>
          <w:szCs w:val="28"/>
        </w:rPr>
        <w:t xml:space="preserve"> СП 42.13330.2016 (актуализированная редакция СНиП </w:t>
      </w:r>
      <w:r w:rsidRPr="00791B5F">
        <w:rPr>
          <w:rFonts w:ascii="Times New Roman" w:hAnsi="Times New Roman"/>
          <w:bCs/>
          <w:spacing w:val="3"/>
          <w:kern w:val="36"/>
          <w:sz w:val="28"/>
          <w:szCs w:val="28"/>
        </w:rPr>
        <w:t>2.07.01-89*</w:t>
      </w:r>
      <w:r w:rsidRPr="00791B5F">
        <w:rPr>
          <w:rFonts w:ascii="Times New Roman" w:hAnsi="Times New Roman"/>
          <w:sz w:val="28"/>
          <w:szCs w:val="28"/>
        </w:rPr>
        <w:t>))</w:t>
      </w:r>
      <w:r w:rsidRPr="00791B5F">
        <w:rPr>
          <w:rFonts w:ascii="Times New Roman" w:hAnsi="Times New Roman"/>
          <w:spacing w:val="3"/>
          <w:sz w:val="28"/>
          <w:szCs w:val="28"/>
        </w:rPr>
        <w:t>.</w:t>
      </w:r>
    </w:p>
    <w:p w:rsidR="00092635" w:rsidRPr="00791B5F" w:rsidRDefault="00092635" w:rsidP="00E42376">
      <w:pPr>
        <w:pStyle w:val="NoSpacing"/>
        <w:ind w:firstLine="708"/>
        <w:jc w:val="both"/>
        <w:rPr>
          <w:rFonts w:ascii="Times New Roman" w:hAnsi="Times New Roman"/>
          <w:spacing w:val="3"/>
          <w:sz w:val="28"/>
          <w:szCs w:val="28"/>
        </w:rPr>
      </w:pPr>
      <w:r w:rsidRPr="00791B5F">
        <w:rPr>
          <w:rFonts w:ascii="Times New Roman" w:hAnsi="Times New Roman"/>
          <w:spacing w:val="3"/>
          <w:sz w:val="28"/>
          <w:szCs w:val="28"/>
        </w:rPr>
        <w:t>Расположение мест для парковки личного транспорта инвалидов следует предусматривать в соответствии с требованиями СП 59.13330, СП 113.13330.</w:t>
      </w:r>
    </w:p>
    <w:p w:rsidR="00092635" w:rsidRPr="00791B5F" w:rsidRDefault="00092635" w:rsidP="00E42376">
      <w:pPr>
        <w:pStyle w:val="NoSpacing"/>
        <w:ind w:firstLine="708"/>
        <w:jc w:val="both"/>
        <w:rPr>
          <w:rFonts w:ascii="Times New Roman" w:hAnsi="Times New Roman"/>
          <w:sz w:val="28"/>
          <w:szCs w:val="28"/>
        </w:rPr>
      </w:pPr>
      <w:r w:rsidRPr="00791B5F">
        <w:rPr>
          <w:rFonts w:ascii="Times New Roman" w:hAnsi="Times New Roman"/>
          <w:spacing w:val="3"/>
          <w:sz w:val="28"/>
          <w:szCs w:val="28"/>
        </w:rPr>
        <w:t>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 в том числе количество специализированных расширенных машино-мест для транспортных средств инвалидов, передвигающихся на кресле-коляске, определять расчетом (</w:t>
      </w:r>
      <w:r w:rsidRPr="00791B5F">
        <w:rPr>
          <w:rFonts w:ascii="Times New Roman" w:hAnsi="Times New Roman"/>
          <w:sz w:val="28"/>
          <w:szCs w:val="28"/>
        </w:rPr>
        <w:t>СП 59.13330.2016 (актуализированная редакция СНиП 35-01-2001)</w:t>
      </w:r>
      <w:r w:rsidRPr="00791B5F">
        <w:rPr>
          <w:rFonts w:ascii="Times New Roman" w:hAnsi="Times New Roman"/>
          <w:spacing w:val="3"/>
          <w:sz w:val="28"/>
          <w:szCs w:val="28"/>
        </w:rPr>
        <w:t>).</w:t>
      </w:r>
    </w:p>
    <w:p w:rsidR="00092635" w:rsidRPr="00791B5F" w:rsidRDefault="00092635" w:rsidP="007B5996">
      <w:pPr>
        <w:pStyle w:val="NoSpacing"/>
        <w:ind w:firstLine="709"/>
        <w:jc w:val="both"/>
        <w:rPr>
          <w:rFonts w:ascii="Times New Roman" w:hAnsi="Times New Roman"/>
          <w:sz w:val="28"/>
          <w:szCs w:val="28"/>
        </w:rPr>
      </w:pPr>
      <w:r w:rsidRPr="00791B5F">
        <w:rPr>
          <w:rFonts w:ascii="Times New Roman" w:hAnsi="Times New Roman"/>
          <w:spacing w:val="3"/>
          <w:sz w:val="28"/>
          <w:szCs w:val="28"/>
        </w:rPr>
        <w:t>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r w:rsidRPr="00791B5F">
        <w:rPr>
          <w:rFonts w:ascii="Times New Roman" w:hAnsi="Times New Roman"/>
          <w:sz w:val="28"/>
          <w:szCs w:val="28"/>
        </w:rPr>
        <w:t xml:space="preserve"> (СП 59.13330.2016 (актуализированная редакция СНиП 35-01-2001)).</w:t>
      </w:r>
    </w:p>
    <w:p w:rsidR="00092635" w:rsidRPr="00791B5F" w:rsidRDefault="00092635" w:rsidP="007B5996">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Каждое машино-место, предназначенное для стоянки (парковки) транспортных средств инвалидов, должно иметь хотя бы один доступный пешеходный подход к основным пешеходным коммуникациям, в том числе для людей, передвигающихся в кресле-коляске. Пандус должен иметь нескользкое покрытие, обеспечивающее удобный переход с площадки для стоянки на тротуар.</w:t>
      </w:r>
    </w:p>
    <w:p w:rsidR="00092635" w:rsidRPr="00791B5F" w:rsidRDefault="00092635" w:rsidP="007B5996">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p>
    <w:p w:rsidR="00092635" w:rsidRPr="00791B5F" w:rsidRDefault="00092635" w:rsidP="007B5996">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В местах высадки и передвижения инвалидов из личного автотранспорта до входов в здания должно применяться нескользкое покрытие.</w:t>
      </w:r>
    </w:p>
    <w:p w:rsidR="00092635" w:rsidRPr="00791B5F" w:rsidRDefault="00092635" w:rsidP="007B5996">
      <w:pPr>
        <w:pStyle w:val="NoSpacing"/>
        <w:ind w:firstLine="709"/>
        <w:jc w:val="both"/>
        <w:rPr>
          <w:rFonts w:ascii="Times New Roman" w:hAnsi="Times New Roman"/>
          <w:spacing w:val="3"/>
          <w:sz w:val="28"/>
          <w:szCs w:val="28"/>
        </w:rPr>
      </w:pPr>
      <w:r w:rsidRPr="00791B5F">
        <w:rPr>
          <w:rFonts w:ascii="Times New Roman" w:hAnsi="Times New Roman"/>
          <w:spacing w:val="3"/>
          <w:sz w:val="28"/>
          <w:szCs w:val="28"/>
        </w:rPr>
        <w:t>Разметку места для стоянки (парковки) транспортных средств инвалида на кресле-коляске следует предусматривать размерами 6,0х3,6 м, что дает возможность создать безопасную зону сбоку и сзади машины.</w:t>
      </w:r>
    </w:p>
    <w:p w:rsidR="00092635" w:rsidRPr="00791B5F" w:rsidRDefault="00092635" w:rsidP="007B5996">
      <w:pPr>
        <w:pStyle w:val="NoSpacing"/>
        <w:ind w:firstLine="709"/>
        <w:jc w:val="both"/>
        <w:rPr>
          <w:rFonts w:ascii="Times New Roman" w:hAnsi="Times New Roman"/>
          <w:sz w:val="28"/>
          <w:szCs w:val="28"/>
        </w:rPr>
      </w:pPr>
      <w:r w:rsidRPr="00791B5F">
        <w:rPr>
          <w:rFonts w:ascii="Times New Roman" w:hAnsi="Times New Roman"/>
          <w:spacing w:val="3"/>
          <w:sz w:val="28"/>
          <w:szCs w:val="28"/>
        </w:rPr>
        <w:t>Если на стоянке предусматривается место для регулярной парковки автомобилей инвалидов на креслах-колясках, ширина боковых подходов к этим автомобилям должна быть не менее 2,5 м.</w:t>
      </w:r>
    </w:p>
    <w:p w:rsidR="00092635" w:rsidRPr="00791B5F" w:rsidRDefault="00092635" w:rsidP="008B52E0">
      <w:pPr>
        <w:pStyle w:val="NoSpacing"/>
        <w:ind w:firstLine="708"/>
        <w:jc w:val="both"/>
        <w:rPr>
          <w:rFonts w:ascii="Times New Roman" w:hAnsi="Times New Roman"/>
          <w:b/>
          <w:sz w:val="28"/>
          <w:szCs w:val="28"/>
        </w:rPr>
      </w:pPr>
      <w:bookmarkStart w:id="172" w:name="_Toc395705840"/>
      <w:bookmarkStart w:id="173" w:name="_Toc400619328"/>
      <w:bookmarkStart w:id="174" w:name="_Toc508027160"/>
    </w:p>
    <w:p w:rsidR="00092635" w:rsidRPr="00791B5F" w:rsidRDefault="00092635" w:rsidP="007F6EB8">
      <w:pPr>
        <w:pStyle w:val="Heading1"/>
        <w:spacing w:before="0" w:line="240" w:lineRule="auto"/>
        <w:jc w:val="both"/>
        <w:rPr>
          <w:rFonts w:ascii="Times New Roman" w:hAnsi="Times New Roman"/>
          <w:color w:val="auto"/>
        </w:rPr>
      </w:pPr>
      <w:bookmarkStart w:id="175" w:name="_Toc37980749"/>
      <w:r w:rsidRPr="00791B5F">
        <w:rPr>
          <w:rFonts w:ascii="Times New Roman" w:hAnsi="Times New Roman"/>
          <w:color w:val="auto"/>
        </w:rPr>
        <w:t xml:space="preserve">2.6.  Виды объектов местного значения муниципального образования </w:t>
      </w:r>
      <w:r>
        <w:rPr>
          <w:rFonts w:ascii="Times New Roman" w:hAnsi="Times New Roman"/>
          <w:color w:val="auto"/>
        </w:rPr>
        <w:t>Майский сельсовет</w:t>
      </w:r>
      <w:r w:rsidRPr="00791B5F">
        <w:rPr>
          <w:rFonts w:ascii="Times New Roman" w:hAnsi="Times New Roman"/>
          <w:color w:val="auto"/>
        </w:rPr>
        <w:t xml:space="preserve"> Адамовского района в области развития инженерной инфраструктуры, обращения с твердыми коммунальными отходами:</w:t>
      </w:r>
      <w:bookmarkEnd w:id="171"/>
      <w:bookmarkEnd w:id="172"/>
      <w:bookmarkEnd w:id="173"/>
      <w:bookmarkEnd w:id="174"/>
      <w:bookmarkEnd w:id="175"/>
    </w:p>
    <w:p w:rsidR="00092635" w:rsidRPr="00791B5F" w:rsidRDefault="00092635" w:rsidP="002C7D88">
      <w:pPr>
        <w:pStyle w:val="NoSpacing"/>
        <w:ind w:firstLine="539"/>
        <w:jc w:val="both"/>
        <w:rPr>
          <w:rFonts w:ascii="Times New Roman" w:hAnsi="Times New Roman"/>
          <w:sz w:val="28"/>
          <w:szCs w:val="28"/>
        </w:rPr>
      </w:pPr>
      <w:r w:rsidRPr="00791B5F">
        <w:rPr>
          <w:rFonts w:ascii="Times New Roman" w:hAnsi="Times New Roman"/>
          <w:sz w:val="28"/>
          <w:szCs w:val="28"/>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92635" w:rsidRPr="00791B5F" w:rsidRDefault="00092635" w:rsidP="00BE6F8A">
      <w:pPr>
        <w:pStyle w:val="ListParagraph"/>
        <w:spacing w:after="0" w:line="240" w:lineRule="auto"/>
        <w:ind w:left="0" w:firstLine="709"/>
        <w:jc w:val="both"/>
        <w:rPr>
          <w:rFonts w:ascii="Times New Roman" w:hAnsi="Times New Roman"/>
          <w:i/>
          <w:sz w:val="28"/>
          <w:szCs w:val="28"/>
          <w:lang w:eastAsia="ru-RU"/>
        </w:rPr>
      </w:pPr>
    </w:p>
    <w:p w:rsidR="00092635" w:rsidRPr="00791B5F" w:rsidRDefault="00092635" w:rsidP="00EF3342">
      <w:pPr>
        <w:spacing w:after="0" w:line="240" w:lineRule="auto"/>
        <w:outlineLvl w:val="0"/>
        <w:rPr>
          <w:rFonts w:ascii="Times New Roman" w:hAnsi="Times New Roman"/>
          <w:b/>
          <w:sz w:val="28"/>
          <w:szCs w:val="28"/>
        </w:rPr>
      </w:pPr>
      <w:bookmarkStart w:id="176" w:name="_Toc37980750"/>
      <w:r w:rsidRPr="00791B5F">
        <w:rPr>
          <w:rFonts w:ascii="Times New Roman" w:hAnsi="Times New Roman"/>
          <w:b/>
          <w:sz w:val="28"/>
          <w:szCs w:val="28"/>
        </w:rPr>
        <w:t>2.6.1. объекты электроснабжения</w:t>
      </w:r>
      <w:bookmarkEnd w:id="176"/>
    </w:p>
    <w:p w:rsidR="00092635" w:rsidRPr="00791B5F" w:rsidRDefault="00092635" w:rsidP="00CF231D">
      <w:pPr>
        <w:spacing w:after="0" w:line="240" w:lineRule="auto"/>
      </w:pPr>
    </w:p>
    <w:p w:rsidR="00092635" w:rsidRPr="00791B5F" w:rsidRDefault="00092635" w:rsidP="00FC0D7A">
      <w:pPr>
        <w:spacing w:after="0" w:line="240" w:lineRule="auto"/>
        <w:ind w:firstLine="709"/>
        <w:jc w:val="both"/>
        <w:rPr>
          <w:rFonts w:ascii="Times New Roman" w:hAnsi="Times New Roman"/>
          <w:sz w:val="28"/>
          <w:szCs w:val="28"/>
        </w:rPr>
      </w:pPr>
      <w:r w:rsidRPr="00791B5F">
        <w:rPr>
          <w:rFonts w:ascii="Times New Roman" w:hAnsi="Times New Roman"/>
          <w:sz w:val="28"/>
          <w:szCs w:val="28"/>
        </w:rPr>
        <w:t>(Показатели территориальной доступности не нормируются)</w:t>
      </w:r>
    </w:p>
    <w:p w:rsidR="00092635" w:rsidRPr="00791B5F" w:rsidRDefault="00092635" w:rsidP="00FC0D7A">
      <w:pPr>
        <w:spacing w:after="0" w:line="240" w:lineRule="auto"/>
        <w:ind w:firstLine="709"/>
        <w:jc w:val="both"/>
        <w:rPr>
          <w:rFonts w:ascii="Times New Roman" w:hAnsi="Times New Roman"/>
          <w:sz w:val="28"/>
          <w:szCs w:val="28"/>
        </w:rPr>
      </w:pPr>
      <w:r w:rsidRPr="00791B5F">
        <w:rPr>
          <w:rFonts w:ascii="Times New Roman" w:hAnsi="Times New Roman"/>
          <w:sz w:val="28"/>
          <w:szCs w:val="28"/>
        </w:rPr>
        <w:t>Электроснабжение поселения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092635" w:rsidRPr="00791B5F" w:rsidRDefault="00092635" w:rsidP="00FC0D7A">
      <w:pPr>
        <w:spacing w:after="0" w:line="240" w:lineRule="auto"/>
        <w:ind w:firstLine="709"/>
        <w:jc w:val="both"/>
        <w:rPr>
          <w:rFonts w:ascii="Times New Roman" w:hAnsi="Times New Roman"/>
          <w:sz w:val="28"/>
          <w:szCs w:val="28"/>
        </w:rPr>
      </w:pPr>
    </w:p>
    <w:p w:rsidR="00092635" w:rsidRPr="00791B5F" w:rsidRDefault="00092635" w:rsidP="00CF231D">
      <w:pPr>
        <w:spacing w:after="0" w:line="240" w:lineRule="auto"/>
        <w:ind w:firstLine="709"/>
        <w:jc w:val="both"/>
        <w:rPr>
          <w:rFonts w:ascii="Times New Roman" w:hAnsi="Times New Roman"/>
          <w:sz w:val="28"/>
          <w:szCs w:val="28"/>
        </w:rPr>
      </w:pPr>
      <w:r w:rsidRPr="00791B5F">
        <w:rPr>
          <w:rFonts w:ascii="Times New Roman" w:hAnsi="Times New Roman"/>
          <w:sz w:val="28"/>
          <w:szCs w:val="28"/>
        </w:rPr>
        <w:t>Укрупненные показатели электропотребления (СП 42.13330.2016 (актуализированная редакция СНиП 2.07.01-89*)):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5"/>
        <w:gridCol w:w="3207"/>
        <w:gridCol w:w="3178"/>
      </w:tblGrid>
      <w:tr w:rsidR="00092635" w:rsidRPr="00791B5F" w:rsidTr="0073269D">
        <w:tc>
          <w:tcPr>
            <w:tcW w:w="3237" w:type="dxa"/>
          </w:tcPr>
          <w:p w:rsidR="00092635" w:rsidRPr="0073269D" w:rsidRDefault="00092635" w:rsidP="0073269D">
            <w:pPr>
              <w:spacing w:before="100" w:beforeAutospacing="1" w:after="100" w:afterAutospacing="1" w:line="240" w:lineRule="auto"/>
              <w:jc w:val="center"/>
              <w:rPr>
                <w:rFonts w:ascii="Times New Roman" w:hAnsi="Times New Roman"/>
                <w:b/>
                <w:sz w:val="24"/>
                <w:szCs w:val="24"/>
              </w:rPr>
            </w:pPr>
            <w:r w:rsidRPr="0073269D">
              <w:rPr>
                <w:rFonts w:ascii="Times New Roman" w:hAnsi="Times New Roman"/>
                <w:b/>
                <w:sz w:val="24"/>
                <w:szCs w:val="24"/>
              </w:rPr>
              <w:t xml:space="preserve">Степень благоустройства поселений </w:t>
            </w:r>
          </w:p>
        </w:tc>
        <w:tc>
          <w:tcPr>
            <w:tcW w:w="3237" w:type="dxa"/>
          </w:tcPr>
          <w:p w:rsidR="00092635" w:rsidRPr="0073269D" w:rsidRDefault="00092635" w:rsidP="0073269D">
            <w:pPr>
              <w:spacing w:before="100" w:beforeAutospacing="1" w:after="100" w:afterAutospacing="1" w:line="240" w:lineRule="auto"/>
              <w:jc w:val="center"/>
              <w:rPr>
                <w:rFonts w:ascii="Times New Roman" w:hAnsi="Times New Roman"/>
                <w:b/>
                <w:sz w:val="24"/>
                <w:szCs w:val="24"/>
              </w:rPr>
            </w:pPr>
            <w:r w:rsidRPr="0073269D">
              <w:rPr>
                <w:rFonts w:ascii="Times New Roman" w:hAnsi="Times New Roman"/>
                <w:b/>
                <w:sz w:val="24"/>
                <w:szCs w:val="24"/>
              </w:rPr>
              <w:t>Электропотребление, кВт·ч /год на 1 чел.</w:t>
            </w:r>
          </w:p>
        </w:tc>
        <w:tc>
          <w:tcPr>
            <w:tcW w:w="3237" w:type="dxa"/>
          </w:tcPr>
          <w:p w:rsidR="00092635" w:rsidRPr="0073269D" w:rsidRDefault="00092635" w:rsidP="0073269D">
            <w:pPr>
              <w:spacing w:before="100" w:beforeAutospacing="1" w:after="100" w:afterAutospacing="1" w:line="240" w:lineRule="auto"/>
              <w:jc w:val="center"/>
              <w:rPr>
                <w:rFonts w:ascii="Times New Roman" w:hAnsi="Times New Roman"/>
                <w:b/>
                <w:sz w:val="24"/>
                <w:szCs w:val="24"/>
              </w:rPr>
            </w:pPr>
            <w:r w:rsidRPr="0073269D">
              <w:rPr>
                <w:rFonts w:ascii="Times New Roman" w:hAnsi="Times New Roman"/>
                <w:b/>
                <w:sz w:val="24"/>
                <w:szCs w:val="24"/>
              </w:rPr>
              <w:t>Использование максимума электрической нагрузки, ч/год</w:t>
            </w:r>
          </w:p>
        </w:tc>
      </w:tr>
      <w:tr w:rsidR="00092635" w:rsidRPr="00791B5F" w:rsidTr="0073269D">
        <w:tc>
          <w:tcPr>
            <w:tcW w:w="3237" w:type="dxa"/>
          </w:tcPr>
          <w:p w:rsidR="00092635" w:rsidRPr="0073269D" w:rsidRDefault="00092635" w:rsidP="0073269D">
            <w:pPr>
              <w:spacing w:after="0" w:line="240" w:lineRule="auto"/>
              <w:textAlignment w:val="baseline"/>
              <w:rPr>
                <w:rFonts w:ascii="Times New Roman" w:hAnsi="Times New Roman"/>
                <w:sz w:val="24"/>
                <w:szCs w:val="24"/>
              </w:rPr>
            </w:pPr>
            <w:r w:rsidRPr="0073269D">
              <w:rPr>
                <w:rFonts w:ascii="Times New Roman" w:hAnsi="Times New Roman"/>
                <w:sz w:val="24"/>
                <w:szCs w:val="24"/>
              </w:rPr>
              <w:t>Поселки и сельские поселения (без кондиционеров):</w:t>
            </w:r>
          </w:p>
        </w:tc>
        <w:tc>
          <w:tcPr>
            <w:tcW w:w="3237" w:type="dxa"/>
          </w:tcPr>
          <w:p w:rsidR="00092635" w:rsidRPr="0073269D" w:rsidRDefault="00092635" w:rsidP="0073269D">
            <w:pPr>
              <w:spacing w:after="0" w:line="240" w:lineRule="auto"/>
              <w:rPr>
                <w:rFonts w:ascii="Times New Roman" w:hAnsi="Times New Roman"/>
                <w:sz w:val="24"/>
                <w:szCs w:val="24"/>
              </w:rPr>
            </w:pPr>
          </w:p>
        </w:tc>
        <w:tc>
          <w:tcPr>
            <w:tcW w:w="3237" w:type="dxa"/>
          </w:tcPr>
          <w:p w:rsidR="00092635" w:rsidRPr="0073269D" w:rsidRDefault="00092635" w:rsidP="0073269D">
            <w:pPr>
              <w:spacing w:after="0" w:line="240" w:lineRule="auto"/>
              <w:rPr>
                <w:rFonts w:ascii="Times New Roman" w:hAnsi="Times New Roman"/>
                <w:sz w:val="24"/>
                <w:szCs w:val="24"/>
              </w:rPr>
            </w:pPr>
          </w:p>
        </w:tc>
      </w:tr>
      <w:tr w:rsidR="00092635" w:rsidRPr="00791B5F" w:rsidTr="0073269D">
        <w:tc>
          <w:tcPr>
            <w:tcW w:w="3237" w:type="dxa"/>
          </w:tcPr>
          <w:p w:rsidR="00092635" w:rsidRPr="0073269D" w:rsidRDefault="00092635" w:rsidP="0073269D">
            <w:pPr>
              <w:spacing w:after="0" w:line="240" w:lineRule="auto"/>
              <w:textAlignment w:val="baseline"/>
              <w:rPr>
                <w:rFonts w:ascii="Times New Roman" w:hAnsi="Times New Roman"/>
                <w:sz w:val="24"/>
                <w:szCs w:val="24"/>
              </w:rPr>
            </w:pPr>
            <w:r w:rsidRPr="0073269D">
              <w:rPr>
                <w:rFonts w:ascii="Times New Roman" w:hAnsi="Times New Roman"/>
                <w:sz w:val="24"/>
                <w:szCs w:val="24"/>
              </w:rPr>
              <w:t>- не оборудованные стационарными электроплитами</w:t>
            </w:r>
          </w:p>
        </w:tc>
        <w:tc>
          <w:tcPr>
            <w:tcW w:w="3237"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950</w:t>
            </w:r>
          </w:p>
        </w:tc>
        <w:tc>
          <w:tcPr>
            <w:tcW w:w="3237"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4100</w:t>
            </w:r>
          </w:p>
        </w:tc>
      </w:tr>
      <w:tr w:rsidR="00092635" w:rsidRPr="00791B5F" w:rsidTr="0073269D">
        <w:tc>
          <w:tcPr>
            <w:tcW w:w="3237" w:type="dxa"/>
          </w:tcPr>
          <w:p w:rsidR="00092635" w:rsidRPr="0073269D" w:rsidRDefault="00092635" w:rsidP="0073269D">
            <w:pPr>
              <w:spacing w:after="0" w:line="240" w:lineRule="auto"/>
              <w:textAlignment w:val="baseline"/>
              <w:rPr>
                <w:rFonts w:ascii="Times New Roman" w:hAnsi="Times New Roman"/>
                <w:sz w:val="24"/>
                <w:szCs w:val="24"/>
              </w:rPr>
            </w:pPr>
            <w:r w:rsidRPr="0073269D">
              <w:rPr>
                <w:rFonts w:ascii="Times New Roman" w:hAnsi="Times New Roman"/>
                <w:sz w:val="24"/>
                <w:szCs w:val="24"/>
              </w:rPr>
              <w:t>- оборудованные стационарными электроплитами (100% охвата)</w:t>
            </w:r>
          </w:p>
        </w:tc>
        <w:tc>
          <w:tcPr>
            <w:tcW w:w="3237"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1350</w:t>
            </w:r>
          </w:p>
        </w:tc>
        <w:tc>
          <w:tcPr>
            <w:tcW w:w="3237"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4400</w:t>
            </w:r>
          </w:p>
        </w:tc>
      </w:tr>
    </w:tbl>
    <w:p w:rsidR="00092635" w:rsidRPr="00791B5F" w:rsidRDefault="00092635" w:rsidP="00CE2A71">
      <w:pPr>
        <w:spacing w:after="0" w:line="240" w:lineRule="auto"/>
        <w:ind w:firstLine="709"/>
        <w:jc w:val="both"/>
        <w:rPr>
          <w:rFonts w:ascii="Times New Roman" w:hAnsi="Times New Roman"/>
          <w:sz w:val="28"/>
          <w:szCs w:val="28"/>
        </w:rPr>
      </w:pPr>
    </w:p>
    <w:p w:rsidR="00092635" w:rsidRPr="00791B5F" w:rsidRDefault="00092635" w:rsidP="00CE2A71">
      <w:pPr>
        <w:spacing w:after="0" w:line="240" w:lineRule="auto"/>
        <w:ind w:firstLine="709"/>
        <w:jc w:val="both"/>
        <w:rPr>
          <w:rFonts w:ascii="Times New Roman" w:hAnsi="Times New Roman"/>
          <w:sz w:val="28"/>
          <w:szCs w:val="28"/>
        </w:rPr>
      </w:pPr>
      <w:r w:rsidRPr="00791B5F">
        <w:rPr>
          <w:rFonts w:ascii="Times New Roman" w:hAnsi="Times New Roman"/>
          <w:sz w:val="28"/>
          <w:szCs w:val="28"/>
        </w:rPr>
        <w:t>Примечания:</w:t>
      </w:r>
    </w:p>
    <w:p w:rsidR="00092635" w:rsidRPr="00791B5F" w:rsidRDefault="00092635" w:rsidP="00EF3342">
      <w:pPr>
        <w:spacing w:after="0" w:line="240" w:lineRule="auto"/>
        <w:ind w:firstLine="709"/>
        <w:jc w:val="both"/>
        <w:rPr>
          <w:rFonts w:ascii="Times New Roman" w:hAnsi="Times New Roman"/>
          <w:sz w:val="28"/>
          <w:szCs w:val="28"/>
        </w:rPr>
      </w:pPr>
      <w:r w:rsidRPr="00791B5F">
        <w:rPr>
          <w:rFonts w:ascii="Times New Roman" w:hAnsi="Times New Roman"/>
          <w:sz w:val="28"/>
          <w:szCs w:val="28"/>
        </w:rPr>
        <w:t>Условия применения стационарных электроплит в жилой застройке, а также районы применения населением бытовых кондиционеров следует принимать в соответствии с СП 54.13330.</w:t>
      </w:r>
    </w:p>
    <w:p w:rsidR="00092635" w:rsidRPr="00791B5F" w:rsidRDefault="00092635" w:rsidP="00CE2A71">
      <w:pPr>
        <w:spacing w:after="0" w:line="240" w:lineRule="auto"/>
        <w:ind w:firstLine="709"/>
        <w:jc w:val="both"/>
        <w:rPr>
          <w:rFonts w:ascii="Times New Roman" w:hAnsi="Times New Roman"/>
          <w:sz w:val="28"/>
          <w:szCs w:val="28"/>
        </w:rPr>
      </w:pPr>
    </w:p>
    <w:p w:rsidR="00092635" w:rsidRPr="00791B5F" w:rsidRDefault="00092635" w:rsidP="00EF3342">
      <w:pPr>
        <w:outlineLvl w:val="0"/>
        <w:rPr>
          <w:rFonts w:ascii="Times New Roman" w:hAnsi="Times New Roman"/>
          <w:b/>
          <w:sz w:val="28"/>
          <w:szCs w:val="28"/>
        </w:rPr>
      </w:pPr>
      <w:bookmarkStart w:id="177" w:name="_Toc37980751"/>
      <w:r w:rsidRPr="00791B5F">
        <w:rPr>
          <w:rFonts w:ascii="Times New Roman" w:hAnsi="Times New Roman"/>
          <w:b/>
          <w:sz w:val="28"/>
          <w:szCs w:val="28"/>
        </w:rPr>
        <w:t>2.6.2. объекты теплоснабжения</w:t>
      </w:r>
      <w:bookmarkEnd w:id="177"/>
    </w:p>
    <w:p w:rsidR="00092635" w:rsidRPr="00791B5F" w:rsidRDefault="00092635" w:rsidP="005C468B">
      <w:pPr>
        <w:spacing w:after="0" w:line="240" w:lineRule="auto"/>
        <w:ind w:firstLine="709"/>
        <w:jc w:val="both"/>
        <w:rPr>
          <w:rFonts w:ascii="Times New Roman" w:hAnsi="Times New Roman"/>
          <w:sz w:val="28"/>
          <w:szCs w:val="28"/>
        </w:rPr>
      </w:pPr>
      <w:r w:rsidRPr="00791B5F">
        <w:rPr>
          <w:rFonts w:ascii="Times New Roman" w:hAnsi="Times New Roman"/>
          <w:sz w:val="28"/>
          <w:szCs w:val="28"/>
        </w:rPr>
        <w:t>(Показатели территориальной доступности не нормируются)</w:t>
      </w:r>
    </w:p>
    <w:p w:rsidR="00092635" w:rsidRPr="00791B5F" w:rsidRDefault="00092635" w:rsidP="005C468B">
      <w:pPr>
        <w:spacing w:after="0" w:line="240" w:lineRule="auto"/>
        <w:ind w:firstLine="709"/>
        <w:jc w:val="both"/>
        <w:rPr>
          <w:rFonts w:ascii="Times New Roman" w:hAnsi="Times New Roman"/>
          <w:spacing w:val="3"/>
          <w:sz w:val="28"/>
          <w:szCs w:val="28"/>
          <w:shd w:val="clear" w:color="auto" w:fill="FFFFFF"/>
        </w:rPr>
      </w:pPr>
      <w:r w:rsidRPr="00791B5F">
        <w:rPr>
          <w:rFonts w:ascii="Times New Roman" w:hAnsi="Times New Roman"/>
          <w:spacing w:val="3"/>
          <w:sz w:val="28"/>
          <w:szCs w:val="28"/>
          <w:shd w:val="clear" w:color="auto" w:fill="FFFFFF"/>
        </w:rPr>
        <w:t>В состав тепловых сетей включены здания и сооружения тепловых сетей: насосные, центральные тепловые пункты, павильоны, камеры, дренажные устройства и т.п.</w:t>
      </w:r>
    </w:p>
    <w:p w:rsidR="00092635" w:rsidRPr="00791B5F" w:rsidRDefault="00092635" w:rsidP="005C468B">
      <w:pPr>
        <w:spacing w:after="0" w:line="240" w:lineRule="auto"/>
        <w:ind w:firstLine="709"/>
        <w:jc w:val="both"/>
        <w:rPr>
          <w:rFonts w:ascii="Times New Roman" w:hAnsi="Times New Roman"/>
          <w:sz w:val="28"/>
          <w:szCs w:val="28"/>
        </w:rPr>
      </w:pPr>
      <w:r w:rsidRPr="00791B5F">
        <w:rPr>
          <w:rFonts w:ascii="Times New Roman" w:hAnsi="Times New Roman"/>
          <w:sz w:val="28"/>
          <w:szCs w:val="28"/>
        </w:rPr>
        <w:t>Тепловые сети подразделяются на магистральные, распределительные, квартальные и ответвления от магистральных и распределительных тепловых сетей к отдельным зданиям и сооружениям. Разделение тепловых сетей устанавливается проектом или эксплуатационной организацией.</w:t>
      </w:r>
    </w:p>
    <w:p w:rsidR="00092635" w:rsidRPr="00791B5F" w:rsidRDefault="00092635" w:rsidP="005C468B">
      <w:pPr>
        <w:spacing w:after="0" w:line="240" w:lineRule="auto"/>
        <w:ind w:firstLine="709"/>
        <w:jc w:val="both"/>
        <w:rPr>
          <w:rFonts w:ascii="Times New Roman" w:hAnsi="Times New Roman"/>
          <w:spacing w:val="3"/>
          <w:sz w:val="28"/>
          <w:szCs w:val="28"/>
          <w:shd w:val="clear" w:color="auto" w:fill="FFFFFF"/>
        </w:rPr>
      </w:pPr>
      <w:r w:rsidRPr="00791B5F">
        <w:rPr>
          <w:rFonts w:ascii="Times New Roman" w:hAnsi="Times New Roman"/>
          <w:sz w:val="28"/>
          <w:szCs w:val="28"/>
        </w:rPr>
        <w:t>Выбор системы теплоснабжения объекта производится на основании утвержденной в установленном порядке схемы теплоснабжения.</w:t>
      </w:r>
    </w:p>
    <w:p w:rsidR="00092635" w:rsidRPr="00791B5F" w:rsidRDefault="00092635" w:rsidP="005C468B">
      <w:pPr>
        <w:spacing w:after="0" w:line="240" w:lineRule="auto"/>
        <w:ind w:firstLine="709"/>
        <w:jc w:val="both"/>
        <w:rPr>
          <w:rFonts w:ascii="Times New Roman" w:hAnsi="Times New Roman"/>
          <w:spacing w:val="3"/>
          <w:sz w:val="28"/>
          <w:szCs w:val="28"/>
          <w:shd w:val="clear" w:color="auto" w:fill="FFFFFF"/>
        </w:rPr>
      </w:pPr>
      <w:r w:rsidRPr="00791B5F">
        <w:rPr>
          <w:rFonts w:ascii="Times New Roman" w:hAnsi="Times New Roman"/>
          <w:spacing w:val="3"/>
          <w:sz w:val="28"/>
          <w:szCs w:val="28"/>
          <w:shd w:val="clear" w:color="auto" w:fill="FFFFFF"/>
        </w:rPr>
        <w:t>Тепловые сети, независимо от способа прокладки и системы теплоснабжения, не должны проходить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w:t>
      </w:r>
    </w:p>
    <w:p w:rsidR="00092635" w:rsidRPr="00791B5F" w:rsidRDefault="00092635" w:rsidP="005C468B">
      <w:pPr>
        <w:spacing w:after="0" w:line="240" w:lineRule="auto"/>
        <w:ind w:firstLine="709"/>
        <w:jc w:val="both"/>
        <w:rPr>
          <w:rFonts w:ascii="Times New Roman" w:hAnsi="Times New Roman"/>
          <w:spacing w:val="3"/>
          <w:sz w:val="28"/>
          <w:szCs w:val="28"/>
          <w:shd w:val="clear" w:color="auto" w:fill="FFFFFF"/>
        </w:rPr>
      </w:pPr>
      <w:r w:rsidRPr="00791B5F">
        <w:rPr>
          <w:rFonts w:ascii="Times New Roman" w:hAnsi="Times New Roman"/>
          <w:spacing w:val="3"/>
          <w:sz w:val="28"/>
          <w:szCs w:val="28"/>
          <w:shd w:val="clear" w:color="auto" w:fill="FFFFFF"/>
        </w:rPr>
        <w:t>В  системах централизованного теплоснабжения для отопления, вентиляции и горячего водоснабжения жилых, общественных и производственных зданий в качестве теплоносителя следует, как правило, принимать воду.</w:t>
      </w:r>
    </w:p>
    <w:p w:rsidR="00092635" w:rsidRPr="00791B5F" w:rsidRDefault="00092635" w:rsidP="00FC0D7A">
      <w:pPr>
        <w:spacing w:after="0" w:line="240" w:lineRule="auto"/>
        <w:ind w:firstLine="709"/>
        <w:jc w:val="both"/>
        <w:rPr>
          <w:rFonts w:ascii="Times New Roman" w:hAnsi="Times New Roman"/>
          <w:sz w:val="28"/>
          <w:szCs w:val="28"/>
        </w:rPr>
      </w:pPr>
      <w:r w:rsidRPr="00791B5F">
        <w:rPr>
          <w:rFonts w:ascii="Times New Roman" w:hAnsi="Times New Roman"/>
          <w:sz w:val="28"/>
          <w:szCs w:val="28"/>
        </w:rPr>
        <w:t>При расчете графиков температур сетевой воды в системах централизованного теплоснабжения начало и конец отопительного периода принимается при среднесуточной температуре наружного воздуха +8 °С в течение пяти суток (СП 124.13330.2012 Тепловые сети. Актуализированная редакция СНиП 41-02-2003).</w:t>
      </w:r>
    </w:p>
    <w:p w:rsidR="00092635" w:rsidRPr="00791B5F" w:rsidRDefault="00092635" w:rsidP="005C468B">
      <w:pPr>
        <w:spacing w:after="0" w:line="240" w:lineRule="auto"/>
        <w:ind w:firstLine="709"/>
        <w:jc w:val="both"/>
        <w:rPr>
          <w:rFonts w:ascii="Times New Roman" w:hAnsi="Times New Roman"/>
          <w:sz w:val="28"/>
          <w:szCs w:val="28"/>
        </w:rPr>
      </w:pPr>
    </w:p>
    <w:p w:rsidR="00092635" w:rsidRPr="00791B5F" w:rsidRDefault="00092635" w:rsidP="00EF3342">
      <w:pPr>
        <w:outlineLvl w:val="0"/>
        <w:rPr>
          <w:rFonts w:ascii="Times New Roman" w:hAnsi="Times New Roman"/>
          <w:b/>
          <w:sz w:val="28"/>
          <w:szCs w:val="28"/>
        </w:rPr>
      </w:pPr>
      <w:bookmarkStart w:id="178" w:name="_Toc37980752"/>
      <w:r w:rsidRPr="00791B5F">
        <w:rPr>
          <w:rFonts w:ascii="Times New Roman" w:hAnsi="Times New Roman"/>
          <w:b/>
          <w:sz w:val="28"/>
          <w:szCs w:val="28"/>
        </w:rPr>
        <w:t>2.6.3. объекты газоснабжения</w:t>
      </w:r>
      <w:bookmarkEnd w:id="178"/>
    </w:p>
    <w:p w:rsidR="00092635" w:rsidRPr="00791B5F" w:rsidRDefault="00092635" w:rsidP="00BE6F8A">
      <w:pPr>
        <w:pStyle w:val="ListParagraph"/>
        <w:spacing w:after="0" w:line="240" w:lineRule="auto"/>
        <w:ind w:left="0" w:firstLine="709"/>
        <w:jc w:val="both"/>
        <w:rPr>
          <w:rFonts w:ascii="Times New Roman" w:hAnsi="Times New Roman"/>
          <w:i/>
          <w:sz w:val="28"/>
          <w:szCs w:val="28"/>
          <w:lang w:eastAsia="ru-RU"/>
        </w:rPr>
      </w:pPr>
      <w:r w:rsidRPr="00791B5F">
        <w:rPr>
          <w:rFonts w:ascii="Times New Roman" w:hAnsi="Times New Roman"/>
          <w:sz w:val="28"/>
          <w:szCs w:val="28"/>
        </w:rPr>
        <w:t>(Показатели территориальной доступности не нормируются)</w:t>
      </w:r>
    </w:p>
    <w:p w:rsidR="00092635" w:rsidRPr="00791B5F" w:rsidRDefault="00092635" w:rsidP="002B20A9">
      <w:pPr>
        <w:pStyle w:val="ListParagraph"/>
        <w:spacing w:after="0" w:line="240" w:lineRule="auto"/>
        <w:ind w:left="0" w:firstLine="709"/>
        <w:jc w:val="both"/>
        <w:rPr>
          <w:rFonts w:ascii="Times New Roman" w:hAnsi="Times New Roman"/>
          <w:spacing w:val="3"/>
          <w:sz w:val="28"/>
          <w:szCs w:val="28"/>
          <w:shd w:val="clear" w:color="auto" w:fill="FFFFFF"/>
        </w:rPr>
      </w:pPr>
      <w:r w:rsidRPr="00791B5F">
        <w:rPr>
          <w:rFonts w:ascii="Times New Roman" w:hAnsi="Times New Roman"/>
          <w:spacing w:val="2"/>
          <w:sz w:val="28"/>
          <w:szCs w:val="28"/>
          <w:shd w:val="clear" w:color="auto" w:fill="FFFFFF"/>
        </w:rPr>
        <w:t>Проектирование, строительство и реконструкцию сетей газораспределения и газопотребления рекомендуется осуществлять в соответствии со схемами газоснабжения</w:t>
      </w:r>
      <w:r w:rsidRPr="00791B5F">
        <w:rPr>
          <w:rFonts w:ascii="Times New Roman" w:hAnsi="Times New Roman"/>
          <w:spacing w:val="3"/>
          <w:sz w:val="28"/>
          <w:szCs w:val="28"/>
        </w:rPr>
        <w:t>, разработанными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и иных организаций</w:t>
      </w:r>
      <w:r w:rsidRPr="00791B5F">
        <w:rPr>
          <w:rFonts w:ascii="Times New Roman" w:hAnsi="Times New Roman"/>
          <w:spacing w:val="2"/>
          <w:sz w:val="28"/>
          <w:szCs w:val="28"/>
          <w:shd w:val="clear" w:color="auto" w:fill="FFFFFF"/>
        </w:rPr>
        <w:t>.</w:t>
      </w:r>
    </w:p>
    <w:p w:rsidR="00092635" w:rsidRPr="00791B5F" w:rsidRDefault="00092635" w:rsidP="002B20A9">
      <w:pPr>
        <w:pStyle w:val="ListParagraph"/>
        <w:spacing w:after="0" w:line="240" w:lineRule="auto"/>
        <w:ind w:left="0" w:firstLine="709"/>
        <w:jc w:val="both"/>
        <w:rPr>
          <w:rFonts w:ascii="Times New Roman" w:hAnsi="Times New Roman"/>
          <w:spacing w:val="3"/>
          <w:sz w:val="28"/>
          <w:szCs w:val="28"/>
          <w:shd w:val="clear" w:color="auto" w:fill="FFFFFF"/>
        </w:rPr>
      </w:pPr>
      <w:r w:rsidRPr="00791B5F">
        <w:rPr>
          <w:rFonts w:ascii="Times New Roman" w:hAnsi="Times New Roman"/>
          <w:spacing w:val="3"/>
          <w:sz w:val="28"/>
          <w:szCs w:val="28"/>
        </w:rPr>
        <w:t>Газопроводы следует прокладывать в соответствии с требованиями СП 62.13330.</w:t>
      </w:r>
    </w:p>
    <w:p w:rsidR="00092635" w:rsidRPr="00791B5F" w:rsidRDefault="00092635" w:rsidP="002B20A9">
      <w:pPr>
        <w:pStyle w:val="ListParagraph"/>
        <w:spacing w:after="0" w:line="240" w:lineRule="auto"/>
        <w:ind w:left="0" w:firstLine="709"/>
        <w:jc w:val="both"/>
        <w:rPr>
          <w:rFonts w:ascii="Times New Roman" w:hAnsi="Times New Roman"/>
          <w:spacing w:val="3"/>
          <w:sz w:val="28"/>
          <w:szCs w:val="28"/>
          <w:shd w:val="clear" w:color="auto" w:fill="FFFFFF"/>
        </w:rPr>
      </w:pPr>
      <w:r w:rsidRPr="00791B5F">
        <w:rPr>
          <w:rFonts w:ascii="Times New Roman" w:hAnsi="Times New Roman"/>
          <w:spacing w:val="3"/>
          <w:sz w:val="28"/>
          <w:szCs w:val="28"/>
          <w:shd w:val="clear" w:color="auto" w:fill="FFFFFF"/>
        </w:rPr>
        <w:t>Для снижения и поддержания давления газа в сетях газораспределения и газопотребления в заданных пределах независимо от расхода газа предусматривают следующие пункты редуцирования газа (ПРГ): газорегуляторные пункты (ГРП), газорегуляторные пункты блочные (ГРПБ), газорегуляторные пункты шкафные (ГРПШ), пункты редуцирования газа подземные (ПРГП) и газорегуляторные установки (ГРУ</w:t>
      </w:r>
      <w:r w:rsidRPr="00791B5F">
        <w:rPr>
          <w:rFonts w:ascii="Times New Roman" w:hAnsi="Times New Roman"/>
          <w:spacing w:val="3"/>
          <w:sz w:val="28"/>
          <w:szCs w:val="28"/>
        </w:rPr>
        <w:t xml:space="preserve">), которые соответствуют </w:t>
      </w:r>
      <w:r w:rsidRPr="00791B5F">
        <w:rPr>
          <w:rFonts w:ascii="Times New Roman" w:hAnsi="Times New Roman"/>
          <w:sz w:val="28"/>
          <w:szCs w:val="28"/>
        </w:rPr>
        <w:t>СП 62.13330.2011 (Актуализированная редакция СНиП 42-01-2002)</w:t>
      </w:r>
      <w:r w:rsidRPr="00791B5F">
        <w:rPr>
          <w:rFonts w:ascii="Times New Roman" w:hAnsi="Times New Roman"/>
          <w:spacing w:val="3"/>
          <w:sz w:val="28"/>
          <w:szCs w:val="28"/>
        </w:rPr>
        <w:t xml:space="preserve"> и ГОСТ Р 56019, а ГРПБ и ГРПШ - дополнительно ГОСТ Р 54960</w:t>
      </w:r>
      <w:r w:rsidRPr="00791B5F">
        <w:rPr>
          <w:rFonts w:ascii="Times New Roman" w:hAnsi="Times New Roman"/>
          <w:spacing w:val="3"/>
          <w:sz w:val="28"/>
          <w:szCs w:val="28"/>
          <w:shd w:val="clear" w:color="auto" w:fill="FFFFFF"/>
        </w:rPr>
        <w:t>.</w:t>
      </w:r>
    </w:p>
    <w:p w:rsidR="00092635" w:rsidRPr="00791B5F" w:rsidRDefault="00092635" w:rsidP="002B20A9">
      <w:pPr>
        <w:pStyle w:val="ListParagraph"/>
        <w:spacing w:after="0" w:line="240" w:lineRule="auto"/>
        <w:ind w:left="0" w:firstLine="709"/>
        <w:jc w:val="both"/>
        <w:rPr>
          <w:rFonts w:ascii="Times New Roman" w:hAnsi="Times New Roman"/>
          <w:spacing w:val="3"/>
          <w:sz w:val="28"/>
          <w:szCs w:val="28"/>
          <w:shd w:val="clear" w:color="auto" w:fill="FFFFFF"/>
        </w:rPr>
      </w:pPr>
      <w:r w:rsidRPr="00791B5F">
        <w:rPr>
          <w:rFonts w:ascii="Times New Roman" w:hAnsi="Times New Roman"/>
          <w:spacing w:val="3"/>
          <w:sz w:val="28"/>
          <w:szCs w:val="28"/>
          <w:shd w:val="clear" w:color="auto" w:fill="FFFFFF"/>
        </w:rPr>
        <w:t>Для учета газа в необходимых случаях могут предусматриваться пункты учета газа (ПУГ), в том числе блочные и шкафные, и узлы учета газа в составе ГРУ.</w:t>
      </w:r>
    </w:p>
    <w:p w:rsidR="00092635" w:rsidRPr="00791B5F" w:rsidRDefault="00092635" w:rsidP="00FC0D7A">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Размещение газоиспользующего оборудования (для теплоснабжения, приготовления пищи и лабораторных целей) в помещениях зданий различного назначения и требования к этим помещениям устанавливаются СП 60.13330 и сводами правил по проектированию и строительству соответствующих зданий с учетом требований стандартов, а также документации предприятий-изготовителей, определяющих область и условия его применения.</w:t>
      </w:r>
    </w:p>
    <w:p w:rsidR="00092635" w:rsidRPr="00791B5F" w:rsidRDefault="00092635" w:rsidP="002B20A9">
      <w:pPr>
        <w:pStyle w:val="ListParagraph"/>
        <w:spacing w:after="0" w:line="240" w:lineRule="auto"/>
        <w:ind w:left="0" w:firstLine="709"/>
        <w:jc w:val="both"/>
        <w:rPr>
          <w:rFonts w:ascii="Times New Roman" w:hAnsi="Times New Roman"/>
          <w:i/>
          <w:sz w:val="28"/>
          <w:szCs w:val="28"/>
          <w:lang w:eastAsia="ru-RU"/>
        </w:rPr>
      </w:pPr>
    </w:p>
    <w:p w:rsidR="00092635" w:rsidRPr="00791B5F" w:rsidRDefault="00092635" w:rsidP="00EF3342">
      <w:pPr>
        <w:outlineLvl w:val="0"/>
        <w:rPr>
          <w:rFonts w:ascii="Times New Roman" w:hAnsi="Times New Roman"/>
          <w:b/>
          <w:sz w:val="28"/>
          <w:szCs w:val="28"/>
        </w:rPr>
      </w:pPr>
      <w:bookmarkStart w:id="179" w:name="_Toc395705841"/>
      <w:bookmarkStart w:id="180" w:name="_Toc398730176"/>
      <w:bookmarkStart w:id="181" w:name="_Toc399421144"/>
      <w:bookmarkStart w:id="182" w:name="_Toc399421454"/>
      <w:bookmarkStart w:id="183" w:name="_Toc400545058"/>
      <w:bookmarkStart w:id="184" w:name="_Toc400619234"/>
      <w:bookmarkStart w:id="185" w:name="_Toc400619329"/>
      <w:bookmarkStart w:id="186" w:name="_Toc400619424"/>
      <w:bookmarkStart w:id="187" w:name="_Toc506991137"/>
      <w:bookmarkStart w:id="188" w:name="_Toc508026663"/>
      <w:bookmarkStart w:id="189" w:name="_Toc508027161"/>
      <w:bookmarkStart w:id="190" w:name="_Toc395172406"/>
      <w:bookmarkStart w:id="191" w:name="_Toc395705844"/>
      <w:bookmarkStart w:id="192" w:name="_Toc400619333"/>
      <w:bookmarkStart w:id="193" w:name="_Toc508027165"/>
      <w:bookmarkStart w:id="194" w:name="_Toc37980753"/>
      <w:bookmarkEnd w:id="179"/>
      <w:bookmarkEnd w:id="180"/>
      <w:bookmarkEnd w:id="181"/>
      <w:bookmarkEnd w:id="182"/>
      <w:bookmarkEnd w:id="183"/>
      <w:bookmarkEnd w:id="184"/>
      <w:bookmarkEnd w:id="185"/>
      <w:bookmarkEnd w:id="186"/>
      <w:bookmarkEnd w:id="187"/>
      <w:bookmarkEnd w:id="188"/>
      <w:bookmarkEnd w:id="189"/>
      <w:r w:rsidRPr="00791B5F">
        <w:rPr>
          <w:rFonts w:ascii="Times New Roman" w:hAnsi="Times New Roman"/>
          <w:b/>
          <w:sz w:val="28"/>
          <w:szCs w:val="28"/>
        </w:rPr>
        <w:t>2.6.4. объекты водоснабжения</w:t>
      </w:r>
      <w:bookmarkEnd w:id="190"/>
      <w:bookmarkEnd w:id="191"/>
      <w:bookmarkEnd w:id="192"/>
      <w:bookmarkEnd w:id="193"/>
      <w:bookmarkEnd w:id="194"/>
    </w:p>
    <w:p w:rsidR="00092635" w:rsidRPr="00791B5F" w:rsidRDefault="00092635" w:rsidP="008B52E0">
      <w:pPr>
        <w:pStyle w:val="NoSpacing"/>
        <w:jc w:val="both"/>
        <w:rPr>
          <w:rFonts w:ascii="Times New Roman" w:hAnsi="Times New Roman"/>
          <w:sz w:val="28"/>
          <w:szCs w:val="28"/>
        </w:rPr>
      </w:pPr>
      <w:r w:rsidRPr="00791B5F">
        <w:rPr>
          <w:rFonts w:ascii="Times New Roman" w:hAnsi="Times New Roman"/>
          <w:sz w:val="28"/>
          <w:szCs w:val="28"/>
        </w:rPr>
        <w:t>(Показатели территориальной доступности не нормируются)</w:t>
      </w:r>
    </w:p>
    <w:p w:rsidR="00092635" w:rsidRPr="00791B5F" w:rsidRDefault="00092635" w:rsidP="008B52E0">
      <w:pPr>
        <w:pStyle w:val="NoSpacing"/>
        <w:ind w:firstLine="708"/>
        <w:jc w:val="both"/>
        <w:rPr>
          <w:rFonts w:ascii="Times New Roman" w:hAnsi="Times New Roman"/>
          <w:sz w:val="28"/>
          <w:szCs w:val="28"/>
        </w:rPr>
      </w:pPr>
      <w:r w:rsidRPr="00791B5F">
        <w:rPr>
          <w:rFonts w:ascii="Times New Roman" w:hAnsi="Times New Roman"/>
          <w:spacing w:val="3"/>
          <w:sz w:val="28"/>
          <w:szCs w:val="28"/>
        </w:rPr>
        <w:t>Выбор схемы и системы водоснабжения следует производить на основании сопоставления возможных вариантов ее осуществления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r w:rsidRPr="00791B5F">
        <w:rPr>
          <w:rFonts w:ascii="Times New Roman" w:hAnsi="Times New Roman"/>
          <w:sz w:val="28"/>
          <w:szCs w:val="28"/>
        </w:rPr>
        <w:t>.</w:t>
      </w:r>
    </w:p>
    <w:p w:rsidR="00092635" w:rsidRPr="00791B5F" w:rsidRDefault="00092635" w:rsidP="008B52E0">
      <w:pPr>
        <w:pStyle w:val="NoSpacing"/>
        <w:ind w:firstLine="708"/>
        <w:jc w:val="both"/>
        <w:rPr>
          <w:rFonts w:ascii="Times New Roman" w:hAnsi="Times New Roman"/>
          <w:sz w:val="28"/>
          <w:szCs w:val="28"/>
        </w:rPr>
      </w:pPr>
      <w:r w:rsidRPr="00791B5F">
        <w:rPr>
          <w:rFonts w:ascii="Times New Roman" w:hAnsi="Times New Roman"/>
          <w:spacing w:val="3"/>
          <w:sz w:val="28"/>
          <w:szCs w:val="28"/>
        </w:rPr>
        <w:t>Удельное среднесуточное (за год) водопотребление на хозяйственно-питьевые нужды населения</w:t>
      </w:r>
      <w:r w:rsidRPr="00791B5F">
        <w:rPr>
          <w:rFonts w:ascii="Times New Roman" w:hAnsi="Times New Roman"/>
          <w:sz w:val="28"/>
          <w:szCs w:val="28"/>
        </w:rPr>
        <w:t xml:space="preserve"> принимать по таблице (СП 31.13330.2012 (актуализированная редакция СНиП </w:t>
      </w:r>
      <w:r w:rsidRPr="00791B5F">
        <w:rPr>
          <w:rFonts w:ascii="Times New Roman" w:hAnsi="Times New Roman"/>
          <w:bCs/>
          <w:spacing w:val="3"/>
          <w:kern w:val="36"/>
          <w:sz w:val="28"/>
          <w:szCs w:val="28"/>
        </w:rPr>
        <w:t>2.04.02-84</w:t>
      </w:r>
      <w:r w:rsidRPr="00791B5F">
        <w:rPr>
          <w:rFonts w:ascii="Times New Roman" w:hAnsi="Times New Roman"/>
          <w:sz w:val="28"/>
          <w:szCs w:val="28"/>
        </w:rPr>
        <w:t>*)):</w:t>
      </w:r>
    </w:p>
    <w:tbl>
      <w:tblPr>
        <w:tblpPr w:leftFromText="180" w:rightFromText="180" w:vertAnchor="text" w:horzAnchor="margin" w:tblpY="5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4"/>
        <w:gridCol w:w="4610"/>
      </w:tblGrid>
      <w:tr w:rsidR="00092635" w:rsidRPr="00791B5F" w:rsidTr="00DC6937">
        <w:tc>
          <w:tcPr>
            <w:tcW w:w="4854" w:type="dxa"/>
            <w:vAlign w:val="center"/>
          </w:tcPr>
          <w:p w:rsidR="00092635" w:rsidRPr="00791B5F" w:rsidRDefault="00092635" w:rsidP="00DC6937">
            <w:pPr>
              <w:spacing w:after="0" w:line="240" w:lineRule="auto"/>
              <w:jc w:val="both"/>
              <w:rPr>
                <w:rFonts w:ascii="Times New Roman" w:hAnsi="Times New Roman"/>
                <w:b/>
                <w:bCs/>
                <w:sz w:val="24"/>
                <w:szCs w:val="24"/>
              </w:rPr>
            </w:pPr>
            <w:r w:rsidRPr="00791B5F">
              <w:rPr>
                <w:rFonts w:ascii="Times New Roman" w:hAnsi="Times New Roman"/>
                <w:b/>
                <w:bCs/>
                <w:sz w:val="24"/>
                <w:szCs w:val="24"/>
              </w:rPr>
              <w:t>Степень благоустройства районов</w:t>
            </w:r>
          </w:p>
          <w:p w:rsidR="00092635" w:rsidRPr="00791B5F" w:rsidRDefault="00092635" w:rsidP="00DC6937">
            <w:pPr>
              <w:spacing w:after="0" w:line="240" w:lineRule="auto"/>
              <w:jc w:val="both"/>
              <w:rPr>
                <w:rFonts w:ascii="Times New Roman" w:hAnsi="Times New Roman"/>
                <w:b/>
                <w:bCs/>
                <w:sz w:val="24"/>
                <w:szCs w:val="24"/>
              </w:rPr>
            </w:pPr>
            <w:r w:rsidRPr="00791B5F">
              <w:rPr>
                <w:rFonts w:ascii="Times New Roman" w:hAnsi="Times New Roman"/>
                <w:b/>
                <w:bCs/>
                <w:sz w:val="24"/>
                <w:szCs w:val="24"/>
              </w:rPr>
              <w:t>жилой застройки</w:t>
            </w:r>
          </w:p>
        </w:tc>
        <w:tc>
          <w:tcPr>
            <w:tcW w:w="4610" w:type="dxa"/>
            <w:vAlign w:val="center"/>
          </w:tcPr>
          <w:p w:rsidR="00092635" w:rsidRPr="00791B5F" w:rsidRDefault="00092635" w:rsidP="00DC6937">
            <w:pPr>
              <w:spacing w:after="0" w:line="240" w:lineRule="auto"/>
              <w:jc w:val="both"/>
              <w:rPr>
                <w:rFonts w:ascii="Times New Roman" w:hAnsi="Times New Roman"/>
                <w:b/>
                <w:bCs/>
                <w:sz w:val="24"/>
                <w:szCs w:val="24"/>
              </w:rPr>
            </w:pPr>
            <w:r w:rsidRPr="00791B5F">
              <w:rPr>
                <w:rFonts w:ascii="Times New Roman" w:hAnsi="Times New Roman"/>
                <w:b/>
                <w:bCs/>
                <w:sz w:val="24"/>
                <w:szCs w:val="24"/>
              </w:rPr>
              <w:t>Удельное хозяйственно-питьевое водопотребление в населенных пунктах на одного жителя среднесуточное (за год), л/сут.</w:t>
            </w:r>
          </w:p>
        </w:tc>
      </w:tr>
      <w:tr w:rsidR="00092635" w:rsidRPr="00791B5F" w:rsidTr="00DC6937">
        <w:tc>
          <w:tcPr>
            <w:tcW w:w="4854" w:type="dxa"/>
          </w:tcPr>
          <w:p w:rsidR="00092635" w:rsidRPr="00791B5F" w:rsidRDefault="00092635" w:rsidP="00DC6937">
            <w:pPr>
              <w:spacing w:after="0" w:line="240" w:lineRule="auto"/>
              <w:textAlignment w:val="baseline"/>
              <w:rPr>
                <w:rFonts w:ascii="Times New Roman" w:hAnsi="Times New Roman"/>
                <w:sz w:val="24"/>
                <w:szCs w:val="24"/>
              </w:rPr>
            </w:pPr>
            <w:r w:rsidRPr="00791B5F">
              <w:rPr>
                <w:rFonts w:ascii="Times New Roman" w:hAnsi="Times New Roman"/>
                <w:sz w:val="24"/>
                <w:szCs w:val="24"/>
              </w:rPr>
              <w:t>Застройка зданиями, оборудованными внутренним водопроводом и канализацией, с ванными и местными водонагревателями</w:t>
            </w:r>
          </w:p>
        </w:tc>
        <w:tc>
          <w:tcPr>
            <w:tcW w:w="4610" w:type="dxa"/>
          </w:tcPr>
          <w:p w:rsidR="00092635" w:rsidRPr="00791B5F" w:rsidRDefault="00092635" w:rsidP="00DC693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140-190</w:t>
            </w:r>
          </w:p>
        </w:tc>
      </w:tr>
      <w:tr w:rsidR="00092635" w:rsidRPr="00791B5F" w:rsidTr="00DC6937">
        <w:trPr>
          <w:trHeight w:val="586"/>
        </w:trPr>
        <w:tc>
          <w:tcPr>
            <w:tcW w:w="4854" w:type="dxa"/>
          </w:tcPr>
          <w:p w:rsidR="00092635" w:rsidRPr="00791B5F" w:rsidRDefault="00092635" w:rsidP="00DC6937">
            <w:pPr>
              <w:spacing w:after="0" w:line="240" w:lineRule="auto"/>
              <w:textAlignment w:val="baseline"/>
              <w:rPr>
                <w:rFonts w:ascii="Times New Roman" w:hAnsi="Times New Roman"/>
                <w:sz w:val="24"/>
                <w:szCs w:val="24"/>
              </w:rPr>
            </w:pPr>
            <w:r w:rsidRPr="00791B5F">
              <w:rPr>
                <w:rFonts w:ascii="Times New Roman" w:hAnsi="Times New Roman"/>
                <w:sz w:val="24"/>
                <w:szCs w:val="24"/>
              </w:rPr>
              <w:t>То же, с централизованным горячим водоснабжением</w:t>
            </w:r>
          </w:p>
        </w:tc>
        <w:tc>
          <w:tcPr>
            <w:tcW w:w="4610" w:type="dxa"/>
          </w:tcPr>
          <w:p w:rsidR="00092635" w:rsidRPr="00791B5F" w:rsidRDefault="00092635" w:rsidP="00DC693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195-220</w:t>
            </w:r>
          </w:p>
        </w:tc>
      </w:tr>
    </w:tbl>
    <w:p w:rsidR="00092635" w:rsidRPr="00791B5F" w:rsidRDefault="00092635" w:rsidP="00DC6937">
      <w:pPr>
        <w:pStyle w:val="NoSpacing"/>
        <w:ind w:firstLine="709"/>
        <w:jc w:val="both"/>
        <w:rPr>
          <w:rFonts w:ascii="Times New Roman" w:hAnsi="Times New Roman"/>
          <w:sz w:val="28"/>
          <w:szCs w:val="28"/>
          <w:u w:val="single"/>
        </w:rPr>
      </w:pPr>
      <w:r w:rsidRPr="00791B5F">
        <w:rPr>
          <w:rFonts w:ascii="Times New Roman" w:hAnsi="Times New Roman"/>
          <w:sz w:val="28"/>
          <w:szCs w:val="28"/>
          <w:u w:val="single"/>
        </w:rPr>
        <w:t xml:space="preserve">Примечания: </w:t>
      </w:r>
    </w:p>
    <w:p w:rsidR="00092635" w:rsidRPr="00791B5F" w:rsidRDefault="00092635" w:rsidP="00DC6937">
      <w:pPr>
        <w:spacing w:after="0" w:line="240" w:lineRule="auto"/>
        <w:ind w:firstLine="709"/>
        <w:jc w:val="both"/>
        <w:textAlignment w:val="baseline"/>
        <w:rPr>
          <w:rFonts w:ascii="Times New Roman" w:hAnsi="Times New Roman"/>
          <w:sz w:val="28"/>
          <w:szCs w:val="28"/>
        </w:rPr>
      </w:pPr>
      <w:r w:rsidRPr="00791B5F">
        <w:rPr>
          <w:rFonts w:ascii="Times New Roman" w:hAnsi="Times New Roman"/>
          <w:sz w:val="28"/>
          <w:szCs w:val="28"/>
        </w:rPr>
        <w:t>1 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санатарно-туристских</w:t>
      </w:r>
      <w:r w:rsidRPr="00477E82">
        <w:rPr>
          <w:rFonts w:ascii="Times New Roman" w:hAnsi="Times New Roman"/>
          <w:sz w:val="28"/>
          <w:szCs w:val="28"/>
        </w:rPr>
        <w:pict>
          <v:shape id="_x0000_i1047" type="#_x0000_t75" alt="СП 31.13330.2012 Водоснабжение. Наружные сети и сооружения. Актуализированная редакция СНиП 2.04.02-84* (с Изменениями N 1, 2, 3, 4)" style="width:9pt;height:17.25pt">
            <v:imagedata r:id="rId7" o:title=""/>
          </v:shape>
        </w:pict>
      </w:r>
      <w:r w:rsidRPr="00791B5F">
        <w:rPr>
          <w:rFonts w:ascii="Times New Roman" w:hAnsi="Times New Roman"/>
          <w:sz w:val="28"/>
          <w:szCs w:val="28"/>
        </w:rPr>
        <w:t> комплексов и детских оздоровительных лагерей, которые должны приниматься согласно СП 30.13330 и технологическим данным.</w:t>
      </w:r>
    </w:p>
    <w:p w:rsidR="00092635" w:rsidRPr="00791B5F" w:rsidRDefault="00092635" w:rsidP="00DC6937">
      <w:pPr>
        <w:spacing w:after="0" w:line="240" w:lineRule="auto"/>
        <w:ind w:firstLine="709"/>
        <w:jc w:val="both"/>
        <w:textAlignment w:val="baseline"/>
        <w:rPr>
          <w:rFonts w:ascii="Times New Roman" w:hAnsi="Times New Roman"/>
          <w:sz w:val="28"/>
          <w:szCs w:val="28"/>
        </w:rPr>
      </w:pPr>
      <w:r w:rsidRPr="00791B5F">
        <w:rPr>
          <w:rFonts w:ascii="Times New Roman" w:hAnsi="Times New Roman"/>
          <w:sz w:val="28"/>
          <w:szCs w:val="28"/>
        </w:rPr>
        <w:t>2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10%-15% суммарного расхода на хозяйственно-питьевые нужды населенного пункта.</w:t>
      </w:r>
    </w:p>
    <w:p w:rsidR="00092635" w:rsidRPr="00791B5F" w:rsidRDefault="00092635" w:rsidP="00806382">
      <w:pPr>
        <w:pStyle w:val="NoSpacing"/>
        <w:ind w:firstLine="709"/>
        <w:jc w:val="both"/>
        <w:rPr>
          <w:rFonts w:ascii="Times New Roman" w:hAnsi="Times New Roman"/>
          <w:sz w:val="28"/>
          <w:szCs w:val="28"/>
        </w:rPr>
      </w:pPr>
      <w:r w:rsidRPr="00791B5F">
        <w:rPr>
          <w:rFonts w:ascii="Times New Roman" w:hAnsi="Times New Roman"/>
          <w:sz w:val="28"/>
          <w:szCs w:val="28"/>
        </w:rPr>
        <w:t>3 Конкретное значение величины удельного хозяйственно-питьевого водопотребления принимается на основании данных по оценке фактического удельного водопотребления по приборам учета и утверждается постановлением органов местной власти.</w:t>
      </w:r>
    </w:p>
    <w:p w:rsidR="00092635" w:rsidRPr="00791B5F" w:rsidRDefault="00092635" w:rsidP="00806382">
      <w:pPr>
        <w:pStyle w:val="NoSpacing"/>
        <w:ind w:firstLine="709"/>
        <w:jc w:val="both"/>
        <w:rPr>
          <w:rFonts w:ascii="Times New Roman" w:hAnsi="Times New Roman"/>
          <w:sz w:val="28"/>
          <w:szCs w:val="28"/>
        </w:rPr>
      </w:pPr>
    </w:p>
    <w:p w:rsidR="00092635" w:rsidRPr="00791B5F" w:rsidRDefault="00092635" w:rsidP="00806382">
      <w:pPr>
        <w:pStyle w:val="NoSpacing"/>
        <w:ind w:firstLine="709"/>
        <w:jc w:val="both"/>
        <w:rPr>
          <w:rFonts w:ascii="Times New Roman" w:hAnsi="Times New Roman"/>
          <w:sz w:val="28"/>
          <w:szCs w:val="28"/>
        </w:rPr>
      </w:pPr>
      <w:r w:rsidRPr="00791B5F">
        <w:rPr>
          <w:rFonts w:ascii="Times New Roman" w:hAnsi="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092635" w:rsidRPr="00791B5F" w:rsidRDefault="00092635" w:rsidP="00806382">
      <w:pPr>
        <w:pStyle w:val="NoSpacing"/>
        <w:ind w:firstLine="709"/>
        <w:jc w:val="both"/>
        <w:rPr>
          <w:rFonts w:ascii="Times New Roman" w:hAnsi="Times New Roman"/>
          <w:spacing w:val="3"/>
          <w:sz w:val="28"/>
          <w:szCs w:val="28"/>
        </w:rPr>
      </w:pPr>
      <w:r w:rsidRPr="00791B5F">
        <w:rPr>
          <w:rFonts w:ascii="Times New Roman" w:hAnsi="Times New Roman"/>
          <w:spacing w:val="3"/>
          <w:sz w:val="28"/>
          <w:szCs w:val="28"/>
        </w:rPr>
        <w:t>Централизованная система водоснабжения населенных пунктов в зависимости от местных условий и принятой схемы водоснабжения должна обеспечить:</w:t>
      </w:r>
    </w:p>
    <w:p w:rsidR="00092635" w:rsidRPr="00791B5F" w:rsidRDefault="00092635" w:rsidP="00806382">
      <w:pPr>
        <w:pStyle w:val="NoSpacing"/>
        <w:ind w:firstLine="709"/>
        <w:jc w:val="both"/>
        <w:rPr>
          <w:rFonts w:ascii="Times New Roman" w:hAnsi="Times New Roman"/>
          <w:spacing w:val="3"/>
          <w:sz w:val="28"/>
          <w:szCs w:val="28"/>
        </w:rPr>
      </w:pPr>
      <w:r w:rsidRPr="00791B5F">
        <w:rPr>
          <w:rFonts w:ascii="Times New Roman" w:hAnsi="Times New Roman"/>
          <w:spacing w:val="3"/>
          <w:sz w:val="28"/>
          <w:szCs w:val="28"/>
        </w:rPr>
        <w:t>хозяйственно-питьевое водопотребление в жилых и общественных зданиях, нужды коммунально-бытовых предприятий;</w:t>
      </w:r>
    </w:p>
    <w:p w:rsidR="00092635" w:rsidRPr="00791B5F" w:rsidRDefault="00092635" w:rsidP="00806382">
      <w:pPr>
        <w:pStyle w:val="NoSpacing"/>
        <w:ind w:firstLine="709"/>
        <w:jc w:val="both"/>
        <w:rPr>
          <w:rFonts w:ascii="Times New Roman" w:hAnsi="Times New Roman"/>
          <w:spacing w:val="3"/>
          <w:sz w:val="28"/>
          <w:szCs w:val="28"/>
        </w:rPr>
      </w:pPr>
      <w:r w:rsidRPr="00791B5F">
        <w:rPr>
          <w:rFonts w:ascii="Times New Roman" w:hAnsi="Times New Roman"/>
          <w:spacing w:val="3"/>
          <w:sz w:val="28"/>
          <w:szCs w:val="28"/>
        </w:rPr>
        <w:t>хозяйственно-питьевое водопотребление на предприятиях;</w:t>
      </w:r>
    </w:p>
    <w:p w:rsidR="00092635" w:rsidRPr="00791B5F" w:rsidRDefault="00092635" w:rsidP="00806382">
      <w:pPr>
        <w:pStyle w:val="NoSpacing"/>
        <w:ind w:firstLine="709"/>
        <w:jc w:val="both"/>
        <w:rPr>
          <w:rFonts w:ascii="Times New Roman" w:hAnsi="Times New Roman"/>
          <w:spacing w:val="3"/>
          <w:sz w:val="28"/>
          <w:szCs w:val="28"/>
        </w:rPr>
      </w:pPr>
      <w:r w:rsidRPr="00791B5F">
        <w:rPr>
          <w:rFonts w:ascii="Times New Roman" w:hAnsi="Times New Roman"/>
          <w:spacing w:val="3"/>
          <w:sz w:val="28"/>
          <w:szCs w:val="28"/>
        </w:rP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092635" w:rsidRPr="00791B5F" w:rsidRDefault="00092635" w:rsidP="00806382">
      <w:pPr>
        <w:pStyle w:val="NoSpacing"/>
        <w:ind w:firstLine="709"/>
        <w:jc w:val="both"/>
        <w:rPr>
          <w:rFonts w:ascii="Times New Roman" w:hAnsi="Times New Roman"/>
          <w:spacing w:val="3"/>
          <w:sz w:val="28"/>
          <w:szCs w:val="28"/>
        </w:rPr>
      </w:pPr>
      <w:r w:rsidRPr="00791B5F">
        <w:rPr>
          <w:rFonts w:ascii="Times New Roman" w:hAnsi="Times New Roman"/>
          <w:spacing w:val="3"/>
          <w:sz w:val="28"/>
          <w:szCs w:val="28"/>
        </w:rPr>
        <w:t>тушение пожаров;</w:t>
      </w:r>
    </w:p>
    <w:p w:rsidR="00092635" w:rsidRPr="00791B5F" w:rsidRDefault="00092635" w:rsidP="00806382">
      <w:pPr>
        <w:pStyle w:val="NoSpacing"/>
        <w:ind w:firstLine="709"/>
        <w:jc w:val="both"/>
        <w:rPr>
          <w:rFonts w:ascii="Times New Roman" w:hAnsi="Times New Roman"/>
          <w:sz w:val="28"/>
          <w:szCs w:val="28"/>
        </w:rPr>
      </w:pPr>
      <w:r w:rsidRPr="00791B5F">
        <w:rPr>
          <w:rFonts w:ascii="Times New Roman" w:hAnsi="Times New Roman"/>
          <w:spacing w:val="3"/>
          <w:sz w:val="28"/>
          <w:szCs w:val="28"/>
        </w:rPr>
        <w:t>собственные нужды станций водоподготовки, промывку водопроводных и канализационных сетей и т.д.</w:t>
      </w:r>
    </w:p>
    <w:p w:rsidR="00092635" w:rsidRPr="00791B5F" w:rsidRDefault="00092635" w:rsidP="00BE6F8A">
      <w:pPr>
        <w:pStyle w:val="ListParagraph"/>
        <w:spacing w:after="0" w:line="240" w:lineRule="auto"/>
        <w:ind w:left="0" w:firstLine="709"/>
        <w:jc w:val="both"/>
        <w:rPr>
          <w:rFonts w:ascii="Times New Roman" w:hAnsi="Times New Roman"/>
          <w:sz w:val="28"/>
          <w:szCs w:val="28"/>
          <w:lang w:eastAsia="ru-RU"/>
        </w:rPr>
      </w:pPr>
      <w:r w:rsidRPr="00791B5F">
        <w:rPr>
          <w:rFonts w:ascii="Times New Roman" w:hAnsi="Times New Roman"/>
          <w:spacing w:val="3"/>
          <w:sz w:val="28"/>
          <w:szCs w:val="28"/>
        </w:rPr>
        <w:t>В проектах хозяйственно-питьевых водопроводов необходимо предусматривать зоны санитарной охраны (ЗСО) источников водоснабжения, водопроводных сооружений, насосных станций и водоводов согласно положениям СанПиН 2.1.4.1110 и СанПиН 2.2.1/2.1.1.1200.</w:t>
      </w:r>
    </w:p>
    <w:p w:rsidR="00092635" w:rsidRPr="00791B5F" w:rsidRDefault="00092635" w:rsidP="00BE6F8A">
      <w:pPr>
        <w:pStyle w:val="ListParagraph"/>
        <w:spacing w:after="0" w:line="240" w:lineRule="auto"/>
        <w:ind w:left="0" w:firstLine="709"/>
        <w:jc w:val="both"/>
        <w:rPr>
          <w:rFonts w:ascii="Times New Roman" w:hAnsi="Times New Roman"/>
          <w:sz w:val="28"/>
          <w:szCs w:val="28"/>
          <w:lang w:eastAsia="ru-RU"/>
        </w:rPr>
      </w:pPr>
    </w:p>
    <w:p w:rsidR="00092635" w:rsidRPr="00791B5F" w:rsidRDefault="00092635" w:rsidP="00EF3342">
      <w:pPr>
        <w:pStyle w:val="NoSpacing"/>
        <w:outlineLvl w:val="0"/>
        <w:rPr>
          <w:rFonts w:ascii="Times New Roman" w:hAnsi="Times New Roman"/>
          <w:b/>
          <w:sz w:val="28"/>
          <w:szCs w:val="28"/>
        </w:rPr>
      </w:pPr>
      <w:bookmarkStart w:id="195" w:name="_Toc395172407"/>
      <w:bookmarkStart w:id="196" w:name="_Toc395705845"/>
      <w:bookmarkStart w:id="197" w:name="_Toc400619334"/>
      <w:bookmarkStart w:id="198" w:name="_Toc508027166"/>
      <w:bookmarkStart w:id="199" w:name="_Toc37980754"/>
      <w:r w:rsidRPr="00791B5F">
        <w:rPr>
          <w:rFonts w:ascii="Times New Roman" w:hAnsi="Times New Roman"/>
          <w:b/>
          <w:sz w:val="28"/>
          <w:szCs w:val="28"/>
        </w:rPr>
        <w:t>2.6.5. объекты водоотведения</w:t>
      </w:r>
      <w:bookmarkEnd w:id="195"/>
      <w:bookmarkEnd w:id="196"/>
      <w:bookmarkEnd w:id="197"/>
      <w:bookmarkEnd w:id="198"/>
      <w:bookmarkEnd w:id="199"/>
    </w:p>
    <w:p w:rsidR="00092635" w:rsidRPr="00791B5F" w:rsidRDefault="00092635" w:rsidP="008C15F8">
      <w:pPr>
        <w:pStyle w:val="NoSpacing"/>
        <w:ind w:firstLine="708"/>
        <w:jc w:val="both"/>
        <w:rPr>
          <w:rFonts w:ascii="Times New Roman" w:hAnsi="Times New Roman"/>
          <w:sz w:val="28"/>
          <w:szCs w:val="28"/>
        </w:rPr>
      </w:pPr>
    </w:p>
    <w:p w:rsidR="00092635" w:rsidRPr="00791B5F" w:rsidRDefault="00092635" w:rsidP="008C15F8">
      <w:pPr>
        <w:pStyle w:val="NoSpacing"/>
        <w:ind w:firstLine="708"/>
        <w:jc w:val="both"/>
        <w:rPr>
          <w:rFonts w:ascii="Times New Roman" w:hAnsi="Times New Roman"/>
          <w:sz w:val="28"/>
          <w:szCs w:val="28"/>
        </w:rPr>
      </w:pPr>
      <w:r w:rsidRPr="00791B5F">
        <w:rPr>
          <w:rFonts w:ascii="Times New Roman" w:hAnsi="Times New Roman"/>
          <w:sz w:val="28"/>
          <w:szCs w:val="28"/>
        </w:rPr>
        <w:t>(Показатели территориальной доступности не нормируются)</w:t>
      </w:r>
    </w:p>
    <w:p w:rsidR="00092635" w:rsidRPr="00791B5F" w:rsidRDefault="00092635" w:rsidP="00087226">
      <w:pPr>
        <w:pStyle w:val="ListParagraph"/>
        <w:spacing w:after="0" w:line="240" w:lineRule="auto"/>
        <w:ind w:left="0" w:firstLine="709"/>
        <w:jc w:val="both"/>
        <w:rPr>
          <w:rFonts w:ascii="Times New Roman" w:hAnsi="Times New Roman"/>
          <w:sz w:val="28"/>
          <w:szCs w:val="28"/>
          <w:lang w:eastAsia="ru-RU"/>
        </w:rPr>
      </w:pPr>
      <w:r w:rsidRPr="00791B5F">
        <w:rPr>
          <w:rFonts w:ascii="Times New Roman" w:hAnsi="Times New Roman"/>
          <w:spacing w:val="3"/>
          <w:sz w:val="28"/>
          <w:szCs w:val="28"/>
        </w:rPr>
        <w:t>Выбор схем и систем канализации объектов следует производить с учетом требований к очистке сточных вод, климатических условий, рельефа местности, геологических и гидрологических условий, существующей ситуацией в системе водоотведения и других факторов.</w:t>
      </w:r>
    </w:p>
    <w:p w:rsidR="00092635" w:rsidRPr="00791B5F" w:rsidRDefault="00092635" w:rsidP="00087226">
      <w:pPr>
        <w:pStyle w:val="ListParagraph"/>
        <w:spacing w:after="0" w:line="240" w:lineRule="auto"/>
        <w:ind w:left="0" w:firstLine="709"/>
        <w:jc w:val="both"/>
        <w:rPr>
          <w:rFonts w:ascii="Times New Roman" w:hAnsi="Times New Roman"/>
          <w:sz w:val="28"/>
          <w:szCs w:val="28"/>
          <w:lang w:eastAsia="ru-RU"/>
        </w:rPr>
      </w:pPr>
      <w:r w:rsidRPr="00791B5F">
        <w:rPr>
          <w:rFonts w:ascii="Times New Roman" w:hAnsi="Times New Roman"/>
          <w:spacing w:val="3"/>
          <w:sz w:val="28"/>
          <w:szCs w:val="28"/>
        </w:rPr>
        <w:t>При проектировании систем канализации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СП 31.13330 без учета расхода воды на полив территорий и зеленых насаждений.</w:t>
      </w:r>
    </w:p>
    <w:p w:rsidR="00092635" w:rsidRPr="00791B5F" w:rsidRDefault="00092635" w:rsidP="008C15F8">
      <w:pPr>
        <w:pStyle w:val="NoSpacing"/>
        <w:ind w:firstLine="708"/>
        <w:jc w:val="both"/>
        <w:rPr>
          <w:rFonts w:ascii="Times New Roman" w:hAnsi="Times New Roman"/>
          <w:sz w:val="28"/>
          <w:szCs w:val="28"/>
        </w:rPr>
      </w:pPr>
      <w:r w:rsidRPr="00791B5F">
        <w:rPr>
          <w:rFonts w:ascii="Times New Roman" w:hAnsi="Times New Roman"/>
          <w:spacing w:val="4"/>
          <w:sz w:val="28"/>
          <w:szCs w:val="28"/>
        </w:rPr>
        <w:t>Суточный расход стоков, м</w:t>
      </w:r>
      <w:r w:rsidRPr="00791B5F">
        <w:rPr>
          <w:rFonts w:ascii="Times New Roman" w:hAnsi="Times New Roman"/>
          <w:spacing w:val="4"/>
          <w:sz w:val="28"/>
          <w:szCs w:val="28"/>
          <w:vertAlign w:val="superscript"/>
        </w:rPr>
        <w:t>3</w:t>
      </w:r>
      <w:r w:rsidRPr="00791B5F">
        <w:rPr>
          <w:rFonts w:ascii="Times New Roman" w:hAnsi="Times New Roman"/>
          <w:spacing w:val="4"/>
          <w:sz w:val="28"/>
          <w:szCs w:val="28"/>
        </w:rPr>
        <w:t>/сут, следует принимать равным суточному расходу воды без учета на поливку территории</w:t>
      </w:r>
      <w:r w:rsidRPr="00791B5F">
        <w:rPr>
          <w:rFonts w:ascii="Times New Roman" w:hAnsi="Times New Roman"/>
          <w:sz w:val="28"/>
          <w:szCs w:val="28"/>
        </w:rPr>
        <w:t xml:space="preserve">. </w:t>
      </w:r>
    </w:p>
    <w:p w:rsidR="00092635" w:rsidRPr="00791B5F" w:rsidRDefault="00092635" w:rsidP="008C15F8">
      <w:pPr>
        <w:pStyle w:val="NoSpacing"/>
        <w:ind w:firstLine="708"/>
        <w:jc w:val="both"/>
        <w:rPr>
          <w:rFonts w:ascii="Times New Roman" w:hAnsi="Times New Roman"/>
          <w:sz w:val="28"/>
          <w:szCs w:val="28"/>
        </w:rPr>
      </w:pPr>
      <w:r w:rsidRPr="00791B5F">
        <w:rPr>
          <w:rFonts w:ascii="Times New Roman" w:hAnsi="Times New Roman"/>
          <w:spacing w:val="3"/>
          <w:sz w:val="28"/>
          <w:szCs w:val="28"/>
        </w:rPr>
        <w:t>Удельное водоотведение в неканализованных районах следует принимать 25 л/сут на одного жителя</w:t>
      </w:r>
      <w:r w:rsidRPr="00791B5F">
        <w:rPr>
          <w:rFonts w:ascii="Times New Roman" w:hAnsi="Times New Roman"/>
          <w:sz w:val="28"/>
          <w:szCs w:val="28"/>
        </w:rPr>
        <w:t xml:space="preserve"> (СП 32.13330.2012 (актуализированная редакция СНиП 2.04.03-85))</w:t>
      </w:r>
      <w:r w:rsidRPr="00791B5F">
        <w:rPr>
          <w:rFonts w:ascii="Times New Roman" w:hAnsi="Times New Roman"/>
          <w:spacing w:val="3"/>
          <w:sz w:val="28"/>
          <w:szCs w:val="28"/>
        </w:rPr>
        <w:t>.</w:t>
      </w:r>
    </w:p>
    <w:p w:rsidR="00092635" w:rsidRPr="00791B5F" w:rsidRDefault="00092635" w:rsidP="008C15F8">
      <w:pPr>
        <w:pStyle w:val="NoSpacing"/>
        <w:ind w:firstLine="708"/>
        <w:jc w:val="both"/>
        <w:rPr>
          <w:rFonts w:ascii="Times New Roman" w:hAnsi="Times New Roman"/>
          <w:sz w:val="28"/>
          <w:szCs w:val="28"/>
        </w:rPr>
      </w:pPr>
      <w:r w:rsidRPr="00791B5F">
        <w:rPr>
          <w:rFonts w:ascii="Times New Roman" w:hAnsi="Times New Roman"/>
          <w:spacing w:val="3"/>
          <w:sz w:val="28"/>
          <w:szCs w:val="28"/>
        </w:rPr>
        <w:t>Количество сточных вод от предприятий местной промышленности, обслуживающих население, а также неучтенные расходы допускается (при обосновании) принимать дополнительно в размере соответственно 6-12% и 4-8% суммарного среднесуточного водоотведения населенного пункта (при соответствующем обосновании).</w:t>
      </w:r>
    </w:p>
    <w:p w:rsidR="00092635" w:rsidRPr="00791B5F" w:rsidRDefault="00092635" w:rsidP="00BE6F8A">
      <w:pPr>
        <w:pStyle w:val="ListParagraph"/>
        <w:spacing w:after="0" w:line="240" w:lineRule="auto"/>
        <w:ind w:left="0" w:firstLine="709"/>
        <w:jc w:val="both"/>
        <w:rPr>
          <w:rFonts w:ascii="Times New Roman" w:hAnsi="Times New Roman"/>
          <w:sz w:val="28"/>
          <w:szCs w:val="28"/>
          <w:lang w:eastAsia="ru-RU"/>
        </w:rPr>
      </w:pPr>
    </w:p>
    <w:p w:rsidR="00092635" w:rsidRPr="00791B5F" w:rsidRDefault="00092635" w:rsidP="00EF3342">
      <w:pPr>
        <w:pStyle w:val="NoSpacing"/>
        <w:outlineLvl w:val="0"/>
        <w:rPr>
          <w:rFonts w:ascii="Times New Roman" w:hAnsi="Times New Roman"/>
          <w:b/>
          <w:sz w:val="28"/>
          <w:szCs w:val="28"/>
        </w:rPr>
      </w:pPr>
      <w:bookmarkStart w:id="200" w:name="_Toc395172408"/>
      <w:bookmarkStart w:id="201" w:name="_Toc395705846"/>
      <w:bookmarkStart w:id="202" w:name="_Toc400619335"/>
      <w:bookmarkStart w:id="203" w:name="_Toc508027167"/>
      <w:bookmarkStart w:id="204" w:name="_Toc37980755"/>
      <w:r w:rsidRPr="00791B5F">
        <w:rPr>
          <w:rFonts w:ascii="Times New Roman" w:hAnsi="Times New Roman"/>
          <w:b/>
          <w:sz w:val="28"/>
          <w:szCs w:val="28"/>
        </w:rPr>
        <w:t xml:space="preserve">2.6.6. </w:t>
      </w:r>
      <w:bookmarkEnd w:id="200"/>
      <w:bookmarkEnd w:id="201"/>
      <w:bookmarkEnd w:id="202"/>
      <w:bookmarkEnd w:id="203"/>
      <w:r w:rsidRPr="00791B5F">
        <w:rPr>
          <w:rFonts w:ascii="Times New Roman" w:hAnsi="Times New Roman"/>
          <w:b/>
          <w:sz w:val="28"/>
          <w:szCs w:val="28"/>
        </w:rPr>
        <w:t>объекты по обработке, утилизации, обезвреживанию, размещению твердых коммунальных отходов</w:t>
      </w:r>
      <w:bookmarkEnd w:id="204"/>
    </w:p>
    <w:p w:rsidR="00092635" w:rsidRPr="00791B5F" w:rsidRDefault="00092635" w:rsidP="008C15F8">
      <w:pPr>
        <w:pStyle w:val="NoSpacing"/>
        <w:ind w:firstLine="708"/>
        <w:jc w:val="both"/>
        <w:rPr>
          <w:rFonts w:ascii="Times New Roman" w:hAnsi="Times New Roman"/>
          <w:sz w:val="28"/>
          <w:szCs w:val="28"/>
        </w:rPr>
      </w:pPr>
    </w:p>
    <w:p w:rsidR="00092635" w:rsidRPr="00791B5F" w:rsidRDefault="00092635" w:rsidP="00817F9C">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Расстояния от площадок для мусоросборников до площадок для занятий физкультурой, детских игровых площадок и площадок для отдыха взрослого населения, а также до границ дошкольных образовательных организаций, медицинских организаций и предприятий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r w:rsidRPr="00791B5F">
        <w:rPr>
          <w:rFonts w:ascii="Times New Roman" w:hAnsi="Times New Roman"/>
          <w:sz w:val="28"/>
          <w:szCs w:val="28"/>
        </w:rPr>
        <w:t xml:space="preserve"> (СП 42.13330.2011 (актуализированная редакция СНиП 2.07.01-89*)).</w:t>
      </w:r>
    </w:p>
    <w:p w:rsidR="00092635" w:rsidRPr="00791B5F" w:rsidRDefault="00092635" w:rsidP="008C15F8">
      <w:pPr>
        <w:pStyle w:val="NoSpacing"/>
        <w:jc w:val="both"/>
        <w:rPr>
          <w:rFonts w:ascii="Times New Roman" w:hAnsi="Times New Roman"/>
          <w:sz w:val="28"/>
          <w:szCs w:val="28"/>
        </w:rPr>
      </w:pPr>
    </w:p>
    <w:p w:rsidR="00092635" w:rsidRPr="00791B5F" w:rsidRDefault="00092635" w:rsidP="008C15F8">
      <w:pPr>
        <w:pStyle w:val="NoSpacing"/>
        <w:ind w:firstLine="708"/>
        <w:jc w:val="both"/>
        <w:rPr>
          <w:rFonts w:ascii="Times New Roman" w:hAnsi="Times New Roman"/>
          <w:sz w:val="28"/>
          <w:szCs w:val="28"/>
        </w:rPr>
      </w:pPr>
      <w:r w:rsidRPr="00791B5F">
        <w:rPr>
          <w:rFonts w:ascii="Times New Roman" w:hAnsi="Times New Roman"/>
          <w:sz w:val="28"/>
          <w:szCs w:val="28"/>
        </w:rPr>
        <w:t>Нормы накопления коммунальных отходов принимаются в соответствии с таблицей (СП 42.13330.2016 (актуализированная редакция СНиП 2.07.01-89*)):</w:t>
      </w:r>
    </w:p>
    <w:tbl>
      <w:tblPr>
        <w:tblW w:w="0" w:type="auto"/>
        <w:tblInd w:w="74" w:type="dxa"/>
        <w:tblCellMar>
          <w:left w:w="0" w:type="dxa"/>
          <w:right w:w="0" w:type="dxa"/>
        </w:tblCellMar>
        <w:tblLook w:val="00A0"/>
      </w:tblPr>
      <w:tblGrid>
        <w:gridCol w:w="1384"/>
        <w:gridCol w:w="5523"/>
        <w:gridCol w:w="1322"/>
        <w:gridCol w:w="1199"/>
      </w:tblGrid>
      <w:tr w:rsidR="00092635" w:rsidRPr="00791B5F" w:rsidTr="00575A6A">
        <w:tc>
          <w:tcPr>
            <w:tcW w:w="6964" w:type="dxa"/>
            <w:gridSpan w:val="2"/>
            <w:tcBorders>
              <w:top w:val="single" w:sz="12" w:space="0" w:color="000000"/>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75A6A">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Коммунальные отходы</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75A6A">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Количество коммунальных отходов, чел./год</w:t>
            </w:r>
          </w:p>
        </w:tc>
      </w:tr>
      <w:tr w:rsidR="00092635" w:rsidRPr="00791B5F" w:rsidTr="00575A6A">
        <w:tc>
          <w:tcPr>
            <w:tcW w:w="6964" w:type="dxa"/>
            <w:gridSpan w:val="2"/>
            <w:tcBorders>
              <w:top w:val="nil"/>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75A6A">
            <w:pPr>
              <w:spacing w:after="0" w:line="240" w:lineRule="auto"/>
              <w:rPr>
                <w:rFonts w:ascii="Times New Roman" w:hAnsi="Times New Roman"/>
                <w:b/>
                <w:sz w:val="24"/>
                <w:szCs w:val="24"/>
              </w:rPr>
            </w:pPr>
          </w:p>
        </w:tc>
        <w:tc>
          <w:tcPr>
            <w:tcW w:w="13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75A6A">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кг</w:t>
            </w:r>
          </w:p>
        </w:tc>
        <w:tc>
          <w:tcPr>
            <w:tcW w:w="12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75A6A">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л</w:t>
            </w:r>
          </w:p>
        </w:tc>
      </w:tr>
      <w:tr w:rsidR="00092635" w:rsidRPr="00791B5F" w:rsidTr="00575A6A">
        <w:tc>
          <w:tcPr>
            <w:tcW w:w="1389" w:type="dxa"/>
            <w:tcBorders>
              <w:top w:val="single" w:sz="12" w:space="0" w:color="000000"/>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75A6A">
            <w:pPr>
              <w:spacing w:after="0" w:line="240" w:lineRule="auto"/>
              <w:textAlignment w:val="baseline"/>
              <w:rPr>
                <w:rFonts w:ascii="Times New Roman" w:hAnsi="Times New Roman"/>
                <w:sz w:val="24"/>
                <w:szCs w:val="24"/>
              </w:rPr>
            </w:pPr>
            <w:r w:rsidRPr="00791B5F">
              <w:rPr>
                <w:rFonts w:ascii="Times New Roman" w:hAnsi="Times New Roman"/>
                <w:sz w:val="24"/>
                <w:szCs w:val="24"/>
              </w:rPr>
              <w:t>Твердые</w:t>
            </w:r>
          </w:p>
        </w:tc>
        <w:tc>
          <w:tcPr>
            <w:tcW w:w="557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75A6A">
            <w:pPr>
              <w:spacing w:after="0" w:line="240" w:lineRule="auto"/>
              <w:textAlignment w:val="baseline"/>
              <w:rPr>
                <w:rFonts w:ascii="Times New Roman" w:hAnsi="Times New Roman"/>
                <w:sz w:val="24"/>
                <w:szCs w:val="24"/>
              </w:rPr>
            </w:pPr>
            <w:r w:rsidRPr="00791B5F">
              <w:rPr>
                <w:rFonts w:ascii="Times New Roman" w:hAnsi="Times New Roman"/>
                <w:sz w:val="24"/>
                <w:szCs w:val="24"/>
              </w:rPr>
              <w:t>- от жилых зданий, оборудованных водопроводом, канализацией, центральным отоплением и газом</w:t>
            </w:r>
          </w:p>
        </w:tc>
        <w:tc>
          <w:tcPr>
            <w:tcW w:w="13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190-225</w:t>
            </w:r>
          </w:p>
        </w:tc>
        <w:tc>
          <w:tcPr>
            <w:tcW w:w="12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900-1000</w:t>
            </w:r>
          </w:p>
        </w:tc>
      </w:tr>
      <w:tr w:rsidR="00092635" w:rsidRPr="00791B5F" w:rsidTr="00575A6A">
        <w:tc>
          <w:tcPr>
            <w:tcW w:w="1389"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575A6A">
            <w:pPr>
              <w:spacing w:after="0" w:line="240" w:lineRule="auto"/>
              <w:rPr>
                <w:rFonts w:ascii="Times New Roman" w:hAnsi="Times New Roman"/>
                <w:sz w:val="24"/>
                <w:szCs w:val="24"/>
              </w:rPr>
            </w:pPr>
          </w:p>
        </w:tc>
        <w:tc>
          <w:tcPr>
            <w:tcW w:w="557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75A6A">
            <w:pPr>
              <w:spacing w:after="0" w:line="240" w:lineRule="auto"/>
              <w:textAlignment w:val="baseline"/>
              <w:rPr>
                <w:rFonts w:ascii="Times New Roman" w:hAnsi="Times New Roman"/>
                <w:sz w:val="24"/>
                <w:szCs w:val="24"/>
              </w:rPr>
            </w:pPr>
            <w:r w:rsidRPr="00791B5F">
              <w:rPr>
                <w:rFonts w:ascii="Times New Roman" w:hAnsi="Times New Roman"/>
                <w:sz w:val="24"/>
                <w:szCs w:val="24"/>
              </w:rPr>
              <w:t>- от прочих жилых зданий</w:t>
            </w:r>
          </w:p>
        </w:tc>
        <w:tc>
          <w:tcPr>
            <w:tcW w:w="13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300-450</w:t>
            </w:r>
          </w:p>
        </w:tc>
        <w:tc>
          <w:tcPr>
            <w:tcW w:w="12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1100-1500</w:t>
            </w:r>
          </w:p>
        </w:tc>
      </w:tr>
      <w:tr w:rsidR="00092635" w:rsidRPr="00791B5F" w:rsidTr="00575A6A">
        <w:tc>
          <w:tcPr>
            <w:tcW w:w="1389" w:type="dxa"/>
            <w:tcBorders>
              <w:top w:val="nil"/>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75A6A">
            <w:pPr>
              <w:spacing w:after="0" w:line="240" w:lineRule="auto"/>
              <w:rPr>
                <w:rFonts w:ascii="Times New Roman" w:hAnsi="Times New Roman"/>
                <w:sz w:val="24"/>
                <w:szCs w:val="24"/>
              </w:rPr>
            </w:pPr>
          </w:p>
        </w:tc>
        <w:tc>
          <w:tcPr>
            <w:tcW w:w="557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75A6A">
            <w:pPr>
              <w:spacing w:after="0" w:line="240" w:lineRule="auto"/>
              <w:textAlignment w:val="baseline"/>
              <w:rPr>
                <w:rFonts w:ascii="Times New Roman" w:hAnsi="Times New Roman"/>
                <w:sz w:val="24"/>
                <w:szCs w:val="24"/>
              </w:rPr>
            </w:pPr>
            <w:r w:rsidRPr="00791B5F">
              <w:rPr>
                <w:rFonts w:ascii="Times New Roman" w:hAnsi="Times New Roman"/>
                <w:sz w:val="24"/>
                <w:szCs w:val="24"/>
              </w:rPr>
              <w:t>Общее количество по городу с учетом общественных зданий</w:t>
            </w:r>
          </w:p>
        </w:tc>
        <w:tc>
          <w:tcPr>
            <w:tcW w:w="13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280-300</w:t>
            </w:r>
          </w:p>
        </w:tc>
        <w:tc>
          <w:tcPr>
            <w:tcW w:w="12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1400-1500</w:t>
            </w:r>
          </w:p>
        </w:tc>
      </w:tr>
      <w:tr w:rsidR="00092635" w:rsidRPr="00791B5F" w:rsidTr="00575A6A">
        <w:tc>
          <w:tcPr>
            <w:tcW w:w="138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75A6A">
            <w:pPr>
              <w:spacing w:after="0" w:line="240" w:lineRule="auto"/>
              <w:textAlignment w:val="baseline"/>
              <w:rPr>
                <w:rFonts w:ascii="Times New Roman" w:hAnsi="Times New Roman"/>
                <w:sz w:val="24"/>
                <w:szCs w:val="24"/>
              </w:rPr>
            </w:pPr>
            <w:r w:rsidRPr="00791B5F">
              <w:rPr>
                <w:rFonts w:ascii="Times New Roman" w:hAnsi="Times New Roman"/>
                <w:sz w:val="24"/>
                <w:szCs w:val="24"/>
              </w:rPr>
              <w:t>Жидкие</w:t>
            </w:r>
          </w:p>
        </w:tc>
        <w:tc>
          <w:tcPr>
            <w:tcW w:w="557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75A6A">
            <w:pPr>
              <w:spacing w:after="0" w:line="240" w:lineRule="auto"/>
              <w:textAlignment w:val="baseline"/>
              <w:rPr>
                <w:rFonts w:ascii="Times New Roman" w:hAnsi="Times New Roman"/>
                <w:sz w:val="24"/>
                <w:szCs w:val="24"/>
              </w:rPr>
            </w:pPr>
            <w:r w:rsidRPr="00791B5F">
              <w:rPr>
                <w:rFonts w:ascii="Times New Roman" w:hAnsi="Times New Roman"/>
                <w:sz w:val="24"/>
                <w:szCs w:val="24"/>
              </w:rPr>
              <w:t>из выгребов (при отсутствии канализации)</w:t>
            </w:r>
          </w:p>
        </w:tc>
        <w:tc>
          <w:tcPr>
            <w:tcW w:w="13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12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2000-3500</w:t>
            </w:r>
          </w:p>
        </w:tc>
      </w:tr>
      <w:tr w:rsidR="00092635" w:rsidRPr="00791B5F" w:rsidTr="00575A6A">
        <w:tc>
          <w:tcPr>
            <w:tcW w:w="6964"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75A6A">
            <w:pPr>
              <w:spacing w:after="0" w:line="240" w:lineRule="auto"/>
              <w:textAlignment w:val="baseline"/>
              <w:rPr>
                <w:rFonts w:ascii="Times New Roman" w:hAnsi="Times New Roman"/>
                <w:sz w:val="24"/>
                <w:szCs w:val="24"/>
              </w:rPr>
            </w:pPr>
            <w:r w:rsidRPr="00791B5F">
              <w:rPr>
                <w:rFonts w:ascii="Times New Roman" w:hAnsi="Times New Roman"/>
                <w:sz w:val="24"/>
                <w:szCs w:val="24"/>
              </w:rPr>
              <w:t>Смет с 1 м</w:t>
            </w:r>
            <w:r w:rsidRPr="00477E82">
              <w:rPr>
                <w:rFonts w:ascii="Times New Roman" w:hAnsi="Times New Roman"/>
                <w:sz w:val="24"/>
                <w:szCs w:val="24"/>
              </w:rPr>
              <w:pict>
                <v:shape id="_x0000_i1048"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9pt;height:17.25pt">
                  <v:imagedata r:id="rId7" o:title=""/>
                </v:shape>
              </w:pict>
            </w:r>
            <w:r w:rsidRPr="00791B5F">
              <w:rPr>
                <w:rFonts w:ascii="Times New Roman" w:hAnsi="Times New Roman"/>
                <w:sz w:val="24"/>
                <w:szCs w:val="24"/>
              </w:rPr>
              <w:t> твердых покрытий улиц, площадей и парков</w:t>
            </w:r>
          </w:p>
        </w:tc>
        <w:tc>
          <w:tcPr>
            <w:tcW w:w="13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5-15</w:t>
            </w:r>
          </w:p>
        </w:tc>
        <w:tc>
          <w:tcPr>
            <w:tcW w:w="12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8-20</w:t>
            </w:r>
          </w:p>
        </w:tc>
      </w:tr>
      <w:tr w:rsidR="00092635" w:rsidRPr="00791B5F" w:rsidTr="00575A6A">
        <w:tc>
          <w:tcPr>
            <w:tcW w:w="9495"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575A6A">
            <w:pPr>
              <w:spacing w:after="0" w:line="240" w:lineRule="auto"/>
              <w:textAlignment w:val="baseline"/>
              <w:rPr>
                <w:rFonts w:ascii="Times New Roman" w:hAnsi="Times New Roman"/>
                <w:sz w:val="24"/>
                <w:szCs w:val="24"/>
              </w:rPr>
            </w:pPr>
            <w:r w:rsidRPr="00791B5F">
              <w:rPr>
                <w:rFonts w:ascii="Times New Roman" w:hAnsi="Times New Roman"/>
                <w:sz w:val="24"/>
                <w:szCs w:val="24"/>
              </w:rPr>
              <w:t>Примечания:</w:t>
            </w:r>
            <w:r w:rsidRPr="00791B5F">
              <w:rPr>
                <w:rFonts w:ascii="Times New Roman" w:hAnsi="Times New Roman"/>
                <w:sz w:val="24"/>
                <w:szCs w:val="24"/>
              </w:rPr>
              <w:br/>
            </w:r>
            <w:r w:rsidRPr="00791B5F">
              <w:rPr>
                <w:rFonts w:ascii="Times New Roman" w:hAnsi="Times New Roman"/>
                <w:sz w:val="24"/>
                <w:szCs w:val="24"/>
              </w:rPr>
              <w:br/>
              <w:t>1 Большие значения норм накопления отходов следует принимать для крупнейших и крупных городов.</w:t>
            </w:r>
            <w:r w:rsidRPr="00791B5F">
              <w:rPr>
                <w:rFonts w:ascii="Times New Roman" w:hAnsi="Times New Roman"/>
                <w:sz w:val="24"/>
                <w:szCs w:val="24"/>
              </w:rPr>
              <w:br/>
            </w:r>
            <w:r w:rsidRPr="00791B5F">
              <w:rPr>
                <w:rFonts w:ascii="Times New Roman" w:hAnsi="Times New Roman"/>
                <w:sz w:val="24"/>
                <w:szCs w:val="24"/>
              </w:rPr>
              <w:br/>
              <w:t>2 Для городов климатических районов III и IV норму накопления коммунальных отходов в год следует увеличивать на 10%.</w:t>
            </w:r>
            <w:r w:rsidRPr="00791B5F">
              <w:rPr>
                <w:rFonts w:ascii="Times New Roman" w:hAnsi="Times New Roman"/>
                <w:sz w:val="24"/>
                <w:szCs w:val="24"/>
              </w:rPr>
              <w:br/>
            </w:r>
            <w:r w:rsidRPr="00791B5F">
              <w:rPr>
                <w:rFonts w:ascii="Times New Roman" w:hAnsi="Times New Roman"/>
                <w:sz w:val="24"/>
                <w:szCs w:val="24"/>
              </w:rPr>
              <w:br/>
              <w:t>3 Нормы накопления твердых отходов в климатических подрайонах IA, IБ, IГ при местном отоплении следует увеличивать на 10%, при использовании бурого угля - на 50%.</w:t>
            </w:r>
            <w:r w:rsidRPr="00791B5F">
              <w:rPr>
                <w:rFonts w:ascii="Times New Roman" w:hAnsi="Times New Roman"/>
                <w:sz w:val="24"/>
                <w:szCs w:val="24"/>
              </w:rPr>
              <w:br/>
            </w:r>
            <w:r w:rsidRPr="00791B5F">
              <w:rPr>
                <w:rFonts w:ascii="Times New Roman" w:hAnsi="Times New Roman"/>
                <w:sz w:val="24"/>
                <w:szCs w:val="24"/>
              </w:rPr>
              <w:br/>
              <w:t>4 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tc>
      </w:tr>
    </w:tbl>
    <w:p w:rsidR="00092635" w:rsidRPr="00791B5F" w:rsidRDefault="00092635" w:rsidP="008C15F8">
      <w:pPr>
        <w:pStyle w:val="NoSpacing"/>
        <w:ind w:firstLine="708"/>
        <w:jc w:val="both"/>
        <w:rPr>
          <w:rFonts w:ascii="Times New Roman" w:hAnsi="Times New Roman"/>
          <w:sz w:val="28"/>
          <w:szCs w:val="28"/>
        </w:rPr>
      </w:pPr>
    </w:p>
    <w:p w:rsidR="00092635" w:rsidRPr="00791B5F" w:rsidRDefault="00092635" w:rsidP="008C15F8">
      <w:pPr>
        <w:pStyle w:val="NoSpacing"/>
        <w:rPr>
          <w:rFonts w:ascii="Times New Roman" w:hAnsi="Times New Roman"/>
          <w:b/>
          <w:sz w:val="28"/>
          <w:szCs w:val="28"/>
        </w:rPr>
      </w:pPr>
      <w:bookmarkStart w:id="205" w:name="_Toc395172409"/>
      <w:bookmarkStart w:id="206" w:name="_Toc395705847"/>
      <w:bookmarkStart w:id="207" w:name="_Toc400619336"/>
      <w:bookmarkStart w:id="208" w:name="_Toc508027168"/>
    </w:p>
    <w:p w:rsidR="00092635" w:rsidRPr="00791B5F" w:rsidRDefault="00092635" w:rsidP="007F6EB8">
      <w:pPr>
        <w:pStyle w:val="Heading1"/>
        <w:spacing w:before="0" w:line="240" w:lineRule="auto"/>
        <w:rPr>
          <w:rFonts w:ascii="Times New Roman" w:hAnsi="Times New Roman"/>
          <w:color w:val="auto"/>
        </w:rPr>
      </w:pPr>
      <w:bookmarkStart w:id="209" w:name="_Toc37980756"/>
      <w:r w:rsidRPr="00791B5F">
        <w:rPr>
          <w:rFonts w:ascii="Times New Roman" w:hAnsi="Times New Roman"/>
          <w:color w:val="auto"/>
        </w:rPr>
        <w:t xml:space="preserve">2.7.  Виды объектов местного значения муниципального образования </w:t>
      </w:r>
      <w:r>
        <w:rPr>
          <w:rFonts w:ascii="Times New Roman" w:hAnsi="Times New Roman"/>
          <w:color w:val="auto"/>
        </w:rPr>
        <w:t>Майский сельсовет</w:t>
      </w:r>
      <w:r w:rsidRPr="00791B5F">
        <w:rPr>
          <w:rFonts w:ascii="Times New Roman" w:hAnsi="Times New Roman"/>
          <w:color w:val="auto"/>
        </w:rPr>
        <w:t xml:space="preserve"> Адамовского района в области организации ритуальных услуг:</w:t>
      </w:r>
      <w:bookmarkEnd w:id="205"/>
      <w:bookmarkEnd w:id="206"/>
      <w:bookmarkEnd w:id="207"/>
      <w:bookmarkEnd w:id="208"/>
      <w:bookmarkEnd w:id="209"/>
    </w:p>
    <w:p w:rsidR="00092635" w:rsidRPr="00791B5F" w:rsidRDefault="00092635" w:rsidP="008C15F8">
      <w:pPr>
        <w:pStyle w:val="NoSpacing"/>
        <w:rPr>
          <w:rFonts w:ascii="Times New Roman" w:hAnsi="Times New Roman"/>
          <w:b/>
          <w:sz w:val="28"/>
          <w:szCs w:val="28"/>
        </w:rPr>
      </w:pPr>
      <w:bookmarkStart w:id="210" w:name="_Toc395705848"/>
      <w:bookmarkStart w:id="211" w:name="_Toc398730184"/>
      <w:bookmarkStart w:id="212" w:name="_Toc399421152"/>
      <w:bookmarkStart w:id="213" w:name="_Toc399421462"/>
      <w:bookmarkStart w:id="214" w:name="_Toc400545066"/>
      <w:bookmarkStart w:id="215" w:name="_Toc400619242"/>
      <w:bookmarkStart w:id="216" w:name="_Toc400619337"/>
      <w:bookmarkStart w:id="217" w:name="_Toc400619432"/>
      <w:bookmarkStart w:id="218" w:name="_Toc506991145"/>
      <w:bookmarkStart w:id="219" w:name="_Toc508026671"/>
      <w:bookmarkStart w:id="220" w:name="_Toc508027169"/>
      <w:bookmarkStart w:id="221" w:name="_Toc395172410"/>
      <w:bookmarkStart w:id="222" w:name="_Toc395705851"/>
      <w:bookmarkStart w:id="223" w:name="_Toc400619341"/>
      <w:bookmarkStart w:id="224" w:name="_Toc508027173"/>
      <w:bookmarkEnd w:id="210"/>
      <w:bookmarkEnd w:id="211"/>
      <w:bookmarkEnd w:id="212"/>
      <w:bookmarkEnd w:id="213"/>
      <w:bookmarkEnd w:id="214"/>
      <w:bookmarkEnd w:id="215"/>
      <w:bookmarkEnd w:id="216"/>
      <w:bookmarkEnd w:id="217"/>
      <w:bookmarkEnd w:id="218"/>
      <w:bookmarkEnd w:id="219"/>
      <w:bookmarkEnd w:id="220"/>
    </w:p>
    <w:p w:rsidR="00092635" w:rsidRPr="00791B5F" w:rsidRDefault="00092635" w:rsidP="00EF3342">
      <w:pPr>
        <w:pStyle w:val="NoSpacing"/>
        <w:outlineLvl w:val="0"/>
        <w:rPr>
          <w:rFonts w:ascii="Times New Roman" w:hAnsi="Times New Roman"/>
          <w:b/>
          <w:sz w:val="28"/>
          <w:szCs w:val="28"/>
        </w:rPr>
      </w:pPr>
      <w:bookmarkStart w:id="225" w:name="_Toc37980757"/>
      <w:r w:rsidRPr="00791B5F">
        <w:rPr>
          <w:rFonts w:ascii="Times New Roman" w:hAnsi="Times New Roman"/>
          <w:b/>
          <w:sz w:val="28"/>
          <w:szCs w:val="28"/>
        </w:rPr>
        <w:t>2.7.1. места погребения</w:t>
      </w:r>
      <w:bookmarkEnd w:id="221"/>
      <w:bookmarkEnd w:id="222"/>
      <w:bookmarkEnd w:id="223"/>
      <w:bookmarkEnd w:id="224"/>
      <w:bookmarkEnd w:id="225"/>
    </w:p>
    <w:p w:rsidR="00092635" w:rsidRPr="00791B5F" w:rsidRDefault="00092635" w:rsidP="008C15F8">
      <w:pPr>
        <w:pStyle w:val="NoSpacing"/>
        <w:ind w:firstLine="708"/>
        <w:jc w:val="both"/>
        <w:rPr>
          <w:rFonts w:ascii="Times New Roman" w:hAnsi="Times New Roman"/>
          <w:sz w:val="28"/>
          <w:szCs w:val="28"/>
        </w:rPr>
      </w:pPr>
      <w:r w:rsidRPr="00791B5F">
        <w:rPr>
          <w:rFonts w:ascii="Times New Roman" w:hAnsi="Times New Roman"/>
          <w:sz w:val="28"/>
          <w:szCs w:val="28"/>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от 12.01.1996 № 8-ФЗ, СанПиН 2.1.2882-11 «Гигиенические требования к размещению, устройству и содержанию кладбищ, зданий и сооружений похоронного назначения» и местных нормативов.</w:t>
      </w:r>
    </w:p>
    <w:p w:rsidR="00092635" w:rsidRPr="00791B5F" w:rsidRDefault="00092635" w:rsidP="00BE6F8A">
      <w:pPr>
        <w:widowControl w:val="0"/>
        <w:spacing w:after="0" w:line="240" w:lineRule="auto"/>
        <w:ind w:firstLine="709"/>
        <w:contextualSpacing/>
        <w:jc w:val="both"/>
        <w:rPr>
          <w:rFonts w:ascii="Times New Roman" w:hAnsi="Times New Roman"/>
          <w:sz w:val="24"/>
          <w:szCs w:val="24"/>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44"/>
        <w:gridCol w:w="2116"/>
        <w:gridCol w:w="3838"/>
      </w:tblGrid>
      <w:tr w:rsidR="00092635" w:rsidRPr="00791B5F" w:rsidTr="00EA31EB">
        <w:trPr>
          <w:trHeight w:val="567"/>
        </w:trPr>
        <w:tc>
          <w:tcPr>
            <w:tcW w:w="3544" w:type="dxa"/>
            <w:vAlign w:val="center"/>
          </w:tcPr>
          <w:p w:rsidR="00092635" w:rsidRPr="00791B5F" w:rsidRDefault="00092635" w:rsidP="00E42376">
            <w:pPr>
              <w:widowControl w:val="0"/>
              <w:spacing w:after="0" w:line="240" w:lineRule="auto"/>
              <w:contextualSpacing/>
              <w:jc w:val="both"/>
              <w:rPr>
                <w:rFonts w:ascii="Times New Roman" w:hAnsi="Times New Roman"/>
                <w:b/>
                <w:sz w:val="24"/>
                <w:szCs w:val="24"/>
              </w:rPr>
            </w:pPr>
            <w:r w:rsidRPr="00791B5F">
              <w:rPr>
                <w:rFonts w:ascii="Times New Roman" w:hAnsi="Times New Roman"/>
                <w:b/>
                <w:sz w:val="24"/>
                <w:szCs w:val="24"/>
              </w:rPr>
              <w:t>Учреждения и предприятия обслуживания</w:t>
            </w:r>
          </w:p>
        </w:tc>
        <w:tc>
          <w:tcPr>
            <w:tcW w:w="2116" w:type="dxa"/>
            <w:vAlign w:val="center"/>
          </w:tcPr>
          <w:p w:rsidR="00092635" w:rsidRPr="00791B5F" w:rsidRDefault="00092635" w:rsidP="00E42376">
            <w:pPr>
              <w:widowControl w:val="0"/>
              <w:spacing w:after="0" w:line="240" w:lineRule="auto"/>
              <w:contextualSpacing/>
              <w:jc w:val="both"/>
              <w:rPr>
                <w:rFonts w:ascii="Times New Roman" w:hAnsi="Times New Roman"/>
                <w:b/>
                <w:sz w:val="24"/>
                <w:szCs w:val="24"/>
              </w:rPr>
            </w:pPr>
            <w:r w:rsidRPr="00791B5F">
              <w:rPr>
                <w:rFonts w:ascii="Times New Roman" w:hAnsi="Times New Roman"/>
                <w:b/>
                <w:spacing w:val="-2"/>
                <w:sz w:val="24"/>
                <w:szCs w:val="24"/>
              </w:rPr>
              <w:t>Размеры земельных участков</w:t>
            </w:r>
          </w:p>
        </w:tc>
        <w:tc>
          <w:tcPr>
            <w:tcW w:w="3838" w:type="dxa"/>
            <w:vAlign w:val="center"/>
          </w:tcPr>
          <w:p w:rsidR="00092635" w:rsidRPr="00791B5F" w:rsidRDefault="00092635" w:rsidP="00E42376">
            <w:pPr>
              <w:widowControl w:val="0"/>
              <w:spacing w:after="0" w:line="240" w:lineRule="auto"/>
              <w:contextualSpacing/>
              <w:jc w:val="both"/>
              <w:rPr>
                <w:rFonts w:ascii="Times New Roman" w:hAnsi="Times New Roman"/>
                <w:b/>
                <w:spacing w:val="-2"/>
                <w:sz w:val="24"/>
                <w:szCs w:val="24"/>
              </w:rPr>
            </w:pPr>
            <w:r w:rsidRPr="00791B5F">
              <w:rPr>
                <w:rFonts w:ascii="Times New Roman" w:hAnsi="Times New Roman"/>
                <w:b/>
                <w:spacing w:val="-2"/>
                <w:sz w:val="24"/>
                <w:szCs w:val="24"/>
              </w:rPr>
              <w:t>Примечание</w:t>
            </w:r>
          </w:p>
        </w:tc>
      </w:tr>
      <w:tr w:rsidR="00092635" w:rsidRPr="00791B5F" w:rsidTr="00EA31EB">
        <w:trPr>
          <w:trHeight w:val="128"/>
        </w:trPr>
        <w:tc>
          <w:tcPr>
            <w:tcW w:w="3544" w:type="dxa"/>
          </w:tcPr>
          <w:p w:rsidR="00092635" w:rsidRPr="00791B5F" w:rsidRDefault="00092635" w:rsidP="00E42376">
            <w:pPr>
              <w:spacing w:after="0" w:line="240" w:lineRule="auto"/>
              <w:jc w:val="both"/>
              <w:rPr>
                <w:rFonts w:ascii="Times New Roman" w:hAnsi="Times New Roman"/>
                <w:sz w:val="24"/>
                <w:szCs w:val="24"/>
              </w:rPr>
            </w:pPr>
            <w:r w:rsidRPr="00791B5F">
              <w:rPr>
                <w:rFonts w:ascii="Times New Roman" w:hAnsi="Times New Roman"/>
                <w:sz w:val="24"/>
                <w:szCs w:val="24"/>
              </w:rPr>
              <w:t>Кладбище традиционного захоронения</w:t>
            </w:r>
          </w:p>
        </w:tc>
        <w:tc>
          <w:tcPr>
            <w:tcW w:w="2116" w:type="dxa"/>
          </w:tcPr>
          <w:p w:rsidR="00092635" w:rsidRPr="00791B5F" w:rsidRDefault="00092635" w:rsidP="00E42376">
            <w:pPr>
              <w:spacing w:after="0" w:line="240" w:lineRule="auto"/>
              <w:jc w:val="both"/>
              <w:rPr>
                <w:rFonts w:ascii="Times New Roman" w:hAnsi="Times New Roman"/>
                <w:sz w:val="24"/>
                <w:szCs w:val="24"/>
              </w:rPr>
            </w:pPr>
            <w:r w:rsidRPr="00791B5F">
              <w:rPr>
                <w:rFonts w:ascii="Times New Roman" w:hAnsi="Times New Roman"/>
                <w:sz w:val="24"/>
                <w:szCs w:val="24"/>
              </w:rPr>
              <w:t>0,24 га на 1 тыс. чел.</w:t>
            </w:r>
          </w:p>
        </w:tc>
        <w:tc>
          <w:tcPr>
            <w:tcW w:w="3838" w:type="dxa"/>
          </w:tcPr>
          <w:p w:rsidR="00092635" w:rsidRPr="00791B5F" w:rsidRDefault="00092635" w:rsidP="00EA31EB">
            <w:pPr>
              <w:spacing w:after="0" w:line="240" w:lineRule="auto"/>
              <w:jc w:val="both"/>
              <w:rPr>
                <w:rFonts w:ascii="Times New Roman" w:hAnsi="Times New Roman"/>
                <w:sz w:val="24"/>
                <w:szCs w:val="24"/>
              </w:rPr>
            </w:pPr>
            <w:r w:rsidRPr="00791B5F">
              <w:rPr>
                <w:rFonts w:ascii="Times New Roman" w:hAnsi="Times New Roman"/>
                <w:sz w:val="28"/>
                <w:szCs w:val="28"/>
              </w:rPr>
              <w:t>СП 42.13330.2016 (актуализированная редакция СНиП 2.07.01-89*)</w:t>
            </w:r>
          </w:p>
        </w:tc>
      </w:tr>
    </w:tbl>
    <w:p w:rsidR="00092635" w:rsidRPr="00791B5F" w:rsidRDefault="00092635" w:rsidP="008C15F8">
      <w:pPr>
        <w:pStyle w:val="NoSpacing"/>
        <w:ind w:firstLine="708"/>
        <w:jc w:val="both"/>
        <w:rPr>
          <w:rFonts w:ascii="Times New Roman" w:hAnsi="Times New Roman"/>
          <w:sz w:val="28"/>
          <w:szCs w:val="28"/>
        </w:rPr>
      </w:pPr>
      <w:r w:rsidRPr="00791B5F">
        <w:rPr>
          <w:rFonts w:ascii="Times New Roman" w:hAnsi="Times New Roman"/>
          <w:spacing w:val="40"/>
          <w:sz w:val="28"/>
          <w:szCs w:val="28"/>
          <w:u w:val="single"/>
        </w:rPr>
        <w:t>Примечание:</w:t>
      </w:r>
      <w:r w:rsidRPr="00791B5F">
        <w:rPr>
          <w:rFonts w:ascii="Times New Roman" w:hAnsi="Times New Roman"/>
          <w:sz w:val="28"/>
          <w:szCs w:val="28"/>
        </w:rPr>
        <w:t xml:space="preserve"> 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p w:rsidR="00092635" w:rsidRPr="00791B5F" w:rsidRDefault="00092635" w:rsidP="008C15F8">
      <w:pPr>
        <w:pStyle w:val="NoSpacing"/>
        <w:ind w:firstLine="708"/>
        <w:jc w:val="both"/>
        <w:rPr>
          <w:rFonts w:ascii="Times New Roman" w:hAnsi="Times New Roman"/>
          <w:sz w:val="28"/>
          <w:szCs w:val="28"/>
        </w:rPr>
      </w:pPr>
      <w:r w:rsidRPr="00791B5F">
        <w:rPr>
          <w:rFonts w:ascii="Times New Roman" w:hAnsi="Times New Roman"/>
          <w:sz w:val="28"/>
          <w:szCs w:val="28"/>
        </w:rPr>
        <w:t>Показатель территориальной доступности мест захоронения нормируется условием расположения их в границах муниципального образования. Места захоронения должны быть обеспечены подъездом в любое время года.</w:t>
      </w:r>
    </w:p>
    <w:p w:rsidR="00092635" w:rsidRPr="00791B5F" w:rsidRDefault="00092635" w:rsidP="00BE6F8A">
      <w:pPr>
        <w:pStyle w:val="ListParagraph"/>
        <w:spacing w:after="0" w:line="240" w:lineRule="auto"/>
        <w:ind w:left="0" w:firstLine="709"/>
        <w:jc w:val="both"/>
        <w:rPr>
          <w:rFonts w:ascii="Times New Roman" w:hAnsi="Times New Roman"/>
          <w:b/>
          <w:sz w:val="28"/>
          <w:szCs w:val="28"/>
          <w:lang w:eastAsia="ru-RU"/>
        </w:rPr>
      </w:pPr>
    </w:p>
    <w:p w:rsidR="00092635" w:rsidRPr="00791B5F" w:rsidRDefault="00092635" w:rsidP="00EF3342">
      <w:pPr>
        <w:pStyle w:val="NoSpacing"/>
        <w:outlineLvl w:val="0"/>
        <w:rPr>
          <w:rFonts w:ascii="Times New Roman" w:hAnsi="Times New Roman"/>
          <w:b/>
          <w:sz w:val="28"/>
          <w:szCs w:val="28"/>
        </w:rPr>
      </w:pPr>
      <w:bookmarkStart w:id="226" w:name="_Toc37980758"/>
      <w:r w:rsidRPr="00791B5F">
        <w:rPr>
          <w:rFonts w:ascii="Times New Roman" w:hAnsi="Times New Roman"/>
          <w:b/>
          <w:sz w:val="28"/>
          <w:szCs w:val="28"/>
        </w:rPr>
        <w:t>2.7.2. здания и сооружения организаций ритуального обслуживания</w:t>
      </w:r>
      <w:bookmarkEnd w:id="226"/>
    </w:p>
    <w:p w:rsidR="00092635" w:rsidRPr="00791B5F" w:rsidRDefault="00092635" w:rsidP="00BE6F8A">
      <w:pPr>
        <w:pStyle w:val="ListParagraph"/>
        <w:spacing w:after="0" w:line="240" w:lineRule="auto"/>
        <w:ind w:left="0" w:firstLine="709"/>
        <w:jc w:val="both"/>
        <w:rPr>
          <w:rFonts w:ascii="Times New Roman" w:hAnsi="Times New Roman"/>
          <w:b/>
          <w:sz w:val="28"/>
          <w:szCs w:val="28"/>
          <w:lang w:eastAsia="ru-RU"/>
        </w:rPr>
      </w:pPr>
    </w:p>
    <w:p w:rsidR="00092635" w:rsidRPr="00791B5F" w:rsidRDefault="00092635" w:rsidP="00BE6F8A">
      <w:pPr>
        <w:pStyle w:val="ListParagraph"/>
        <w:spacing w:after="0" w:line="240" w:lineRule="auto"/>
        <w:ind w:left="0" w:firstLine="709"/>
        <w:jc w:val="both"/>
        <w:rPr>
          <w:rFonts w:ascii="Times New Roman" w:hAnsi="Times New Roman"/>
          <w:b/>
          <w:sz w:val="28"/>
          <w:szCs w:val="28"/>
          <w:lang w:eastAsia="ru-RU"/>
        </w:rPr>
      </w:pPr>
      <w:r w:rsidRPr="00791B5F">
        <w:rPr>
          <w:rFonts w:ascii="Times New Roman" w:hAnsi="Times New Roman"/>
          <w:sz w:val="28"/>
          <w:szCs w:val="28"/>
          <w:lang w:eastAsia="ru-RU"/>
        </w:rPr>
        <w:t>Бюро похоронного обслуживания, дом траурных обрядов - 1 объект на 0,5-1 млн. человек.</w:t>
      </w:r>
    </w:p>
    <w:p w:rsidR="00092635" w:rsidRPr="00791B5F" w:rsidRDefault="00092635" w:rsidP="00BE6F8A">
      <w:pPr>
        <w:pStyle w:val="ListParagraph"/>
        <w:spacing w:after="0" w:line="240" w:lineRule="auto"/>
        <w:ind w:left="0" w:firstLine="709"/>
        <w:jc w:val="both"/>
        <w:rPr>
          <w:rFonts w:ascii="Times New Roman" w:hAnsi="Times New Roman"/>
          <w:b/>
          <w:sz w:val="28"/>
          <w:szCs w:val="28"/>
          <w:lang w:eastAsia="ru-RU"/>
        </w:rPr>
      </w:pPr>
    </w:p>
    <w:p w:rsidR="00092635" w:rsidRPr="00791B5F" w:rsidRDefault="00092635" w:rsidP="007F6EB8">
      <w:pPr>
        <w:pStyle w:val="Heading1"/>
        <w:spacing w:before="0" w:line="240" w:lineRule="auto"/>
        <w:jc w:val="both"/>
        <w:rPr>
          <w:rFonts w:ascii="Times New Roman" w:hAnsi="Times New Roman"/>
          <w:color w:val="auto"/>
        </w:rPr>
      </w:pPr>
      <w:bookmarkStart w:id="227" w:name="_Toc37980759"/>
      <w:r w:rsidRPr="00791B5F">
        <w:rPr>
          <w:rFonts w:ascii="Times New Roman" w:hAnsi="Times New Roman"/>
          <w:color w:val="auto"/>
        </w:rPr>
        <w:t xml:space="preserve">2.8. Виды объектов местного значения муниципального образования </w:t>
      </w:r>
      <w:r>
        <w:rPr>
          <w:rFonts w:ascii="Times New Roman" w:hAnsi="Times New Roman"/>
          <w:color w:val="auto"/>
        </w:rPr>
        <w:t>Майский сельсовет</w:t>
      </w:r>
      <w:r w:rsidRPr="00791B5F">
        <w:rPr>
          <w:rFonts w:ascii="Times New Roman" w:hAnsi="Times New Roman"/>
          <w:color w:val="auto"/>
        </w:rPr>
        <w:t xml:space="preserve"> Адамовского района в области промышленности, агропромышленного комплекса, логистики и коммунально-складского хозяйства:</w:t>
      </w:r>
      <w:bookmarkEnd w:id="227"/>
      <w:r w:rsidRPr="00791B5F">
        <w:rPr>
          <w:rFonts w:ascii="Times New Roman" w:hAnsi="Times New Roman"/>
          <w:color w:val="auto"/>
        </w:rPr>
        <w:t xml:space="preserve"> </w:t>
      </w:r>
    </w:p>
    <w:p w:rsidR="00092635" w:rsidRPr="00791B5F" w:rsidRDefault="00092635" w:rsidP="000E131F">
      <w:pPr>
        <w:pStyle w:val="ListParagraph"/>
        <w:spacing w:after="0" w:line="240" w:lineRule="auto"/>
        <w:ind w:left="0"/>
        <w:jc w:val="both"/>
        <w:rPr>
          <w:rFonts w:ascii="Times New Roman" w:hAnsi="Times New Roman"/>
          <w:b/>
          <w:sz w:val="28"/>
          <w:szCs w:val="28"/>
        </w:rPr>
      </w:pPr>
    </w:p>
    <w:p w:rsidR="00092635" w:rsidRPr="00791B5F" w:rsidRDefault="00092635" w:rsidP="00EF3342">
      <w:pPr>
        <w:pStyle w:val="ListParagraph"/>
        <w:spacing w:after="0" w:line="240" w:lineRule="auto"/>
        <w:ind w:left="0"/>
        <w:jc w:val="both"/>
        <w:outlineLvl w:val="0"/>
        <w:rPr>
          <w:rFonts w:ascii="Times New Roman" w:hAnsi="Times New Roman"/>
          <w:b/>
          <w:sz w:val="28"/>
          <w:szCs w:val="28"/>
        </w:rPr>
      </w:pPr>
      <w:bookmarkStart w:id="228" w:name="_Toc37980760"/>
      <w:r w:rsidRPr="00791B5F">
        <w:rPr>
          <w:rFonts w:ascii="Times New Roman" w:hAnsi="Times New Roman"/>
          <w:b/>
          <w:sz w:val="28"/>
          <w:szCs w:val="28"/>
        </w:rPr>
        <w:t>2.8.1.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поселения или решение о создании которых принимает орган местного самоуправления поселения</w:t>
      </w:r>
      <w:bookmarkEnd w:id="228"/>
    </w:p>
    <w:p w:rsidR="00092635" w:rsidRPr="00791B5F" w:rsidRDefault="00092635" w:rsidP="000E131F">
      <w:pPr>
        <w:pStyle w:val="ListParagraph"/>
        <w:spacing w:after="0" w:line="240" w:lineRule="auto"/>
        <w:ind w:left="0"/>
        <w:jc w:val="both"/>
        <w:rPr>
          <w:rFonts w:ascii="Times New Roman" w:hAnsi="Times New Roman"/>
          <w:b/>
          <w:sz w:val="28"/>
          <w:szCs w:val="28"/>
        </w:rPr>
      </w:pPr>
    </w:p>
    <w:p w:rsidR="00092635" w:rsidRPr="00791B5F" w:rsidRDefault="00092635" w:rsidP="00C102F6">
      <w:pPr>
        <w:pStyle w:val="ListParagraph"/>
        <w:spacing w:after="0" w:line="240" w:lineRule="auto"/>
        <w:ind w:left="0" w:firstLine="708"/>
        <w:jc w:val="both"/>
        <w:rPr>
          <w:rFonts w:ascii="Times New Roman" w:hAnsi="Times New Roman"/>
          <w:b/>
          <w:sz w:val="28"/>
          <w:szCs w:val="28"/>
        </w:rPr>
      </w:pPr>
      <w:r w:rsidRPr="00791B5F">
        <w:rPr>
          <w:rFonts w:ascii="Times New Roman" w:hAnsi="Times New Roman"/>
          <w:sz w:val="28"/>
          <w:szCs w:val="28"/>
        </w:rPr>
        <w:t xml:space="preserve">Данные объекты местного значения на территории муниципального образования </w:t>
      </w:r>
      <w:r>
        <w:rPr>
          <w:rFonts w:ascii="Times New Roman" w:hAnsi="Times New Roman"/>
          <w:sz w:val="28"/>
          <w:szCs w:val="28"/>
        </w:rPr>
        <w:t>Майский сельсовет</w:t>
      </w:r>
      <w:r w:rsidRPr="00791B5F">
        <w:rPr>
          <w:rFonts w:ascii="Times New Roman" w:hAnsi="Times New Roman"/>
          <w:sz w:val="28"/>
          <w:szCs w:val="28"/>
        </w:rPr>
        <w:t xml:space="preserve"> Адамовского района не предусмотрены.</w:t>
      </w:r>
    </w:p>
    <w:p w:rsidR="00092635" w:rsidRPr="00791B5F" w:rsidRDefault="00092635" w:rsidP="000E131F">
      <w:pPr>
        <w:pStyle w:val="ListParagraph"/>
        <w:spacing w:after="0" w:line="240" w:lineRule="auto"/>
        <w:ind w:left="0"/>
        <w:jc w:val="both"/>
        <w:rPr>
          <w:rFonts w:ascii="Times New Roman" w:hAnsi="Times New Roman"/>
          <w:b/>
          <w:sz w:val="28"/>
          <w:szCs w:val="28"/>
        </w:rPr>
      </w:pPr>
    </w:p>
    <w:p w:rsidR="00092635" w:rsidRPr="00791B5F" w:rsidRDefault="00092635" w:rsidP="00EF3342">
      <w:pPr>
        <w:pStyle w:val="ListParagraph"/>
        <w:spacing w:after="0" w:line="240" w:lineRule="auto"/>
        <w:ind w:left="0"/>
        <w:jc w:val="both"/>
        <w:outlineLvl w:val="0"/>
        <w:rPr>
          <w:rFonts w:ascii="Times New Roman" w:hAnsi="Times New Roman"/>
          <w:b/>
          <w:sz w:val="28"/>
          <w:szCs w:val="28"/>
          <w:lang w:eastAsia="ru-RU"/>
        </w:rPr>
      </w:pPr>
      <w:bookmarkStart w:id="229" w:name="_Toc37980761"/>
      <w:r w:rsidRPr="00791B5F">
        <w:rPr>
          <w:rFonts w:ascii="Times New Roman" w:hAnsi="Times New Roman"/>
          <w:b/>
          <w:sz w:val="28"/>
          <w:szCs w:val="28"/>
        </w:rPr>
        <w:t>2.8.2.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поселения</w:t>
      </w:r>
      <w:bookmarkEnd w:id="229"/>
    </w:p>
    <w:p w:rsidR="00092635" w:rsidRPr="00791B5F" w:rsidRDefault="00092635" w:rsidP="00BE6F8A">
      <w:pPr>
        <w:pStyle w:val="ListParagraph"/>
        <w:spacing w:after="0" w:line="240" w:lineRule="auto"/>
        <w:ind w:left="0" w:firstLine="709"/>
        <w:jc w:val="both"/>
        <w:rPr>
          <w:rFonts w:ascii="Times New Roman" w:hAnsi="Times New Roman"/>
          <w:b/>
          <w:sz w:val="28"/>
          <w:szCs w:val="28"/>
          <w:lang w:eastAsia="ru-RU"/>
        </w:rPr>
      </w:pPr>
    </w:p>
    <w:p w:rsidR="00092635" w:rsidRPr="00791B5F" w:rsidRDefault="00092635" w:rsidP="00BE6F8A">
      <w:pPr>
        <w:pStyle w:val="ListParagraph"/>
        <w:spacing w:after="0" w:line="240" w:lineRule="auto"/>
        <w:ind w:left="0" w:firstLine="709"/>
        <w:jc w:val="both"/>
        <w:rPr>
          <w:rFonts w:ascii="Times New Roman" w:hAnsi="Times New Roman"/>
          <w:spacing w:val="3"/>
          <w:sz w:val="28"/>
          <w:szCs w:val="28"/>
        </w:rPr>
      </w:pPr>
      <w:r w:rsidRPr="00791B5F">
        <w:rPr>
          <w:rFonts w:ascii="Times New Roman" w:hAnsi="Times New Roman"/>
          <w:spacing w:val="3"/>
          <w:sz w:val="28"/>
          <w:szCs w:val="28"/>
        </w:rPr>
        <w:t>В зонах жилой застройки следует предусматривать стоянки для хранения легковых автомобилей населения при пешеходной доступности не более 800 м, а в районах реконструкции - не более 1000 м.</w:t>
      </w:r>
    </w:p>
    <w:tbl>
      <w:tblPr>
        <w:tblW w:w="0" w:type="auto"/>
        <w:tblInd w:w="74" w:type="dxa"/>
        <w:tblCellMar>
          <w:left w:w="0" w:type="dxa"/>
          <w:right w:w="0" w:type="dxa"/>
        </w:tblCellMar>
        <w:tblLook w:val="00A0"/>
      </w:tblPr>
      <w:tblGrid>
        <w:gridCol w:w="4876"/>
        <w:gridCol w:w="1330"/>
        <w:gridCol w:w="3222"/>
      </w:tblGrid>
      <w:tr w:rsidR="00092635" w:rsidRPr="00791B5F" w:rsidTr="001D2968">
        <w:tc>
          <w:tcPr>
            <w:tcW w:w="4908" w:type="dxa"/>
            <w:tcBorders>
              <w:top w:val="single" w:sz="12" w:space="0" w:color="000000"/>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1D296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Тип жилого дома по уровню комфорта</w:t>
            </w:r>
          </w:p>
        </w:tc>
        <w:tc>
          <w:tcPr>
            <w:tcW w:w="4587" w:type="dxa"/>
            <w:gridSpan w:val="2"/>
            <w:tcBorders>
              <w:top w:val="single" w:sz="12" w:space="0" w:color="000000"/>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1D296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Хранение автотранспорта, машино-мест на квартиру</w:t>
            </w:r>
          </w:p>
        </w:tc>
      </w:tr>
      <w:tr w:rsidR="00092635" w:rsidRPr="00791B5F" w:rsidTr="001D2968">
        <w:tc>
          <w:tcPr>
            <w:tcW w:w="490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1 Бизнес-класс</w:t>
            </w:r>
          </w:p>
        </w:tc>
        <w:tc>
          <w:tcPr>
            <w:tcW w:w="4587"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D296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w:t>
            </w:r>
          </w:p>
        </w:tc>
      </w:tr>
      <w:tr w:rsidR="00092635" w:rsidRPr="00791B5F" w:rsidTr="001D2968">
        <w:tc>
          <w:tcPr>
            <w:tcW w:w="490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2 Стандартное жилье</w:t>
            </w:r>
          </w:p>
        </w:tc>
        <w:tc>
          <w:tcPr>
            <w:tcW w:w="4587"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D296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1,2</w:t>
            </w:r>
          </w:p>
        </w:tc>
      </w:tr>
      <w:tr w:rsidR="00092635" w:rsidRPr="00791B5F" w:rsidTr="001D2968">
        <w:tc>
          <w:tcPr>
            <w:tcW w:w="490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3 Муниципальный</w:t>
            </w:r>
          </w:p>
        </w:tc>
        <w:tc>
          <w:tcPr>
            <w:tcW w:w="4587"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D296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w:t>
            </w:r>
          </w:p>
        </w:tc>
      </w:tr>
      <w:tr w:rsidR="00092635" w:rsidRPr="00791B5F" w:rsidTr="001D2968">
        <w:tc>
          <w:tcPr>
            <w:tcW w:w="490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4 Специализированный</w:t>
            </w:r>
          </w:p>
        </w:tc>
        <w:tc>
          <w:tcPr>
            <w:tcW w:w="4587"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D296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0,7</w:t>
            </w:r>
          </w:p>
        </w:tc>
      </w:tr>
      <w:tr w:rsidR="00092635" w:rsidRPr="00791B5F" w:rsidTr="001D2968">
        <w:tc>
          <w:tcPr>
            <w:tcW w:w="9495" w:type="dxa"/>
            <w:gridSpan w:val="3"/>
            <w:tcBorders>
              <w:top w:val="single" w:sz="12" w:space="0" w:color="000000"/>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Примечания</w:t>
            </w:r>
            <w:r w:rsidRPr="00791B5F">
              <w:rPr>
                <w:rFonts w:ascii="Times New Roman" w:hAnsi="Times New Roman"/>
                <w:sz w:val="24"/>
                <w:szCs w:val="24"/>
              </w:rPr>
              <w:br/>
              <w:t>1 Допускается предусматривать сезонное хранение 10% парка легковых автомобилей в гаражах, расположенных за пределами селитебных территорий поселения.</w:t>
            </w:r>
            <w:r w:rsidRPr="00791B5F">
              <w:rPr>
                <w:rFonts w:ascii="Times New Roman" w:hAnsi="Times New Roman"/>
                <w:sz w:val="24"/>
                <w:szCs w:val="24"/>
              </w:rPr>
              <w:br/>
            </w:r>
            <w:r w:rsidRPr="00791B5F">
              <w:rPr>
                <w:rFonts w:ascii="Times New Roman" w:hAnsi="Times New Roman"/>
                <w:sz w:val="24"/>
                <w:szCs w:val="24"/>
              </w:rPr>
              <w:br/>
              <w:t>2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tc>
      </w:tr>
      <w:tr w:rsidR="00092635" w:rsidRPr="00791B5F" w:rsidTr="001D2968">
        <w:tc>
          <w:tcPr>
            <w:tcW w:w="6250" w:type="dxa"/>
            <w:gridSpan w:val="2"/>
            <w:tcBorders>
              <w:top w:val="nil"/>
              <w:left w:val="single" w:sz="12" w:space="0" w:color="000000"/>
              <w:bottom w:val="nil"/>
              <w:right w:val="nil"/>
            </w:tcBorders>
            <w:tcMar>
              <w:top w:w="0" w:type="dxa"/>
              <w:left w:w="74" w:type="dxa"/>
              <w:bottom w:w="0" w:type="dxa"/>
              <w:right w:w="74" w:type="dxa"/>
            </w:tcMar>
          </w:tcPr>
          <w:p w:rsidR="00092635" w:rsidRPr="00791B5F" w:rsidRDefault="00092635"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 мотоциклы и мотороллеры с колясками, мотоколяски</w:t>
            </w:r>
          </w:p>
        </w:tc>
        <w:tc>
          <w:tcPr>
            <w:tcW w:w="3245" w:type="dxa"/>
            <w:tcBorders>
              <w:top w:val="nil"/>
              <w:left w:val="nil"/>
              <w:bottom w:val="nil"/>
              <w:right w:val="single" w:sz="12" w:space="0" w:color="000000"/>
            </w:tcBorders>
            <w:tcMar>
              <w:top w:w="0" w:type="dxa"/>
              <w:left w:w="74" w:type="dxa"/>
              <w:bottom w:w="0" w:type="dxa"/>
              <w:right w:w="74" w:type="dxa"/>
            </w:tcMar>
          </w:tcPr>
          <w:p w:rsidR="00092635" w:rsidRPr="00791B5F" w:rsidRDefault="00092635"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0,5;</w:t>
            </w:r>
          </w:p>
        </w:tc>
      </w:tr>
      <w:tr w:rsidR="00092635" w:rsidRPr="00791B5F" w:rsidTr="001D2968">
        <w:tc>
          <w:tcPr>
            <w:tcW w:w="6250" w:type="dxa"/>
            <w:gridSpan w:val="2"/>
            <w:tcBorders>
              <w:top w:val="nil"/>
              <w:left w:val="single" w:sz="12" w:space="0" w:color="000000"/>
              <w:bottom w:val="nil"/>
              <w:right w:val="nil"/>
            </w:tcBorders>
            <w:tcMar>
              <w:top w:w="0" w:type="dxa"/>
              <w:left w:w="74" w:type="dxa"/>
              <w:bottom w:w="0" w:type="dxa"/>
              <w:right w:w="74" w:type="dxa"/>
            </w:tcMar>
          </w:tcPr>
          <w:p w:rsidR="00092635" w:rsidRPr="00791B5F" w:rsidRDefault="00092635"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 мотоциклы и мотороллеры без колясок</w:t>
            </w:r>
          </w:p>
        </w:tc>
        <w:tc>
          <w:tcPr>
            <w:tcW w:w="3245" w:type="dxa"/>
            <w:tcBorders>
              <w:top w:val="nil"/>
              <w:left w:val="nil"/>
              <w:bottom w:val="nil"/>
              <w:right w:val="single" w:sz="12" w:space="0" w:color="000000"/>
            </w:tcBorders>
            <w:tcMar>
              <w:top w:w="0" w:type="dxa"/>
              <w:left w:w="74" w:type="dxa"/>
              <w:bottom w:w="0" w:type="dxa"/>
              <w:right w:w="74" w:type="dxa"/>
            </w:tcMar>
          </w:tcPr>
          <w:p w:rsidR="00092635" w:rsidRPr="00791B5F" w:rsidRDefault="00092635"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0,28;</w:t>
            </w:r>
          </w:p>
        </w:tc>
      </w:tr>
      <w:tr w:rsidR="00092635" w:rsidRPr="00791B5F" w:rsidTr="001D2968">
        <w:tc>
          <w:tcPr>
            <w:tcW w:w="6250" w:type="dxa"/>
            <w:gridSpan w:val="2"/>
            <w:tcBorders>
              <w:top w:val="nil"/>
              <w:left w:val="single" w:sz="12" w:space="0" w:color="000000"/>
              <w:bottom w:val="single" w:sz="12" w:space="0" w:color="000000"/>
              <w:right w:val="nil"/>
            </w:tcBorders>
            <w:tcMar>
              <w:top w:w="0" w:type="dxa"/>
              <w:left w:w="74" w:type="dxa"/>
              <w:bottom w:w="0" w:type="dxa"/>
              <w:right w:w="74" w:type="dxa"/>
            </w:tcMar>
          </w:tcPr>
          <w:p w:rsidR="00092635" w:rsidRPr="00791B5F" w:rsidRDefault="00092635"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 мопеды и велосипеды</w:t>
            </w:r>
          </w:p>
        </w:tc>
        <w:tc>
          <w:tcPr>
            <w:tcW w:w="3245" w:type="dxa"/>
            <w:tcBorders>
              <w:top w:val="nil"/>
              <w:left w:val="nil"/>
              <w:bottom w:val="single" w:sz="12" w:space="0" w:color="000000"/>
              <w:right w:val="single" w:sz="12" w:space="0" w:color="000000"/>
            </w:tcBorders>
            <w:tcMar>
              <w:top w:w="0" w:type="dxa"/>
              <w:left w:w="74" w:type="dxa"/>
              <w:bottom w:w="0" w:type="dxa"/>
              <w:right w:w="74" w:type="dxa"/>
            </w:tcMar>
          </w:tcPr>
          <w:p w:rsidR="00092635" w:rsidRPr="00791B5F" w:rsidRDefault="00092635"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0,1.</w:t>
            </w:r>
          </w:p>
        </w:tc>
      </w:tr>
    </w:tbl>
    <w:p w:rsidR="00092635" w:rsidRPr="00791B5F" w:rsidRDefault="00092635" w:rsidP="008D276B">
      <w:pPr>
        <w:pStyle w:val="ListParagraph"/>
        <w:spacing w:after="0" w:line="240" w:lineRule="auto"/>
        <w:ind w:left="0" w:firstLine="709"/>
        <w:jc w:val="both"/>
        <w:rPr>
          <w:rFonts w:ascii="Times New Roman" w:hAnsi="Times New Roman"/>
          <w:sz w:val="28"/>
          <w:szCs w:val="28"/>
          <w:lang w:eastAsia="ru-RU"/>
        </w:rPr>
      </w:pPr>
    </w:p>
    <w:p w:rsidR="00092635" w:rsidRPr="00791B5F" w:rsidRDefault="00092635" w:rsidP="008D276B">
      <w:pPr>
        <w:spacing w:after="0" w:line="240" w:lineRule="auto"/>
        <w:ind w:firstLine="709"/>
        <w:jc w:val="both"/>
        <w:rPr>
          <w:rFonts w:ascii="Times New Roman" w:hAnsi="Times New Roman"/>
          <w:sz w:val="28"/>
          <w:szCs w:val="28"/>
        </w:rPr>
      </w:pPr>
      <w:r w:rsidRPr="00791B5F">
        <w:rPr>
          <w:rFonts w:ascii="Times New Roman" w:hAnsi="Times New Roman"/>
          <w:sz w:val="28"/>
          <w:szCs w:val="28"/>
        </w:rPr>
        <w:t xml:space="preserve">Размер земельных участков гаражей </w:t>
      </w:r>
      <w:r w:rsidRPr="00791B5F">
        <w:rPr>
          <w:rFonts w:ascii="Times New Roman" w:hAnsi="Times New Roman"/>
          <w:spacing w:val="3"/>
          <w:sz w:val="28"/>
          <w:szCs w:val="28"/>
        </w:rPr>
        <w:t xml:space="preserve">(гаражей-стоянок) </w:t>
      </w:r>
      <w:r w:rsidRPr="00791B5F">
        <w:rPr>
          <w:rFonts w:ascii="Times New Roman" w:hAnsi="Times New Roman"/>
          <w:sz w:val="28"/>
          <w:szCs w:val="28"/>
        </w:rPr>
        <w:t>и стоянок легковых автомобилей в зависимости от их этажности следует принимать на одно машино-место:</w:t>
      </w:r>
    </w:p>
    <w:p w:rsidR="00092635" w:rsidRPr="00791B5F" w:rsidRDefault="00092635" w:rsidP="008D276B">
      <w:pPr>
        <w:spacing w:after="0" w:line="240" w:lineRule="auto"/>
        <w:ind w:firstLine="709"/>
        <w:jc w:val="both"/>
        <w:rPr>
          <w:rFonts w:ascii="Times New Roman" w:hAnsi="Times New Roman"/>
          <w:sz w:val="28"/>
          <w:szCs w:val="28"/>
        </w:rPr>
      </w:pPr>
      <w:r w:rsidRPr="00791B5F">
        <w:rPr>
          <w:rFonts w:ascii="Times New Roman" w:hAnsi="Times New Roman"/>
          <w:sz w:val="28"/>
          <w:szCs w:val="28"/>
        </w:rPr>
        <w:t>- для гаражей:</w:t>
      </w:r>
    </w:p>
    <w:p w:rsidR="00092635" w:rsidRPr="00791B5F" w:rsidRDefault="00092635" w:rsidP="008D276B">
      <w:pPr>
        <w:spacing w:after="0" w:line="240" w:lineRule="auto"/>
        <w:ind w:firstLine="709"/>
        <w:jc w:val="both"/>
        <w:rPr>
          <w:rFonts w:ascii="Times New Roman" w:hAnsi="Times New Roman"/>
          <w:sz w:val="28"/>
          <w:szCs w:val="28"/>
        </w:rPr>
      </w:pPr>
      <w:r w:rsidRPr="00791B5F">
        <w:rPr>
          <w:rFonts w:ascii="Times New Roman" w:hAnsi="Times New Roman"/>
          <w:sz w:val="28"/>
          <w:szCs w:val="28"/>
        </w:rPr>
        <w:t>- одноэтажных – 30 м</w:t>
      </w:r>
      <w:r w:rsidRPr="00791B5F">
        <w:rPr>
          <w:rFonts w:ascii="Times New Roman" w:hAnsi="Times New Roman"/>
          <w:sz w:val="28"/>
          <w:szCs w:val="28"/>
          <w:vertAlign w:val="superscript"/>
        </w:rPr>
        <w:t>2</w:t>
      </w:r>
      <w:r w:rsidRPr="00791B5F">
        <w:rPr>
          <w:rFonts w:ascii="Times New Roman" w:hAnsi="Times New Roman"/>
          <w:sz w:val="28"/>
          <w:szCs w:val="28"/>
        </w:rPr>
        <w:t>;</w:t>
      </w:r>
    </w:p>
    <w:p w:rsidR="00092635" w:rsidRPr="00791B5F" w:rsidRDefault="00092635" w:rsidP="008D276B">
      <w:pPr>
        <w:spacing w:after="0" w:line="240" w:lineRule="auto"/>
        <w:ind w:firstLine="709"/>
        <w:jc w:val="both"/>
        <w:rPr>
          <w:rFonts w:ascii="Times New Roman" w:hAnsi="Times New Roman"/>
          <w:sz w:val="28"/>
          <w:szCs w:val="28"/>
        </w:rPr>
      </w:pPr>
      <w:r w:rsidRPr="00791B5F">
        <w:rPr>
          <w:rFonts w:ascii="Times New Roman" w:hAnsi="Times New Roman"/>
          <w:sz w:val="28"/>
          <w:szCs w:val="28"/>
        </w:rPr>
        <w:t>- двухэтажных – 20 м</w:t>
      </w:r>
      <w:r w:rsidRPr="00791B5F">
        <w:rPr>
          <w:rFonts w:ascii="Times New Roman" w:hAnsi="Times New Roman"/>
          <w:sz w:val="28"/>
          <w:szCs w:val="28"/>
          <w:vertAlign w:val="superscript"/>
        </w:rPr>
        <w:t>2</w:t>
      </w:r>
      <w:r w:rsidRPr="00791B5F">
        <w:rPr>
          <w:rFonts w:ascii="Times New Roman" w:hAnsi="Times New Roman"/>
          <w:sz w:val="28"/>
          <w:szCs w:val="28"/>
        </w:rPr>
        <w:t xml:space="preserve">; </w:t>
      </w:r>
    </w:p>
    <w:p w:rsidR="00092635" w:rsidRPr="00791B5F" w:rsidRDefault="00092635" w:rsidP="008D276B">
      <w:pPr>
        <w:spacing w:after="0" w:line="240" w:lineRule="auto"/>
        <w:ind w:firstLine="709"/>
        <w:jc w:val="both"/>
        <w:rPr>
          <w:rFonts w:ascii="Times New Roman" w:hAnsi="Times New Roman"/>
          <w:sz w:val="28"/>
          <w:szCs w:val="28"/>
        </w:rPr>
      </w:pPr>
      <w:r w:rsidRPr="00791B5F">
        <w:rPr>
          <w:rFonts w:ascii="Times New Roman" w:hAnsi="Times New Roman"/>
          <w:sz w:val="28"/>
          <w:szCs w:val="28"/>
        </w:rPr>
        <w:t>- трехэтажных – 14 м</w:t>
      </w:r>
      <w:r w:rsidRPr="00791B5F">
        <w:rPr>
          <w:rFonts w:ascii="Times New Roman" w:hAnsi="Times New Roman"/>
          <w:sz w:val="28"/>
          <w:szCs w:val="28"/>
          <w:vertAlign w:val="superscript"/>
        </w:rPr>
        <w:t>2</w:t>
      </w:r>
      <w:r w:rsidRPr="00791B5F">
        <w:rPr>
          <w:rFonts w:ascii="Times New Roman" w:hAnsi="Times New Roman"/>
          <w:sz w:val="28"/>
          <w:szCs w:val="28"/>
        </w:rPr>
        <w:t xml:space="preserve">; </w:t>
      </w:r>
    </w:p>
    <w:p w:rsidR="00092635" w:rsidRPr="00791B5F" w:rsidRDefault="00092635" w:rsidP="008D276B">
      <w:pPr>
        <w:spacing w:after="0" w:line="240" w:lineRule="auto"/>
        <w:ind w:firstLine="709"/>
        <w:jc w:val="both"/>
        <w:rPr>
          <w:rFonts w:ascii="Times New Roman" w:hAnsi="Times New Roman"/>
          <w:sz w:val="28"/>
          <w:szCs w:val="28"/>
        </w:rPr>
      </w:pPr>
      <w:r w:rsidRPr="00791B5F">
        <w:rPr>
          <w:rFonts w:ascii="Times New Roman" w:hAnsi="Times New Roman"/>
          <w:sz w:val="28"/>
          <w:szCs w:val="28"/>
        </w:rPr>
        <w:t>- четырехэтажных – 12 м</w:t>
      </w:r>
      <w:r w:rsidRPr="00791B5F">
        <w:rPr>
          <w:rFonts w:ascii="Times New Roman" w:hAnsi="Times New Roman"/>
          <w:sz w:val="28"/>
          <w:szCs w:val="28"/>
          <w:vertAlign w:val="superscript"/>
        </w:rPr>
        <w:t>2</w:t>
      </w:r>
      <w:r w:rsidRPr="00791B5F">
        <w:rPr>
          <w:rFonts w:ascii="Times New Roman" w:hAnsi="Times New Roman"/>
          <w:sz w:val="28"/>
          <w:szCs w:val="28"/>
        </w:rPr>
        <w:t>;</w:t>
      </w:r>
    </w:p>
    <w:p w:rsidR="00092635" w:rsidRPr="00791B5F" w:rsidRDefault="00092635" w:rsidP="008D276B">
      <w:pPr>
        <w:spacing w:after="0" w:line="240" w:lineRule="auto"/>
        <w:ind w:firstLine="709"/>
        <w:jc w:val="both"/>
        <w:rPr>
          <w:rFonts w:ascii="Times New Roman" w:hAnsi="Times New Roman"/>
          <w:sz w:val="28"/>
          <w:szCs w:val="28"/>
        </w:rPr>
      </w:pPr>
      <w:r w:rsidRPr="00791B5F">
        <w:rPr>
          <w:rFonts w:ascii="Times New Roman" w:hAnsi="Times New Roman"/>
          <w:sz w:val="28"/>
          <w:szCs w:val="28"/>
        </w:rPr>
        <w:t>- пятиэтажных – 10 м</w:t>
      </w:r>
      <w:r w:rsidRPr="00791B5F">
        <w:rPr>
          <w:rFonts w:ascii="Times New Roman" w:hAnsi="Times New Roman"/>
          <w:sz w:val="28"/>
          <w:szCs w:val="28"/>
          <w:vertAlign w:val="superscript"/>
        </w:rPr>
        <w:t>2</w:t>
      </w:r>
      <w:r w:rsidRPr="00791B5F">
        <w:rPr>
          <w:rFonts w:ascii="Times New Roman" w:hAnsi="Times New Roman"/>
          <w:sz w:val="28"/>
          <w:szCs w:val="28"/>
        </w:rPr>
        <w:t>;</w:t>
      </w:r>
    </w:p>
    <w:p w:rsidR="00092635" w:rsidRPr="00791B5F" w:rsidRDefault="00092635" w:rsidP="008D276B">
      <w:pPr>
        <w:spacing w:after="0" w:line="240" w:lineRule="auto"/>
        <w:ind w:firstLine="709"/>
        <w:jc w:val="both"/>
        <w:rPr>
          <w:rFonts w:ascii="Times New Roman" w:hAnsi="Times New Roman"/>
          <w:sz w:val="28"/>
          <w:szCs w:val="28"/>
        </w:rPr>
      </w:pPr>
      <w:r w:rsidRPr="00791B5F">
        <w:rPr>
          <w:rFonts w:ascii="Times New Roman" w:hAnsi="Times New Roman"/>
          <w:sz w:val="28"/>
          <w:szCs w:val="28"/>
        </w:rPr>
        <w:t>- наземных стоянок – 25 м</w:t>
      </w:r>
      <w:r w:rsidRPr="00791B5F">
        <w:rPr>
          <w:rFonts w:ascii="Times New Roman" w:hAnsi="Times New Roman"/>
          <w:sz w:val="28"/>
          <w:szCs w:val="28"/>
          <w:vertAlign w:val="superscript"/>
        </w:rPr>
        <w:t>2</w:t>
      </w:r>
      <w:r w:rsidRPr="00791B5F">
        <w:rPr>
          <w:rFonts w:ascii="Times New Roman" w:hAnsi="Times New Roman"/>
          <w:sz w:val="28"/>
          <w:szCs w:val="28"/>
        </w:rPr>
        <w:t>.</w:t>
      </w:r>
    </w:p>
    <w:p w:rsidR="00092635" w:rsidRPr="00791B5F" w:rsidRDefault="00092635" w:rsidP="008D276B">
      <w:pPr>
        <w:spacing w:after="0" w:line="240" w:lineRule="auto"/>
        <w:ind w:firstLine="708"/>
        <w:jc w:val="both"/>
        <w:rPr>
          <w:rFonts w:ascii="Times New Roman" w:hAnsi="Times New Roman"/>
          <w:spacing w:val="3"/>
          <w:sz w:val="28"/>
          <w:szCs w:val="28"/>
        </w:rPr>
      </w:pPr>
      <w:r w:rsidRPr="00791B5F">
        <w:rPr>
          <w:rFonts w:ascii="Times New Roman" w:hAnsi="Times New Roman"/>
          <w:spacing w:val="3"/>
          <w:sz w:val="28"/>
          <w:szCs w:val="28"/>
        </w:rPr>
        <w:t>Гаражи ведомственных автомобилей и легковых автомобилей специального назначения, грузовых автомобилей, такси и проката, автобусные и троллейбусные парки, трамвайные депо,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таблицы:</w:t>
      </w:r>
    </w:p>
    <w:p w:rsidR="00092635" w:rsidRPr="00791B5F" w:rsidRDefault="00092635" w:rsidP="008D276B">
      <w:pPr>
        <w:spacing w:after="0" w:line="240" w:lineRule="auto"/>
        <w:ind w:firstLine="708"/>
        <w:jc w:val="both"/>
        <w:rPr>
          <w:rFonts w:ascii="Times New Roman" w:hAnsi="Times New Roman"/>
          <w:spacing w:val="3"/>
          <w:sz w:val="28"/>
          <w:szCs w:val="28"/>
        </w:rPr>
      </w:pPr>
      <w:r w:rsidRPr="00791B5F">
        <w:rPr>
          <w:rFonts w:ascii="Times New Roman" w:hAnsi="Times New Roman"/>
          <w:spacing w:val="3"/>
          <w:sz w:val="28"/>
          <w:szCs w:val="28"/>
        </w:rPr>
        <w:t>Нормы земельных участков гаражей и парков транспортных средств</w:t>
      </w:r>
    </w:p>
    <w:tbl>
      <w:tblPr>
        <w:tblW w:w="0" w:type="auto"/>
        <w:tblInd w:w="74" w:type="dxa"/>
        <w:tblCellMar>
          <w:left w:w="0" w:type="dxa"/>
          <w:right w:w="0" w:type="dxa"/>
        </w:tblCellMar>
        <w:tblLook w:val="00A0"/>
      </w:tblPr>
      <w:tblGrid>
        <w:gridCol w:w="3926"/>
        <w:gridCol w:w="1873"/>
        <w:gridCol w:w="1909"/>
        <w:gridCol w:w="1720"/>
      </w:tblGrid>
      <w:tr w:rsidR="00092635" w:rsidRPr="00791B5F" w:rsidTr="008D276B">
        <w:tc>
          <w:tcPr>
            <w:tcW w:w="396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D276B">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Объекты</w:t>
            </w:r>
          </w:p>
        </w:tc>
        <w:tc>
          <w:tcPr>
            <w:tcW w:w="188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D276B">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Расчетная единица</w:t>
            </w: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D276B">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Вместимость объекта</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D276B">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Площадь участка на объект, га</w:t>
            </w:r>
          </w:p>
        </w:tc>
      </w:tr>
      <w:tr w:rsidR="00092635" w:rsidRPr="00791B5F" w:rsidTr="008D276B">
        <w:tc>
          <w:tcPr>
            <w:tcW w:w="3969" w:type="dxa"/>
            <w:tcBorders>
              <w:top w:val="single" w:sz="12" w:space="0" w:color="000000"/>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8D276B">
            <w:pPr>
              <w:spacing w:after="0" w:line="240" w:lineRule="auto"/>
              <w:textAlignment w:val="baseline"/>
              <w:rPr>
                <w:rFonts w:ascii="Times New Roman" w:hAnsi="Times New Roman"/>
                <w:sz w:val="24"/>
                <w:szCs w:val="24"/>
              </w:rPr>
            </w:pPr>
            <w:r w:rsidRPr="00791B5F">
              <w:rPr>
                <w:rFonts w:ascii="Times New Roman" w:hAnsi="Times New Roman"/>
                <w:sz w:val="24"/>
                <w:szCs w:val="24"/>
              </w:rPr>
              <w:t>Многоэтажные гаражи для легковых таксомоторов и базы проката легковых автомобилей</w:t>
            </w:r>
          </w:p>
        </w:tc>
        <w:tc>
          <w:tcPr>
            <w:tcW w:w="1881" w:type="dxa"/>
            <w:tcBorders>
              <w:top w:val="single" w:sz="12" w:space="0" w:color="000000"/>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Таксомотор, автомобиль проката</w:t>
            </w: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0,5</w:t>
            </w:r>
          </w:p>
        </w:tc>
      </w:tr>
      <w:tr w:rsidR="00092635" w:rsidRPr="00791B5F" w:rsidTr="008D276B">
        <w:tc>
          <w:tcPr>
            <w:tcW w:w="3969"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8D276B">
            <w:pPr>
              <w:spacing w:after="0" w:line="240" w:lineRule="auto"/>
              <w:rPr>
                <w:rFonts w:ascii="Times New Roman" w:hAnsi="Times New Roman"/>
                <w:sz w:val="24"/>
                <w:szCs w:val="24"/>
              </w:rPr>
            </w:pPr>
          </w:p>
        </w:tc>
        <w:tc>
          <w:tcPr>
            <w:tcW w:w="1881"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1,2</w:t>
            </w:r>
          </w:p>
        </w:tc>
      </w:tr>
      <w:tr w:rsidR="00092635" w:rsidRPr="00791B5F" w:rsidTr="008D276B">
        <w:tc>
          <w:tcPr>
            <w:tcW w:w="3969"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8D276B">
            <w:pPr>
              <w:spacing w:after="0" w:line="240" w:lineRule="auto"/>
              <w:rPr>
                <w:rFonts w:ascii="Times New Roman" w:hAnsi="Times New Roman"/>
                <w:sz w:val="24"/>
                <w:szCs w:val="24"/>
              </w:rPr>
            </w:pPr>
          </w:p>
        </w:tc>
        <w:tc>
          <w:tcPr>
            <w:tcW w:w="1881"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1,6</w:t>
            </w:r>
          </w:p>
        </w:tc>
      </w:tr>
      <w:tr w:rsidR="00092635" w:rsidRPr="00791B5F" w:rsidTr="008D276B">
        <w:tc>
          <w:tcPr>
            <w:tcW w:w="3969"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8D276B">
            <w:pPr>
              <w:spacing w:after="0" w:line="240" w:lineRule="auto"/>
              <w:rPr>
                <w:rFonts w:ascii="Times New Roman" w:hAnsi="Times New Roman"/>
                <w:sz w:val="24"/>
                <w:szCs w:val="24"/>
              </w:rPr>
            </w:pPr>
          </w:p>
        </w:tc>
        <w:tc>
          <w:tcPr>
            <w:tcW w:w="1881"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800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2,1</w:t>
            </w:r>
          </w:p>
        </w:tc>
      </w:tr>
      <w:tr w:rsidR="00092635" w:rsidRPr="00791B5F" w:rsidTr="008D276B">
        <w:tc>
          <w:tcPr>
            <w:tcW w:w="3969" w:type="dxa"/>
            <w:tcBorders>
              <w:top w:val="nil"/>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D276B">
            <w:pPr>
              <w:spacing w:after="0" w:line="240" w:lineRule="auto"/>
              <w:rPr>
                <w:rFonts w:ascii="Times New Roman" w:hAnsi="Times New Roman"/>
                <w:sz w:val="24"/>
                <w:szCs w:val="24"/>
              </w:rPr>
            </w:pPr>
          </w:p>
        </w:tc>
        <w:tc>
          <w:tcPr>
            <w:tcW w:w="1881" w:type="dxa"/>
            <w:tcBorders>
              <w:top w:val="nil"/>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2,3</w:t>
            </w:r>
          </w:p>
        </w:tc>
      </w:tr>
      <w:tr w:rsidR="00092635" w:rsidRPr="00791B5F" w:rsidTr="008D276B">
        <w:tc>
          <w:tcPr>
            <w:tcW w:w="3969" w:type="dxa"/>
            <w:tcBorders>
              <w:top w:val="single" w:sz="12" w:space="0" w:color="000000"/>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8D276B">
            <w:pPr>
              <w:spacing w:after="0" w:line="240" w:lineRule="auto"/>
              <w:textAlignment w:val="baseline"/>
              <w:rPr>
                <w:rFonts w:ascii="Times New Roman" w:hAnsi="Times New Roman"/>
                <w:sz w:val="24"/>
                <w:szCs w:val="24"/>
              </w:rPr>
            </w:pPr>
            <w:r w:rsidRPr="00791B5F">
              <w:rPr>
                <w:rFonts w:ascii="Times New Roman" w:hAnsi="Times New Roman"/>
                <w:sz w:val="24"/>
                <w:szCs w:val="24"/>
              </w:rPr>
              <w:t>Гаражи грузовых автомобилей</w:t>
            </w:r>
          </w:p>
        </w:tc>
        <w:tc>
          <w:tcPr>
            <w:tcW w:w="1881" w:type="dxa"/>
            <w:tcBorders>
              <w:top w:val="single" w:sz="12" w:space="0" w:color="000000"/>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Автомобиль</w:t>
            </w: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w:t>
            </w:r>
          </w:p>
        </w:tc>
      </w:tr>
      <w:tr w:rsidR="00092635" w:rsidRPr="00791B5F" w:rsidTr="008D276B">
        <w:tc>
          <w:tcPr>
            <w:tcW w:w="3969"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8D276B">
            <w:pPr>
              <w:spacing w:after="0" w:line="240" w:lineRule="auto"/>
              <w:rPr>
                <w:rFonts w:ascii="Times New Roman" w:hAnsi="Times New Roman"/>
                <w:sz w:val="24"/>
                <w:szCs w:val="24"/>
              </w:rPr>
            </w:pPr>
          </w:p>
        </w:tc>
        <w:tc>
          <w:tcPr>
            <w:tcW w:w="1881"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3,5</w:t>
            </w:r>
          </w:p>
        </w:tc>
      </w:tr>
      <w:tr w:rsidR="00092635" w:rsidRPr="00791B5F" w:rsidTr="008D276B">
        <w:tc>
          <w:tcPr>
            <w:tcW w:w="3969"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8D276B">
            <w:pPr>
              <w:spacing w:after="0" w:line="240" w:lineRule="auto"/>
              <w:rPr>
                <w:rFonts w:ascii="Times New Roman" w:hAnsi="Times New Roman"/>
                <w:sz w:val="24"/>
                <w:szCs w:val="24"/>
              </w:rPr>
            </w:pPr>
          </w:p>
        </w:tc>
        <w:tc>
          <w:tcPr>
            <w:tcW w:w="1881"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4,5</w:t>
            </w:r>
          </w:p>
        </w:tc>
      </w:tr>
      <w:tr w:rsidR="00092635" w:rsidRPr="00791B5F" w:rsidTr="008D276B">
        <w:tc>
          <w:tcPr>
            <w:tcW w:w="3969" w:type="dxa"/>
            <w:tcBorders>
              <w:top w:val="nil"/>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D276B">
            <w:pPr>
              <w:spacing w:after="0" w:line="240" w:lineRule="auto"/>
              <w:rPr>
                <w:rFonts w:ascii="Times New Roman" w:hAnsi="Times New Roman"/>
                <w:sz w:val="24"/>
                <w:szCs w:val="24"/>
              </w:rPr>
            </w:pPr>
          </w:p>
        </w:tc>
        <w:tc>
          <w:tcPr>
            <w:tcW w:w="1881" w:type="dxa"/>
            <w:tcBorders>
              <w:top w:val="nil"/>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w:t>
            </w:r>
          </w:p>
        </w:tc>
      </w:tr>
      <w:tr w:rsidR="00092635" w:rsidRPr="00791B5F" w:rsidTr="008D276B">
        <w:tc>
          <w:tcPr>
            <w:tcW w:w="3969" w:type="dxa"/>
            <w:tcBorders>
              <w:top w:val="single" w:sz="12" w:space="0" w:color="000000"/>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8D276B">
            <w:pPr>
              <w:spacing w:after="0" w:line="240" w:lineRule="auto"/>
              <w:textAlignment w:val="baseline"/>
              <w:rPr>
                <w:rFonts w:ascii="Times New Roman" w:hAnsi="Times New Roman"/>
                <w:sz w:val="24"/>
                <w:szCs w:val="24"/>
              </w:rPr>
            </w:pPr>
            <w:r w:rsidRPr="00791B5F">
              <w:rPr>
                <w:rFonts w:ascii="Times New Roman" w:hAnsi="Times New Roman"/>
                <w:sz w:val="24"/>
                <w:szCs w:val="24"/>
              </w:rPr>
              <w:t>Автобусные парки (гаражи)</w:t>
            </w:r>
          </w:p>
        </w:tc>
        <w:tc>
          <w:tcPr>
            <w:tcW w:w="1881"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8D276B">
            <w:pPr>
              <w:spacing w:after="0" w:line="240" w:lineRule="auto"/>
              <w:jc w:val="center"/>
              <w:rPr>
                <w:rFonts w:ascii="Times New Roman" w:hAnsi="Times New Roman"/>
                <w:sz w:val="24"/>
                <w:szCs w:val="24"/>
              </w:rPr>
            </w:pPr>
            <w:r w:rsidRPr="00791B5F">
              <w:rPr>
                <w:rFonts w:ascii="Times New Roman" w:hAnsi="Times New Roman"/>
                <w:sz w:val="24"/>
                <w:szCs w:val="24"/>
              </w:rPr>
              <w:t>Машина</w:t>
            </w: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2,3</w:t>
            </w:r>
          </w:p>
        </w:tc>
      </w:tr>
      <w:tr w:rsidR="00092635" w:rsidRPr="00791B5F" w:rsidTr="008D276B">
        <w:tc>
          <w:tcPr>
            <w:tcW w:w="3969"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8D276B">
            <w:pPr>
              <w:spacing w:after="0" w:line="240" w:lineRule="auto"/>
              <w:rPr>
                <w:rFonts w:ascii="Times New Roman" w:hAnsi="Times New Roman"/>
                <w:sz w:val="24"/>
                <w:szCs w:val="24"/>
              </w:rPr>
            </w:pPr>
          </w:p>
        </w:tc>
        <w:tc>
          <w:tcPr>
            <w:tcW w:w="1881"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3,5</w:t>
            </w:r>
          </w:p>
        </w:tc>
      </w:tr>
      <w:tr w:rsidR="00092635" w:rsidRPr="00791B5F" w:rsidTr="008D276B">
        <w:tc>
          <w:tcPr>
            <w:tcW w:w="3969"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8D276B">
            <w:pPr>
              <w:spacing w:after="0" w:line="240" w:lineRule="auto"/>
              <w:rPr>
                <w:rFonts w:ascii="Times New Roman" w:hAnsi="Times New Roman"/>
                <w:sz w:val="24"/>
                <w:szCs w:val="24"/>
              </w:rPr>
            </w:pPr>
          </w:p>
        </w:tc>
        <w:tc>
          <w:tcPr>
            <w:tcW w:w="1881"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4,5</w:t>
            </w:r>
          </w:p>
        </w:tc>
      </w:tr>
      <w:tr w:rsidR="00092635" w:rsidRPr="00791B5F" w:rsidTr="008D276B">
        <w:tc>
          <w:tcPr>
            <w:tcW w:w="3969" w:type="dxa"/>
            <w:tcBorders>
              <w:top w:val="nil"/>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D276B">
            <w:pPr>
              <w:spacing w:after="0" w:line="240" w:lineRule="auto"/>
              <w:rPr>
                <w:rFonts w:ascii="Times New Roman" w:hAnsi="Times New Roman"/>
                <w:sz w:val="24"/>
                <w:szCs w:val="24"/>
              </w:rPr>
            </w:pPr>
          </w:p>
        </w:tc>
        <w:tc>
          <w:tcPr>
            <w:tcW w:w="1881" w:type="dxa"/>
            <w:tcBorders>
              <w:top w:val="nil"/>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6,5</w:t>
            </w:r>
          </w:p>
        </w:tc>
      </w:tr>
      <w:tr w:rsidR="00092635" w:rsidRPr="00791B5F" w:rsidTr="008D276B">
        <w:tc>
          <w:tcPr>
            <w:tcW w:w="9495"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D276B">
            <w:pPr>
              <w:spacing w:after="0" w:line="240" w:lineRule="auto"/>
              <w:textAlignment w:val="baseline"/>
              <w:rPr>
                <w:rFonts w:ascii="Times New Roman" w:hAnsi="Times New Roman"/>
                <w:sz w:val="24"/>
                <w:szCs w:val="24"/>
              </w:rPr>
            </w:pPr>
            <w:r w:rsidRPr="00791B5F">
              <w:rPr>
                <w:rFonts w:ascii="Times New Roman" w:hAnsi="Times New Roman"/>
                <w:sz w:val="24"/>
                <w:szCs w:val="24"/>
              </w:rPr>
              <w:t>Примечание - Для условий реконструкции размеры земельных участков при соответствующем обосновании допускается уменьшать, но не более чем на 20%.</w:t>
            </w:r>
          </w:p>
        </w:tc>
      </w:tr>
    </w:tbl>
    <w:p w:rsidR="00092635" w:rsidRPr="00791B5F" w:rsidRDefault="00092635" w:rsidP="00BE6F8A">
      <w:pPr>
        <w:pStyle w:val="ListParagraph"/>
        <w:spacing w:after="0" w:line="240" w:lineRule="auto"/>
        <w:ind w:left="0" w:firstLine="709"/>
        <w:jc w:val="both"/>
        <w:rPr>
          <w:rFonts w:ascii="Times New Roman" w:hAnsi="Times New Roman"/>
          <w:sz w:val="28"/>
          <w:szCs w:val="28"/>
        </w:rPr>
      </w:pPr>
      <w:r w:rsidRPr="00791B5F">
        <w:rPr>
          <w:rFonts w:ascii="Times New Roman" w:hAnsi="Times New Roman"/>
          <w:sz w:val="28"/>
          <w:szCs w:val="28"/>
          <w:lang w:eastAsia="ru-RU"/>
        </w:rPr>
        <w:t>Площадь и размеры земельных участков общетоварных складов на 1 тыс. чел.: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5"/>
        <w:gridCol w:w="3175"/>
        <w:gridCol w:w="3180"/>
      </w:tblGrid>
      <w:tr w:rsidR="00092635" w:rsidRPr="00791B5F" w:rsidTr="0073269D">
        <w:tc>
          <w:tcPr>
            <w:tcW w:w="3237" w:type="dxa"/>
            <w:vAlign w:val="center"/>
          </w:tcPr>
          <w:p w:rsidR="00092635" w:rsidRPr="00102429" w:rsidRDefault="00092635" w:rsidP="0073269D">
            <w:pPr>
              <w:pStyle w:val="ListParagraph"/>
              <w:spacing w:after="0" w:line="240" w:lineRule="auto"/>
              <w:ind w:left="0"/>
              <w:jc w:val="center"/>
              <w:rPr>
                <w:rFonts w:ascii="Times New Roman" w:hAnsi="Times New Roman"/>
                <w:b/>
                <w:sz w:val="24"/>
                <w:szCs w:val="24"/>
              </w:rPr>
            </w:pPr>
            <w:r w:rsidRPr="00102429">
              <w:rPr>
                <w:rFonts w:ascii="Times New Roman" w:hAnsi="Times New Roman"/>
                <w:b/>
                <w:sz w:val="24"/>
                <w:szCs w:val="24"/>
                <w:lang w:eastAsia="ru-RU"/>
              </w:rPr>
              <w:t>Склады общетоварные</w:t>
            </w:r>
          </w:p>
        </w:tc>
        <w:tc>
          <w:tcPr>
            <w:tcW w:w="3237" w:type="dxa"/>
            <w:vAlign w:val="center"/>
          </w:tcPr>
          <w:p w:rsidR="00092635" w:rsidRPr="0073269D" w:rsidRDefault="00092635" w:rsidP="0073269D">
            <w:pPr>
              <w:spacing w:before="100" w:beforeAutospacing="1" w:after="100" w:afterAutospacing="1" w:line="240" w:lineRule="auto"/>
              <w:jc w:val="center"/>
              <w:rPr>
                <w:rFonts w:ascii="Times New Roman" w:hAnsi="Times New Roman"/>
                <w:b/>
                <w:sz w:val="24"/>
                <w:szCs w:val="24"/>
                <w:vertAlign w:val="superscript"/>
              </w:rPr>
            </w:pPr>
            <w:r w:rsidRPr="0073269D">
              <w:rPr>
                <w:rFonts w:ascii="Times New Roman" w:hAnsi="Times New Roman"/>
                <w:b/>
                <w:sz w:val="24"/>
                <w:szCs w:val="24"/>
              </w:rPr>
              <w:t>Площадь складов, м</w:t>
            </w:r>
            <w:r w:rsidRPr="0073269D">
              <w:rPr>
                <w:rFonts w:ascii="Times New Roman" w:hAnsi="Times New Roman"/>
                <w:b/>
                <w:sz w:val="24"/>
                <w:szCs w:val="24"/>
                <w:vertAlign w:val="superscript"/>
              </w:rPr>
              <w:t>2</w:t>
            </w:r>
          </w:p>
        </w:tc>
        <w:tc>
          <w:tcPr>
            <w:tcW w:w="3237" w:type="dxa"/>
            <w:vAlign w:val="center"/>
          </w:tcPr>
          <w:p w:rsidR="00092635" w:rsidRPr="0073269D" w:rsidRDefault="00092635" w:rsidP="0073269D">
            <w:pPr>
              <w:spacing w:before="100" w:beforeAutospacing="1" w:after="100" w:afterAutospacing="1" w:line="240" w:lineRule="auto"/>
              <w:jc w:val="center"/>
              <w:rPr>
                <w:rFonts w:ascii="Times New Roman" w:hAnsi="Times New Roman"/>
                <w:b/>
                <w:sz w:val="24"/>
                <w:szCs w:val="24"/>
                <w:vertAlign w:val="superscript"/>
              </w:rPr>
            </w:pPr>
            <w:r w:rsidRPr="0073269D">
              <w:rPr>
                <w:rFonts w:ascii="Times New Roman" w:hAnsi="Times New Roman"/>
                <w:b/>
                <w:sz w:val="24"/>
                <w:szCs w:val="24"/>
              </w:rPr>
              <w:t>Размеры земельных участков, м</w:t>
            </w:r>
            <w:r w:rsidRPr="0073269D">
              <w:rPr>
                <w:rFonts w:ascii="Times New Roman" w:hAnsi="Times New Roman"/>
                <w:b/>
                <w:sz w:val="24"/>
                <w:szCs w:val="24"/>
                <w:vertAlign w:val="superscript"/>
              </w:rPr>
              <w:t>2</w:t>
            </w:r>
          </w:p>
        </w:tc>
      </w:tr>
      <w:tr w:rsidR="00092635" w:rsidRPr="00791B5F" w:rsidTr="0073269D">
        <w:tc>
          <w:tcPr>
            <w:tcW w:w="3237" w:type="dxa"/>
          </w:tcPr>
          <w:p w:rsidR="00092635" w:rsidRPr="0073269D" w:rsidRDefault="00092635" w:rsidP="0073269D">
            <w:pPr>
              <w:spacing w:before="100" w:beforeAutospacing="1" w:after="100" w:afterAutospacing="1" w:line="240" w:lineRule="auto"/>
              <w:rPr>
                <w:rFonts w:ascii="Times New Roman" w:hAnsi="Times New Roman"/>
                <w:sz w:val="24"/>
                <w:szCs w:val="24"/>
              </w:rPr>
            </w:pPr>
            <w:r w:rsidRPr="0073269D">
              <w:rPr>
                <w:rFonts w:ascii="Times New Roman" w:hAnsi="Times New Roman"/>
                <w:sz w:val="24"/>
                <w:szCs w:val="24"/>
              </w:rPr>
              <w:t>Продовольственных товаров</w:t>
            </w:r>
          </w:p>
        </w:tc>
        <w:tc>
          <w:tcPr>
            <w:tcW w:w="3237" w:type="dxa"/>
          </w:tcPr>
          <w:p w:rsidR="00092635" w:rsidRPr="0073269D" w:rsidRDefault="00092635" w:rsidP="0073269D">
            <w:pPr>
              <w:spacing w:before="100" w:beforeAutospacing="1" w:after="100" w:afterAutospacing="1" w:line="240" w:lineRule="auto"/>
              <w:jc w:val="center"/>
              <w:rPr>
                <w:rFonts w:ascii="Times New Roman" w:hAnsi="Times New Roman"/>
                <w:sz w:val="24"/>
                <w:szCs w:val="24"/>
              </w:rPr>
            </w:pPr>
            <w:r w:rsidRPr="0073269D">
              <w:rPr>
                <w:rFonts w:ascii="Times New Roman" w:hAnsi="Times New Roman"/>
                <w:sz w:val="24"/>
                <w:szCs w:val="24"/>
              </w:rPr>
              <w:t>19</w:t>
            </w:r>
          </w:p>
        </w:tc>
        <w:tc>
          <w:tcPr>
            <w:tcW w:w="3237" w:type="dxa"/>
          </w:tcPr>
          <w:p w:rsidR="00092635" w:rsidRPr="00102429" w:rsidRDefault="00092635" w:rsidP="0073269D">
            <w:pPr>
              <w:pStyle w:val="ListParagraph"/>
              <w:spacing w:after="0" w:line="240" w:lineRule="auto"/>
              <w:ind w:left="0"/>
              <w:jc w:val="center"/>
              <w:rPr>
                <w:rFonts w:ascii="Times New Roman" w:hAnsi="Times New Roman"/>
                <w:sz w:val="24"/>
                <w:szCs w:val="24"/>
              </w:rPr>
            </w:pPr>
            <w:r w:rsidRPr="00102429">
              <w:rPr>
                <w:rFonts w:ascii="Times New Roman" w:hAnsi="Times New Roman"/>
                <w:sz w:val="24"/>
                <w:szCs w:val="24"/>
              </w:rPr>
              <w:t>60</w:t>
            </w:r>
          </w:p>
        </w:tc>
      </w:tr>
      <w:tr w:rsidR="00092635" w:rsidRPr="00791B5F" w:rsidTr="0073269D">
        <w:tc>
          <w:tcPr>
            <w:tcW w:w="3237" w:type="dxa"/>
          </w:tcPr>
          <w:p w:rsidR="00092635" w:rsidRPr="0073269D" w:rsidRDefault="00092635" w:rsidP="0073269D">
            <w:pPr>
              <w:spacing w:before="100" w:beforeAutospacing="1" w:after="100" w:afterAutospacing="1" w:line="240" w:lineRule="auto"/>
              <w:rPr>
                <w:rFonts w:ascii="Times New Roman" w:hAnsi="Times New Roman"/>
                <w:sz w:val="24"/>
                <w:szCs w:val="24"/>
              </w:rPr>
            </w:pPr>
            <w:r w:rsidRPr="0073269D">
              <w:rPr>
                <w:rFonts w:ascii="Times New Roman" w:hAnsi="Times New Roman"/>
                <w:sz w:val="24"/>
                <w:szCs w:val="24"/>
              </w:rPr>
              <w:t>Непродовольственных товаров</w:t>
            </w:r>
          </w:p>
        </w:tc>
        <w:tc>
          <w:tcPr>
            <w:tcW w:w="3237" w:type="dxa"/>
          </w:tcPr>
          <w:p w:rsidR="00092635" w:rsidRPr="0073269D" w:rsidRDefault="00092635" w:rsidP="0073269D">
            <w:pPr>
              <w:spacing w:before="100" w:beforeAutospacing="1" w:after="100" w:afterAutospacing="1" w:line="240" w:lineRule="auto"/>
              <w:jc w:val="center"/>
              <w:rPr>
                <w:rFonts w:ascii="Times New Roman" w:hAnsi="Times New Roman"/>
                <w:sz w:val="24"/>
                <w:szCs w:val="24"/>
              </w:rPr>
            </w:pPr>
            <w:r w:rsidRPr="0073269D">
              <w:rPr>
                <w:rFonts w:ascii="Times New Roman" w:hAnsi="Times New Roman"/>
                <w:sz w:val="24"/>
                <w:szCs w:val="24"/>
              </w:rPr>
              <w:t>193</w:t>
            </w:r>
          </w:p>
        </w:tc>
        <w:tc>
          <w:tcPr>
            <w:tcW w:w="3237" w:type="dxa"/>
          </w:tcPr>
          <w:p w:rsidR="00092635" w:rsidRPr="00102429" w:rsidRDefault="00092635" w:rsidP="0073269D">
            <w:pPr>
              <w:pStyle w:val="ListParagraph"/>
              <w:spacing w:after="0" w:line="240" w:lineRule="auto"/>
              <w:ind w:left="0"/>
              <w:jc w:val="center"/>
              <w:rPr>
                <w:rFonts w:ascii="Times New Roman" w:hAnsi="Times New Roman"/>
                <w:sz w:val="24"/>
                <w:szCs w:val="24"/>
              </w:rPr>
            </w:pPr>
            <w:r w:rsidRPr="00102429">
              <w:rPr>
                <w:rFonts w:ascii="Times New Roman" w:hAnsi="Times New Roman"/>
                <w:sz w:val="24"/>
                <w:szCs w:val="24"/>
              </w:rPr>
              <w:t>580</w:t>
            </w:r>
          </w:p>
        </w:tc>
      </w:tr>
      <w:tr w:rsidR="00092635" w:rsidRPr="00791B5F" w:rsidTr="0073269D">
        <w:tc>
          <w:tcPr>
            <w:tcW w:w="9711" w:type="dxa"/>
            <w:gridSpan w:val="3"/>
          </w:tcPr>
          <w:p w:rsidR="00092635" w:rsidRPr="00102429" w:rsidRDefault="00092635" w:rsidP="0073269D">
            <w:pPr>
              <w:pStyle w:val="ListParagraph"/>
              <w:spacing w:after="0" w:line="240" w:lineRule="auto"/>
              <w:ind w:left="0"/>
              <w:jc w:val="both"/>
              <w:rPr>
                <w:rFonts w:ascii="Times New Roman" w:hAnsi="Times New Roman"/>
                <w:sz w:val="24"/>
                <w:szCs w:val="24"/>
              </w:rPr>
            </w:pPr>
            <w:r w:rsidRPr="00102429">
              <w:rPr>
                <w:rFonts w:ascii="Times New Roman" w:hAnsi="Times New Roman"/>
                <w:sz w:val="24"/>
                <w:szCs w:val="24"/>
              </w:rPr>
              <w:t>Примечания</w:t>
            </w:r>
          </w:p>
          <w:p w:rsidR="00092635" w:rsidRPr="00102429" w:rsidRDefault="00092635" w:rsidP="0073269D">
            <w:pPr>
              <w:pStyle w:val="ListParagraph"/>
              <w:spacing w:after="0" w:line="240" w:lineRule="auto"/>
              <w:ind w:left="0"/>
              <w:jc w:val="both"/>
              <w:rPr>
                <w:rFonts w:ascii="Times New Roman" w:hAnsi="Times New Roman"/>
                <w:sz w:val="24"/>
                <w:szCs w:val="24"/>
              </w:rPr>
            </w:pPr>
            <w:r w:rsidRPr="00102429">
              <w:rPr>
                <w:rFonts w:ascii="Times New Roman" w:hAnsi="Times New Roman"/>
                <w:sz w:val="24"/>
                <w:szCs w:val="24"/>
              </w:rPr>
              <w:t>1 При размещении общетоварных складов в составе специализированных групп размеры земельных участков рекомендуется сокращать до 30%.</w:t>
            </w:r>
          </w:p>
          <w:p w:rsidR="00092635" w:rsidRPr="00102429" w:rsidRDefault="00092635" w:rsidP="0073269D">
            <w:pPr>
              <w:pStyle w:val="ListParagraph"/>
              <w:spacing w:after="0" w:line="240" w:lineRule="auto"/>
              <w:ind w:left="0"/>
              <w:jc w:val="both"/>
              <w:rPr>
                <w:rFonts w:ascii="Times New Roman" w:hAnsi="Times New Roman"/>
                <w:sz w:val="24"/>
                <w:szCs w:val="24"/>
              </w:rPr>
            </w:pPr>
            <w:r w:rsidRPr="00102429">
              <w:rPr>
                <w:rFonts w:ascii="Times New Roman" w:hAnsi="Times New Roman"/>
                <w:sz w:val="24"/>
                <w:szCs w:val="24"/>
              </w:rPr>
              <w:t>2 В зонах досрочного завоза товаров размеры земельных участков следует увеличивать на 40%,</w:t>
            </w:r>
          </w:p>
          <w:p w:rsidR="00092635" w:rsidRPr="00102429" w:rsidRDefault="00092635" w:rsidP="0073269D">
            <w:pPr>
              <w:pStyle w:val="ListParagraph"/>
              <w:spacing w:after="0" w:line="240" w:lineRule="auto"/>
              <w:ind w:left="0"/>
              <w:jc w:val="both"/>
              <w:rPr>
                <w:rFonts w:ascii="Times New Roman" w:hAnsi="Times New Roman"/>
                <w:sz w:val="24"/>
                <w:szCs w:val="24"/>
              </w:rPr>
            </w:pPr>
            <w:r w:rsidRPr="00102429">
              <w:rPr>
                <w:rFonts w:ascii="Times New Roman" w:hAnsi="Times New Roman"/>
                <w:sz w:val="24"/>
                <w:szCs w:val="24"/>
              </w:rPr>
              <w:t>3 Уровень товарных запасов для общетоварных складов определяется требованиями рынка.</w:t>
            </w:r>
          </w:p>
        </w:tc>
      </w:tr>
    </w:tbl>
    <w:p w:rsidR="00092635" w:rsidRPr="00791B5F" w:rsidRDefault="00092635" w:rsidP="00BE6F8A">
      <w:pPr>
        <w:pStyle w:val="ListParagraph"/>
        <w:spacing w:after="0" w:line="240" w:lineRule="auto"/>
        <w:ind w:left="0" w:firstLine="709"/>
        <w:jc w:val="both"/>
        <w:rPr>
          <w:rFonts w:ascii="Times New Roman" w:hAnsi="Times New Roman"/>
          <w:sz w:val="28"/>
          <w:szCs w:val="28"/>
        </w:rPr>
      </w:pPr>
    </w:p>
    <w:p w:rsidR="00092635" w:rsidRPr="00791B5F" w:rsidRDefault="00092635" w:rsidP="00BE6F8A">
      <w:pPr>
        <w:pStyle w:val="ListParagraph"/>
        <w:spacing w:after="0" w:line="240" w:lineRule="auto"/>
        <w:ind w:left="0" w:firstLine="709"/>
        <w:jc w:val="both"/>
        <w:rPr>
          <w:rFonts w:ascii="Times New Roman" w:hAnsi="Times New Roman"/>
          <w:sz w:val="28"/>
          <w:szCs w:val="28"/>
        </w:rPr>
      </w:pPr>
      <w:r w:rsidRPr="00791B5F">
        <w:rPr>
          <w:rFonts w:ascii="Times New Roman" w:hAnsi="Times New Roman"/>
          <w:spacing w:val="3"/>
          <w:sz w:val="28"/>
          <w:szCs w:val="28"/>
        </w:rPr>
        <w:t>Вместимость и размеры земельных участков специализированных складов на 1 тыс. чел.</w:t>
      </w:r>
    </w:p>
    <w:tbl>
      <w:tblPr>
        <w:tblW w:w="0" w:type="auto"/>
        <w:tblInd w:w="74" w:type="dxa"/>
        <w:tblCellMar>
          <w:left w:w="0" w:type="dxa"/>
          <w:right w:w="0" w:type="dxa"/>
        </w:tblCellMar>
        <w:tblLook w:val="00A0"/>
      </w:tblPr>
      <w:tblGrid>
        <w:gridCol w:w="4205"/>
        <w:gridCol w:w="2642"/>
        <w:gridCol w:w="2581"/>
      </w:tblGrid>
      <w:tr w:rsidR="00092635" w:rsidRPr="00791B5F" w:rsidTr="000613C0">
        <w:tc>
          <w:tcPr>
            <w:tcW w:w="4233" w:type="dxa"/>
            <w:tcBorders>
              <w:top w:val="single" w:sz="12" w:space="0" w:color="000000"/>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0613C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Специализированные склады</w:t>
            </w:r>
          </w:p>
        </w:tc>
        <w:tc>
          <w:tcPr>
            <w:tcW w:w="266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613C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Вместимость складов, т</w:t>
            </w:r>
          </w:p>
        </w:tc>
        <w:tc>
          <w:tcPr>
            <w:tcW w:w="260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613C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Размеры земельных участков, м</w:t>
            </w:r>
            <w:r w:rsidRPr="00477E82">
              <w:rPr>
                <w:rFonts w:ascii="Times New Roman" w:hAnsi="Times New Roman"/>
                <w:b/>
                <w:sz w:val="24"/>
                <w:szCs w:val="24"/>
              </w:rPr>
              <w:pict>
                <v:shape id="_x0000_i1049"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9pt;height:17.25pt">
                  <v:imagedata r:id="rId7" o:title=""/>
                </v:shape>
              </w:pict>
            </w:r>
          </w:p>
        </w:tc>
      </w:tr>
      <w:tr w:rsidR="00092635" w:rsidRPr="00791B5F" w:rsidTr="000613C0">
        <w:tc>
          <w:tcPr>
            <w:tcW w:w="4233" w:type="dxa"/>
            <w:tcBorders>
              <w:top w:val="nil"/>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0613C0">
            <w:pPr>
              <w:spacing w:after="0" w:line="240" w:lineRule="auto"/>
              <w:rPr>
                <w:rFonts w:ascii="Times New Roman" w:hAnsi="Times New Roman"/>
                <w:b/>
                <w:sz w:val="24"/>
                <w:szCs w:val="24"/>
              </w:rPr>
            </w:pPr>
          </w:p>
        </w:tc>
        <w:tc>
          <w:tcPr>
            <w:tcW w:w="2660" w:type="dxa"/>
            <w:tcBorders>
              <w:top w:val="single" w:sz="12" w:space="0" w:color="000000"/>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0613C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для сельских поселений</w:t>
            </w:r>
          </w:p>
        </w:tc>
        <w:tc>
          <w:tcPr>
            <w:tcW w:w="2602" w:type="dxa"/>
            <w:tcBorders>
              <w:top w:val="single" w:sz="12" w:space="0" w:color="000000"/>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0613C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для сельских поселений</w:t>
            </w:r>
          </w:p>
        </w:tc>
      </w:tr>
      <w:tr w:rsidR="00092635" w:rsidRPr="00791B5F" w:rsidTr="000613C0">
        <w:tc>
          <w:tcPr>
            <w:tcW w:w="423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613C0">
            <w:pPr>
              <w:spacing w:after="0" w:line="240" w:lineRule="auto"/>
              <w:textAlignment w:val="baseline"/>
              <w:rPr>
                <w:rFonts w:ascii="Times New Roman" w:hAnsi="Times New Roman"/>
                <w:sz w:val="24"/>
                <w:szCs w:val="24"/>
              </w:rPr>
            </w:pPr>
            <w:r w:rsidRPr="00791B5F">
              <w:rPr>
                <w:rFonts w:ascii="Times New Roman" w:hAnsi="Times New Roman"/>
                <w:sz w:val="24"/>
                <w:szCs w:val="24"/>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66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613C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w:t>
            </w:r>
          </w:p>
        </w:tc>
        <w:tc>
          <w:tcPr>
            <w:tcW w:w="260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613C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25</w:t>
            </w:r>
          </w:p>
        </w:tc>
      </w:tr>
      <w:tr w:rsidR="00092635" w:rsidRPr="00791B5F" w:rsidTr="000613C0">
        <w:tc>
          <w:tcPr>
            <w:tcW w:w="423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613C0">
            <w:pPr>
              <w:spacing w:after="0" w:line="240" w:lineRule="auto"/>
              <w:textAlignment w:val="baseline"/>
              <w:rPr>
                <w:rFonts w:ascii="Times New Roman" w:hAnsi="Times New Roman"/>
                <w:sz w:val="24"/>
                <w:szCs w:val="24"/>
              </w:rPr>
            </w:pPr>
            <w:r w:rsidRPr="00791B5F">
              <w:rPr>
                <w:rFonts w:ascii="Times New Roman" w:hAnsi="Times New Roman"/>
                <w:sz w:val="24"/>
                <w:szCs w:val="24"/>
              </w:rPr>
              <w:t>Фруктохранилища</w:t>
            </w:r>
          </w:p>
        </w:tc>
        <w:tc>
          <w:tcPr>
            <w:tcW w:w="2660" w:type="dxa"/>
            <w:vMerge w:val="restart"/>
            <w:tcBorders>
              <w:top w:val="single" w:sz="12" w:space="0" w:color="000000"/>
              <w:left w:val="single" w:sz="12" w:space="0" w:color="000000"/>
              <w:right w:val="single" w:sz="12" w:space="0" w:color="000000"/>
            </w:tcBorders>
            <w:tcMar>
              <w:top w:w="0" w:type="dxa"/>
              <w:left w:w="74" w:type="dxa"/>
              <w:bottom w:w="0" w:type="dxa"/>
              <w:right w:w="74" w:type="dxa"/>
            </w:tcMar>
          </w:tcPr>
          <w:p w:rsidR="00092635" w:rsidRPr="00791B5F" w:rsidRDefault="00092635" w:rsidP="000613C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90</w:t>
            </w:r>
          </w:p>
        </w:tc>
        <w:tc>
          <w:tcPr>
            <w:tcW w:w="2602" w:type="dxa"/>
            <w:vMerge w:val="restart"/>
            <w:tcBorders>
              <w:top w:val="single" w:sz="12" w:space="0" w:color="000000"/>
              <w:left w:val="single" w:sz="12" w:space="0" w:color="000000"/>
              <w:right w:val="single" w:sz="12" w:space="0" w:color="000000"/>
            </w:tcBorders>
            <w:tcMar>
              <w:top w:w="0" w:type="dxa"/>
              <w:left w:w="74" w:type="dxa"/>
              <w:bottom w:w="0" w:type="dxa"/>
              <w:right w:w="74" w:type="dxa"/>
            </w:tcMar>
          </w:tcPr>
          <w:p w:rsidR="00092635" w:rsidRPr="00791B5F" w:rsidRDefault="00092635" w:rsidP="000613C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380</w:t>
            </w:r>
          </w:p>
        </w:tc>
      </w:tr>
      <w:tr w:rsidR="00092635" w:rsidRPr="00791B5F" w:rsidTr="000613C0">
        <w:tc>
          <w:tcPr>
            <w:tcW w:w="423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613C0">
            <w:pPr>
              <w:spacing w:after="0" w:line="240" w:lineRule="auto"/>
              <w:textAlignment w:val="baseline"/>
              <w:rPr>
                <w:rFonts w:ascii="Times New Roman" w:hAnsi="Times New Roman"/>
                <w:sz w:val="24"/>
                <w:szCs w:val="24"/>
              </w:rPr>
            </w:pPr>
            <w:r w:rsidRPr="00791B5F">
              <w:rPr>
                <w:rFonts w:ascii="Times New Roman" w:hAnsi="Times New Roman"/>
                <w:sz w:val="24"/>
                <w:szCs w:val="24"/>
              </w:rPr>
              <w:t>Овощехранилища</w:t>
            </w:r>
          </w:p>
        </w:tc>
        <w:tc>
          <w:tcPr>
            <w:tcW w:w="2660" w:type="dxa"/>
            <w:vMerge/>
            <w:tcBorders>
              <w:left w:val="single" w:sz="12" w:space="0" w:color="000000"/>
              <w:right w:val="single" w:sz="12" w:space="0" w:color="000000"/>
            </w:tcBorders>
            <w:tcMar>
              <w:top w:w="0" w:type="dxa"/>
              <w:left w:w="74" w:type="dxa"/>
              <w:bottom w:w="0" w:type="dxa"/>
              <w:right w:w="74" w:type="dxa"/>
            </w:tcMar>
          </w:tcPr>
          <w:p w:rsidR="00092635" w:rsidRPr="00791B5F" w:rsidRDefault="00092635" w:rsidP="000613C0">
            <w:pPr>
              <w:spacing w:after="0" w:line="240" w:lineRule="auto"/>
              <w:rPr>
                <w:rFonts w:ascii="Times New Roman" w:hAnsi="Times New Roman"/>
                <w:sz w:val="24"/>
                <w:szCs w:val="24"/>
              </w:rPr>
            </w:pPr>
          </w:p>
        </w:tc>
        <w:tc>
          <w:tcPr>
            <w:tcW w:w="2602" w:type="dxa"/>
            <w:vMerge/>
            <w:tcBorders>
              <w:left w:val="single" w:sz="12" w:space="0" w:color="000000"/>
              <w:right w:val="single" w:sz="12" w:space="0" w:color="000000"/>
            </w:tcBorders>
            <w:tcMar>
              <w:top w:w="0" w:type="dxa"/>
              <w:left w:w="74" w:type="dxa"/>
              <w:bottom w:w="0" w:type="dxa"/>
              <w:right w:w="74" w:type="dxa"/>
            </w:tcMar>
          </w:tcPr>
          <w:p w:rsidR="00092635" w:rsidRPr="00791B5F" w:rsidRDefault="00092635" w:rsidP="000613C0">
            <w:pPr>
              <w:spacing w:after="0" w:line="240" w:lineRule="auto"/>
              <w:rPr>
                <w:rFonts w:ascii="Times New Roman" w:hAnsi="Times New Roman"/>
                <w:sz w:val="24"/>
                <w:szCs w:val="24"/>
              </w:rPr>
            </w:pPr>
          </w:p>
        </w:tc>
      </w:tr>
      <w:tr w:rsidR="00092635" w:rsidRPr="00791B5F" w:rsidTr="000613C0">
        <w:tc>
          <w:tcPr>
            <w:tcW w:w="423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613C0">
            <w:pPr>
              <w:spacing w:after="0" w:line="240" w:lineRule="auto"/>
              <w:textAlignment w:val="baseline"/>
              <w:rPr>
                <w:rFonts w:ascii="Times New Roman" w:hAnsi="Times New Roman"/>
                <w:sz w:val="24"/>
                <w:szCs w:val="24"/>
              </w:rPr>
            </w:pPr>
            <w:r w:rsidRPr="00791B5F">
              <w:rPr>
                <w:rFonts w:ascii="Times New Roman" w:hAnsi="Times New Roman"/>
                <w:sz w:val="24"/>
                <w:szCs w:val="24"/>
              </w:rPr>
              <w:t>Картофелехранилища</w:t>
            </w:r>
          </w:p>
        </w:tc>
        <w:tc>
          <w:tcPr>
            <w:tcW w:w="2660" w:type="dxa"/>
            <w:vMerge/>
            <w:tcBorders>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613C0">
            <w:pPr>
              <w:spacing w:after="0" w:line="240" w:lineRule="auto"/>
              <w:rPr>
                <w:rFonts w:ascii="Times New Roman" w:hAnsi="Times New Roman"/>
                <w:sz w:val="24"/>
                <w:szCs w:val="24"/>
              </w:rPr>
            </w:pPr>
          </w:p>
        </w:tc>
        <w:tc>
          <w:tcPr>
            <w:tcW w:w="2602" w:type="dxa"/>
            <w:vMerge/>
            <w:tcBorders>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613C0">
            <w:pPr>
              <w:spacing w:after="0" w:line="240" w:lineRule="auto"/>
              <w:rPr>
                <w:rFonts w:ascii="Times New Roman" w:hAnsi="Times New Roman"/>
                <w:sz w:val="24"/>
                <w:szCs w:val="24"/>
              </w:rPr>
            </w:pPr>
          </w:p>
        </w:tc>
      </w:tr>
      <w:tr w:rsidR="00092635" w:rsidRPr="00791B5F" w:rsidTr="000613C0">
        <w:tc>
          <w:tcPr>
            <w:tcW w:w="9495" w:type="dxa"/>
            <w:gridSpan w:val="3"/>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613C0">
            <w:pPr>
              <w:spacing w:after="0" w:line="240" w:lineRule="auto"/>
              <w:textAlignment w:val="baseline"/>
              <w:rPr>
                <w:rFonts w:ascii="Times New Roman" w:hAnsi="Times New Roman"/>
                <w:sz w:val="24"/>
                <w:szCs w:val="24"/>
              </w:rPr>
            </w:pPr>
            <w:r w:rsidRPr="00791B5F">
              <w:rPr>
                <w:rFonts w:ascii="Times New Roman" w:hAnsi="Times New Roman"/>
                <w:sz w:val="24"/>
                <w:szCs w:val="24"/>
              </w:rPr>
              <w:t>Примечания</w:t>
            </w:r>
          </w:p>
          <w:p w:rsidR="00092635" w:rsidRPr="00791B5F" w:rsidRDefault="00092635" w:rsidP="000613C0">
            <w:pPr>
              <w:spacing w:after="0" w:line="240" w:lineRule="auto"/>
              <w:textAlignment w:val="baseline"/>
              <w:rPr>
                <w:rFonts w:ascii="Times New Roman" w:hAnsi="Times New Roman"/>
                <w:sz w:val="24"/>
                <w:szCs w:val="24"/>
              </w:rPr>
            </w:pPr>
            <w:r w:rsidRPr="00791B5F">
              <w:rPr>
                <w:rFonts w:ascii="Times New Roman" w:hAnsi="Times New Roman"/>
                <w:sz w:val="24"/>
                <w:szCs w:val="24"/>
              </w:rPr>
              <w:t>1 В районах выращивания и заготовок картофеля, овощей и фруктов вместимость складов и размеры площади земельных участков соответственно принимаются с коэффициентом 0,6.</w:t>
            </w:r>
          </w:p>
          <w:p w:rsidR="00092635" w:rsidRPr="00791B5F" w:rsidRDefault="00092635" w:rsidP="000613C0">
            <w:pPr>
              <w:spacing w:after="0" w:line="240" w:lineRule="auto"/>
              <w:textAlignment w:val="baseline"/>
              <w:rPr>
                <w:rFonts w:ascii="Times New Roman" w:hAnsi="Times New Roman"/>
                <w:sz w:val="24"/>
                <w:szCs w:val="24"/>
              </w:rPr>
            </w:pPr>
            <w:r w:rsidRPr="00791B5F">
              <w:rPr>
                <w:rFonts w:ascii="Times New Roman" w:hAnsi="Times New Roman"/>
                <w:sz w:val="24"/>
                <w:szCs w:val="24"/>
              </w:rPr>
              <w:t>2. Вместимость хранилищ картофеля и фруктов и размеры земельных участков для хранилищ в городах следует уменьшать за счет организации внегородского хранения, доля которого устанавливается органами потребительского рынка и услуг субъектов Российской Федерации.</w:t>
            </w:r>
          </w:p>
        </w:tc>
      </w:tr>
    </w:tbl>
    <w:p w:rsidR="00092635" w:rsidRPr="00791B5F" w:rsidRDefault="00092635" w:rsidP="00BE6F8A">
      <w:pPr>
        <w:pStyle w:val="ListParagraph"/>
        <w:spacing w:after="0" w:line="240" w:lineRule="auto"/>
        <w:ind w:left="0" w:firstLine="709"/>
        <w:jc w:val="both"/>
        <w:rPr>
          <w:rFonts w:ascii="Times New Roman" w:hAnsi="Times New Roman"/>
          <w:sz w:val="28"/>
          <w:szCs w:val="28"/>
        </w:rPr>
      </w:pPr>
    </w:p>
    <w:p w:rsidR="00092635" w:rsidRPr="00791B5F" w:rsidRDefault="00092635" w:rsidP="00BE6F8A">
      <w:pPr>
        <w:pStyle w:val="ListParagraph"/>
        <w:spacing w:after="0" w:line="240" w:lineRule="auto"/>
        <w:ind w:left="0" w:firstLine="709"/>
        <w:jc w:val="both"/>
        <w:rPr>
          <w:rFonts w:ascii="Times New Roman" w:hAnsi="Times New Roman"/>
          <w:sz w:val="28"/>
          <w:szCs w:val="28"/>
          <w:lang w:eastAsia="ru-RU"/>
        </w:rPr>
      </w:pPr>
      <w:r w:rsidRPr="00791B5F">
        <w:rPr>
          <w:rFonts w:ascii="Times New Roman" w:hAnsi="Times New Roman"/>
          <w:sz w:val="28"/>
          <w:szCs w:val="28"/>
          <w:lang w:eastAsia="ru-RU"/>
        </w:rPr>
        <w:t>Размеры земельных участков складов строительных материалов и твердого топлива на 1 тыс. чел.: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95"/>
        <w:gridCol w:w="4775"/>
      </w:tblGrid>
      <w:tr w:rsidR="00092635" w:rsidRPr="00791B5F" w:rsidTr="0073269D">
        <w:tc>
          <w:tcPr>
            <w:tcW w:w="4855" w:type="dxa"/>
          </w:tcPr>
          <w:p w:rsidR="00092635" w:rsidRPr="0073269D" w:rsidRDefault="00092635" w:rsidP="0073269D">
            <w:pPr>
              <w:spacing w:before="100" w:beforeAutospacing="1" w:after="100" w:afterAutospacing="1" w:line="240" w:lineRule="auto"/>
              <w:jc w:val="center"/>
              <w:rPr>
                <w:rFonts w:ascii="Times New Roman" w:hAnsi="Times New Roman"/>
                <w:b/>
                <w:sz w:val="24"/>
                <w:szCs w:val="24"/>
              </w:rPr>
            </w:pPr>
            <w:r w:rsidRPr="0073269D">
              <w:rPr>
                <w:rFonts w:ascii="Times New Roman" w:hAnsi="Times New Roman"/>
                <w:b/>
                <w:sz w:val="24"/>
                <w:szCs w:val="24"/>
              </w:rPr>
              <w:t>Склады</w:t>
            </w:r>
          </w:p>
        </w:tc>
        <w:tc>
          <w:tcPr>
            <w:tcW w:w="4856" w:type="dxa"/>
          </w:tcPr>
          <w:p w:rsidR="00092635" w:rsidRPr="0073269D" w:rsidRDefault="00092635" w:rsidP="0073269D">
            <w:pPr>
              <w:spacing w:before="100" w:beforeAutospacing="1" w:after="100" w:afterAutospacing="1" w:line="240" w:lineRule="auto"/>
              <w:jc w:val="center"/>
              <w:rPr>
                <w:rFonts w:ascii="Times New Roman" w:hAnsi="Times New Roman"/>
                <w:b/>
                <w:sz w:val="24"/>
                <w:szCs w:val="24"/>
                <w:vertAlign w:val="superscript"/>
              </w:rPr>
            </w:pPr>
            <w:r w:rsidRPr="0073269D">
              <w:rPr>
                <w:rFonts w:ascii="Times New Roman" w:hAnsi="Times New Roman"/>
                <w:b/>
                <w:sz w:val="24"/>
                <w:szCs w:val="24"/>
              </w:rPr>
              <w:t>Размеры земельных участков, м</w:t>
            </w:r>
            <w:r w:rsidRPr="0073269D">
              <w:rPr>
                <w:rFonts w:ascii="Times New Roman" w:hAnsi="Times New Roman"/>
                <w:b/>
                <w:sz w:val="24"/>
                <w:szCs w:val="24"/>
                <w:vertAlign w:val="superscript"/>
              </w:rPr>
              <w:t>2</w:t>
            </w:r>
          </w:p>
        </w:tc>
      </w:tr>
      <w:tr w:rsidR="00092635" w:rsidRPr="00791B5F" w:rsidTr="0073269D">
        <w:tc>
          <w:tcPr>
            <w:tcW w:w="4855" w:type="dxa"/>
          </w:tcPr>
          <w:p w:rsidR="00092635" w:rsidRPr="0073269D" w:rsidRDefault="00092635" w:rsidP="0073269D">
            <w:pPr>
              <w:spacing w:before="100" w:beforeAutospacing="1" w:after="100" w:afterAutospacing="1" w:line="240" w:lineRule="auto"/>
              <w:rPr>
                <w:rFonts w:ascii="Times New Roman" w:hAnsi="Times New Roman"/>
                <w:sz w:val="24"/>
                <w:szCs w:val="24"/>
              </w:rPr>
            </w:pPr>
            <w:r w:rsidRPr="0073269D">
              <w:rPr>
                <w:rFonts w:ascii="Times New Roman" w:hAnsi="Times New Roman"/>
                <w:sz w:val="24"/>
                <w:szCs w:val="24"/>
              </w:rPr>
              <w:t>Склады строительных материалов (потребительские)</w:t>
            </w:r>
          </w:p>
        </w:tc>
        <w:tc>
          <w:tcPr>
            <w:tcW w:w="4856" w:type="dxa"/>
          </w:tcPr>
          <w:p w:rsidR="00092635" w:rsidRPr="0073269D" w:rsidRDefault="00092635" w:rsidP="0073269D">
            <w:pPr>
              <w:spacing w:before="100" w:beforeAutospacing="1" w:after="100" w:afterAutospacing="1" w:line="240" w:lineRule="auto"/>
              <w:jc w:val="center"/>
              <w:rPr>
                <w:rFonts w:ascii="Times New Roman" w:hAnsi="Times New Roman"/>
                <w:sz w:val="24"/>
                <w:szCs w:val="24"/>
              </w:rPr>
            </w:pPr>
            <w:r w:rsidRPr="0073269D">
              <w:rPr>
                <w:rFonts w:ascii="Times New Roman" w:hAnsi="Times New Roman"/>
                <w:sz w:val="24"/>
                <w:szCs w:val="24"/>
              </w:rPr>
              <w:t xml:space="preserve">300 </w:t>
            </w:r>
          </w:p>
        </w:tc>
      </w:tr>
      <w:tr w:rsidR="00092635" w:rsidRPr="00791B5F" w:rsidTr="0073269D">
        <w:tc>
          <w:tcPr>
            <w:tcW w:w="4855" w:type="dxa"/>
          </w:tcPr>
          <w:p w:rsidR="00092635" w:rsidRPr="0073269D" w:rsidRDefault="00092635" w:rsidP="0073269D">
            <w:pPr>
              <w:spacing w:before="100" w:beforeAutospacing="1" w:after="100" w:afterAutospacing="1" w:line="240" w:lineRule="auto"/>
              <w:rPr>
                <w:rFonts w:ascii="Times New Roman" w:hAnsi="Times New Roman"/>
                <w:sz w:val="24"/>
                <w:szCs w:val="24"/>
              </w:rPr>
            </w:pPr>
            <w:r w:rsidRPr="0073269D">
              <w:rPr>
                <w:rFonts w:ascii="Times New Roman" w:hAnsi="Times New Roman"/>
                <w:sz w:val="24"/>
                <w:szCs w:val="24"/>
              </w:rPr>
              <w:t>Склады твердого топлива с преимущественным использованием:</w:t>
            </w:r>
          </w:p>
        </w:tc>
        <w:tc>
          <w:tcPr>
            <w:tcW w:w="4856" w:type="dxa"/>
          </w:tcPr>
          <w:p w:rsidR="00092635" w:rsidRPr="0073269D" w:rsidRDefault="00092635" w:rsidP="0073269D">
            <w:pPr>
              <w:spacing w:after="0" w:line="240" w:lineRule="auto"/>
              <w:rPr>
                <w:rFonts w:ascii="Times New Roman" w:hAnsi="Times New Roman"/>
                <w:sz w:val="24"/>
                <w:szCs w:val="24"/>
              </w:rPr>
            </w:pPr>
          </w:p>
        </w:tc>
      </w:tr>
      <w:tr w:rsidR="00092635" w:rsidRPr="00791B5F" w:rsidTr="0073269D">
        <w:tc>
          <w:tcPr>
            <w:tcW w:w="4855" w:type="dxa"/>
          </w:tcPr>
          <w:p w:rsidR="00092635" w:rsidRPr="0073269D" w:rsidRDefault="00092635" w:rsidP="0073269D">
            <w:pPr>
              <w:spacing w:before="100" w:beforeAutospacing="1" w:after="100" w:afterAutospacing="1" w:line="240" w:lineRule="auto"/>
              <w:rPr>
                <w:rFonts w:ascii="Times New Roman" w:hAnsi="Times New Roman"/>
                <w:sz w:val="24"/>
                <w:szCs w:val="24"/>
              </w:rPr>
            </w:pPr>
            <w:r w:rsidRPr="0073269D">
              <w:rPr>
                <w:rFonts w:ascii="Times New Roman" w:hAnsi="Times New Roman"/>
                <w:sz w:val="24"/>
                <w:szCs w:val="24"/>
              </w:rPr>
              <w:t>угля</w:t>
            </w:r>
          </w:p>
        </w:tc>
        <w:tc>
          <w:tcPr>
            <w:tcW w:w="4856" w:type="dxa"/>
          </w:tcPr>
          <w:p w:rsidR="00092635" w:rsidRPr="0073269D" w:rsidRDefault="00092635" w:rsidP="0073269D">
            <w:pPr>
              <w:spacing w:before="100" w:beforeAutospacing="1" w:after="100" w:afterAutospacing="1" w:line="240" w:lineRule="auto"/>
              <w:jc w:val="center"/>
              <w:rPr>
                <w:rFonts w:ascii="Times New Roman" w:hAnsi="Times New Roman"/>
                <w:sz w:val="24"/>
                <w:szCs w:val="24"/>
              </w:rPr>
            </w:pPr>
            <w:r w:rsidRPr="0073269D">
              <w:rPr>
                <w:rFonts w:ascii="Times New Roman" w:hAnsi="Times New Roman"/>
                <w:sz w:val="24"/>
                <w:szCs w:val="24"/>
              </w:rPr>
              <w:t xml:space="preserve">300 </w:t>
            </w:r>
          </w:p>
        </w:tc>
      </w:tr>
      <w:tr w:rsidR="00092635" w:rsidRPr="00791B5F" w:rsidTr="0073269D">
        <w:tc>
          <w:tcPr>
            <w:tcW w:w="4855" w:type="dxa"/>
          </w:tcPr>
          <w:p w:rsidR="00092635" w:rsidRPr="0073269D" w:rsidRDefault="00092635" w:rsidP="0073269D">
            <w:pPr>
              <w:spacing w:before="100" w:beforeAutospacing="1" w:after="100" w:afterAutospacing="1" w:line="240" w:lineRule="auto"/>
              <w:rPr>
                <w:rFonts w:ascii="Times New Roman" w:hAnsi="Times New Roman"/>
                <w:sz w:val="24"/>
                <w:szCs w:val="24"/>
              </w:rPr>
            </w:pPr>
            <w:r w:rsidRPr="0073269D">
              <w:rPr>
                <w:rFonts w:ascii="Times New Roman" w:hAnsi="Times New Roman"/>
                <w:sz w:val="24"/>
                <w:szCs w:val="24"/>
              </w:rPr>
              <w:t>дров</w:t>
            </w:r>
          </w:p>
        </w:tc>
        <w:tc>
          <w:tcPr>
            <w:tcW w:w="4856" w:type="dxa"/>
          </w:tcPr>
          <w:p w:rsidR="00092635" w:rsidRPr="0073269D" w:rsidRDefault="00092635" w:rsidP="0073269D">
            <w:pPr>
              <w:spacing w:before="100" w:beforeAutospacing="1" w:after="100" w:afterAutospacing="1" w:line="240" w:lineRule="auto"/>
              <w:jc w:val="center"/>
              <w:rPr>
                <w:rFonts w:ascii="Times New Roman" w:hAnsi="Times New Roman"/>
                <w:sz w:val="24"/>
                <w:szCs w:val="24"/>
              </w:rPr>
            </w:pPr>
            <w:r w:rsidRPr="0073269D">
              <w:rPr>
                <w:rFonts w:ascii="Times New Roman" w:hAnsi="Times New Roman"/>
                <w:sz w:val="24"/>
                <w:szCs w:val="24"/>
              </w:rPr>
              <w:t xml:space="preserve">300 </w:t>
            </w:r>
          </w:p>
        </w:tc>
      </w:tr>
    </w:tbl>
    <w:p w:rsidR="00092635" w:rsidRPr="00791B5F" w:rsidRDefault="00092635" w:rsidP="00BE6F8A">
      <w:pPr>
        <w:pStyle w:val="ListParagraph"/>
        <w:spacing w:after="0" w:line="240" w:lineRule="auto"/>
        <w:ind w:left="0" w:firstLine="709"/>
        <w:jc w:val="both"/>
        <w:rPr>
          <w:rFonts w:ascii="Times New Roman" w:hAnsi="Times New Roman"/>
          <w:sz w:val="28"/>
          <w:szCs w:val="28"/>
        </w:rPr>
      </w:pPr>
    </w:p>
    <w:p w:rsidR="00092635" w:rsidRPr="00791B5F" w:rsidRDefault="00092635" w:rsidP="001D2968">
      <w:pPr>
        <w:pStyle w:val="ListParagraph"/>
        <w:spacing w:after="0" w:line="240" w:lineRule="auto"/>
        <w:ind w:left="0" w:firstLine="709"/>
        <w:jc w:val="both"/>
        <w:rPr>
          <w:rFonts w:ascii="Times New Roman" w:hAnsi="Times New Roman"/>
          <w:sz w:val="28"/>
          <w:szCs w:val="28"/>
          <w:lang w:eastAsia="ru-RU"/>
        </w:rPr>
      </w:pPr>
      <w:r w:rsidRPr="00791B5F">
        <w:rPr>
          <w:rFonts w:ascii="Times New Roman" w:hAnsi="Times New Roman"/>
          <w:sz w:val="28"/>
          <w:szCs w:val="28"/>
        </w:rPr>
        <w:t xml:space="preserve">Паркинги, многоэтажные стоянки, относящиеся к муниципальной собственности; логистические центры, комплексы на территории муниципального образования </w:t>
      </w:r>
      <w:r>
        <w:rPr>
          <w:rFonts w:ascii="Times New Roman" w:hAnsi="Times New Roman"/>
          <w:sz w:val="28"/>
          <w:szCs w:val="28"/>
        </w:rPr>
        <w:t>Майский сельсовет</w:t>
      </w:r>
      <w:r w:rsidRPr="00791B5F">
        <w:rPr>
          <w:rFonts w:ascii="Times New Roman" w:hAnsi="Times New Roman"/>
          <w:sz w:val="28"/>
          <w:szCs w:val="28"/>
        </w:rPr>
        <w:t xml:space="preserve"> Адамовского района не предусмотрены.</w:t>
      </w:r>
    </w:p>
    <w:p w:rsidR="00092635" w:rsidRPr="00791B5F" w:rsidRDefault="00092635" w:rsidP="001D2968">
      <w:pPr>
        <w:pStyle w:val="ListParagraph"/>
        <w:spacing w:after="0" w:line="240" w:lineRule="auto"/>
        <w:ind w:left="0" w:firstLine="709"/>
        <w:jc w:val="both"/>
        <w:rPr>
          <w:rFonts w:ascii="Times New Roman" w:hAnsi="Times New Roman"/>
          <w:sz w:val="28"/>
          <w:szCs w:val="28"/>
          <w:lang w:eastAsia="ru-RU"/>
        </w:rPr>
      </w:pPr>
    </w:p>
    <w:p w:rsidR="00092635" w:rsidRPr="00791B5F" w:rsidRDefault="00092635" w:rsidP="00EF3342">
      <w:pPr>
        <w:pStyle w:val="Heading1"/>
        <w:spacing w:before="0" w:line="240" w:lineRule="auto"/>
        <w:jc w:val="both"/>
        <w:rPr>
          <w:rFonts w:ascii="Times New Roman" w:hAnsi="Times New Roman"/>
          <w:color w:val="auto"/>
        </w:rPr>
      </w:pPr>
      <w:bookmarkStart w:id="230" w:name="_Toc37980762"/>
      <w:r w:rsidRPr="00791B5F">
        <w:rPr>
          <w:rFonts w:ascii="Times New Roman" w:hAnsi="Times New Roman"/>
          <w:color w:val="auto"/>
        </w:rPr>
        <w:t>2.8.3. объекты, предназначенные для развития сельскохозяйственного производства в поселениях, расширения рынка сельскохозяйственной продукции, сырья и продовольствия;</w:t>
      </w:r>
      <w:bookmarkEnd w:id="230"/>
      <w:r w:rsidRPr="00791B5F">
        <w:rPr>
          <w:rFonts w:ascii="Times New Roman" w:hAnsi="Times New Roman"/>
          <w:color w:val="auto"/>
        </w:rPr>
        <w:t xml:space="preserve"> </w:t>
      </w:r>
    </w:p>
    <w:p w:rsidR="00092635" w:rsidRPr="00791B5F" w:rsidRDefault="00092635" w:rsidP="001D2968">
      <w:pPr>
        <w:spacing w:line="240" w:lineRule="auto"/>
        <w:jc w:val="both"/>
        <w:rPr>
          <w:rFonts w:ascii="Times New Roman" w:hAnsi="Times New Roman"/>
          <w:sz w:val="28"/>
          <w:szCs w:val="28"/>
        </w:rPr>
      </w:pPr>
      <w:r w:rsidRPr="00791B5F">
        <w:rPr>
          <w:rFonts w:ascii="Times New Roman" w:hAnsi="Times New Roman"/>
          <w:b/>
          <w:sz w:val="28"/>
          <w:szCs w:val="28"/>
        </w:rPr>
        <w:t>особые экономические зоны</w:t>
      </w:r>
    </w:p>
    <w:p w:rsidR="00092635" w:rsidRPr="00791B5F" w:rsidRDefault="00092635"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w:t>
      </w:r>
    </w:p>
    <w:p w:rsidR="00092635" w:rsidRPr="00791B5F" w:rsidRDefault="00092635" w:rsidP="00686274">
      <w:pPr>
        <w:pStyle w:val="ListParagraph"/>
        <w:spacing w:after="0" w:line="240" w:lineRule="auto"/>
        <w:ind w:left="0" w:firstLine="709"/>
        <w:jc w:val="both"/>
        <w:rPr>
          <w:rFonts w:ascii="Times New Roman" w:hAnsi="Times New Roman"/>
          <w:spacing w:val="3"/>
          <w:sz w:val="28"/>
          <w:szCs w:val="28"/>
        </w:rPr>
      </w:pPr>
      <w:r w:rsidRPr="00791B5F">
        <w:rPr>
          <w:rFonts w:ascii="Times New Roman" w:hAnsi="Times New Roman"/>
          <w:spacing w:val="3"/>
          <w:sz w:val="28"/>
          <w:szCs w:val="28"/>
        </w:rPr>
        <w:t>В производственной зоне сельских поселений следует размещать животноводческие, птицеводческие и звероводческие предприятия, склады твердых минеральных удобрений и мелиорантов, склады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машинотехнологические станции, инновационные центры, ветеринарные учреждения,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092635" w:rsidRPr="00791B5F" w:rsidRDefault="00092635" w:rsidP="00686274">
      <w:pPr>
        <w:pStyle w:val="ListParagraph"/>
        <w:spacing w:after="0" w:line="240" w:lineRule="auto"/>
        <w:ind w:left="0" w:firstLine="709"/>
        <w:jc w:val="both"/>
        <w:rPr>
          <w:rFonts w:ascii="Times New Roman" w:hAnsi="Times New Roman"/>
          <w:b/>
          <w:sz w:val="28"/>
          <w:szCs w:val="28"/>
          <w:lang w:eastAsia="ru-RU"/>
        </w:rPr>
      </w:pPr>
      <w:r w:rsidRPr="00791B5F">
        <w:rPr>
          <w:rFonts w:ascii="Times New Roman" w:hAnsi="Times New Roman"/>
          <w:spacing w:val="3"/>
          <w:sz w:val="28"/>
          <w:szCs w:val="28"/>
        </w:rPr>
        <w:t>Примечание - Размещать животноводческие, птицеводческие и звероводческие предприятия и определять их мощности следует с учетом наличия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применения других решений по утилизации навоза, согласованных на стадии выбора площадки органами Россельхознадзора и Роспотребнадзора.</w:t>
      </w:r>
    </w:p>
    <w:p w:rsidR="00092635" w:rsidRPr="00791B5F" w:rsidRDefault="00092635"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Размещение сельскохозяйственных предприятий, зданий и сооружений не допускается:</w:t>
      </w:r>
    </w:p>
    <w:p w:rsidR="00092635" w:rsidRPr="00791B5F" w:rsidRDefault="00092635"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на месте бывших полигонов для бытовых отходов, очистных сооружений, скотомогильников, кожсырьевых предприятий;</w:t>
      </w:r>
    </w:p>
    <w:p w:rsidR="00092635" w:rsidRPr="00791B5F" w:rsidRDefault="00092635"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на площадях залегания полезных ископаемых без согласования с органами Федерального агентства по недропользованию;</w:t>
      </w:r>
    </w:p>
    <w:p w:rsidR="00092635" w:rsidRPr="00791B5F" w:rsidRDefault="00092635"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в опасных зонах отвалов породы угольных и сланцевых шахт и обогатительных фабрик;</w:t>
      </w:r>
    </w:p>
    <w:p w:rsidR="00092635" w:rsidRPr="00791B5F" w:rsidRDefault="00092635"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в зонах оползней, селевых потоков и снежных лавин, которые могут угрожать застройке и эксплуатации предприятий, зданий и сооружений;</w:t>
      </w:r>
    </w:p>
    <w:p w:rsidR="00092635" w:rsidRPr="00791B5F" w:rsidRDefault="00092635"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rsidR="00092635" w:rsidRPr="00791B5F" w:rsidRDefault="00092635"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на землях зеленых зон городов;</w:t>
      </w:r>
    </w:p>
    <w:p w:rsidR="00092635" w:rsidRPr="00791B5F" w:rsidRDefault="00092635"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092635" w:rsidRPr="00791B5F" w:rsidRDefault="00092635"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на землях заповедников;</w:t>
      </w:r>
    </w:p>
    <w:p w:rsidR="00092635" w:rsidRPr="00791B5F" w:rsidRDefault="00092635"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на землях особоохраняемых природных территорий, в том числе в зонах охраны объектов культурного наследия.</w:t>
      </w:r>
    </w:p>
    <w:p w:rsidR="00092635" w:rsidRPr="00791B5F" w:rsidRDefault="00092635" w:rsidP="00686274">
      <w:pPr>
        <w:shd w:val="clear" w:color="auto" w:fill="FFFFFF"/>
        <w:spacing w:after="0" w:line="240" w:lineRule="auto"/>
        <w:ind w:firstLine="709"/>
        <w:jc w:val="both"/>
        <w:textAlignment w:val="baseline"/>
        <w:rPr>
          <w:rFonts w:ascii="Times New Roman" w:hAnsi="Times New Roman"/>
          <w:b/>
          <w:sz w:val="28"/>
          <w:szCs w:val="28"/>
        </w:rPr>
      </w:pPr>
      <w:r w:rsidRPr="00791B5F">
        <w:rPr>
          <w:rFonts w:ascii="Times New Roman" w:hAnsi="Times New Roman"/>
          <w:spacing w:val="3"/>
          <w:sz w:val="28"/>
          <w:szCs w:val="28"/>
        </w:rPr>
        <w:t>Размещение животноводческих, птицеводческих и звероводческих предприятий запрещается в водоохранных зонах рек и озер.</w:t>
      </w:r>
    </w:p>
    <w:p w:rsidR="00092635" w:rsidRPr="00791B5F" w:rsidRDefault="00092635" w:rsidP="00686274">
      <w:pPr>
        <w:pStyle w:val="ListParagraph"/>
        <w:spacing w:after="0" w:line="240" w:lineRule="auto"/>
        <w:ind w:left="0" w:firstLine="709"/>
        <w:jc w:val="both"/>
        <w:rPr>
          <w:rFonts w:ascii="Times New Roman" w:hAnsi="Times New Roman"/>
          <w:b/>
          <w:sz w:val="28"/>
          <w:szCs w:val="28"/>
          <w:lang w:eastAsia="ru-RU"/>
        </w:rPr>
      </w:pPr>
    </w:p>
    <w:p w:rsidR="00092635" w:rsidRPr="00791B5F" w:rsidRDefault="00092635" w:rsidP="0075372A">
      <w:pPr>
        <w:pStyle w:val="ListParagraph"/>
        <w:spacing w:after="0" w:line="240" w:lineRule="auto"/>
        <w:ind w:left="0" w:firstLine="709"/>
        <w:jc w:val="both"/>
        <w:rPr>
          <w:rFonts w:ascii="Times New Roman" w:hAnsi="Times New Roman"/>
          <w:sz w:val="28"/>
          <w:szCs w:val="28"/>
          <w:lang w:eastAsia="ru-RU"/>
        </w:rPr>
      </w:pPr>
      <w:r w:rsidRPr="00791B5F">
        <w:rPr>
          <w:rFonts w:ascii="Times New Roman" w:hAnsi="Times New Roman"/>
          <w:sz w:val="28"/>
          <w:szCs w:val="28"/>
          <w:lang w:eastAsia="ru-RU"/>
        </w:rPr>
        <w:t xml:space="preserve">Особые экономические зоны </w:t>
      </w:r>
      <w:r w:rsidRPr="00791B5F">
        <w:rPr>
          <w:rFonts w:ascii="Times New Roman" w:hAnsi="Times New Roman"/>
          <w:sz w:val="28"/>
          <w:szCs w:val="28"/>
        </w:rPr>
        <w:t xml:space="preserve">на территории муниципального образования </w:t>
      </w:r>
      <w:r>
        <w:rPr>
          <w:rFonts w:ascii="Times New Roman" w:hAnsi="Times New Roman"/>
          <w:sz w:val="28"/>
          <w:szCs w:val="28"/>
        </w:rPr>
        <w:t>Майский сельсовет</w:t>
      </w:r>
      <w:r w:rsidRPr="00791B5F">
        <w:rPr>
          <w:rFonts w:ascii="Times New Roman" w:hAnsi="Times New Roman"/>
          <w:sz w:val="28"/>
          <w:szCs w:val="28"/>
        </w:rPr>
        <w:t xml:space="preserve"> Адамовского района не предусмотрены.</w:t>
      </w:r>
    </w:p>
    <w:p w:rsidR="00092635" w:rsidRPr="00791B5F" w:rsidRDefault="00092635" w:rsidP="00BE6F8A">
      <w:pPr>
        <w:pStyle w:val="ListParagraph"/>
        <w:spacing w:after="0" w:line="240" w:lineRule="auto"/>
        <w:ind w:left="0" w:firstLine="709"/>
        <w:jc w:val="both"/>
        <w:rPr>
          <w:rFonts w:ascii="Times New Roman" w:hAnsi="Times New Roman"/>
          <w:sz w:val="28"/>
          <w:szCs w:val="28"/>
          <w:lang w:eastAsia="ru-RU"/>
        </w:rPr>
      </w:pPr>
    </w:p>
    <w:p w:rsidR="00092635" w:rsidRPr="00791B5F" w:rsidRDefault="00092635" w:rsidP="001C0CF1">
      <w:pPr>
        <w:pStyle w:val="Heading1"/>
        <w:spacing w:before="0" w:line="240" w:lineRule="auto"/>
        <w:jc w:val="both"/>
        <w:rPr>
          <w:rFonts w:ascii="Times New Roman" w:hAnsi="Times New Roman"/>
          <w:color w:val="auto"/>
        </w:rPr>
      </w:pPr>
      <w:bookmarkStart w:id="231" w:name="_Toc37980763"/>
      <w:r w:rsidRPr="00791B5F">
        <w:rPr>
          <w:rFonts w:ascii="Times New Roman" w:hAnsi="Times New Roman"/>
          <w:color w:val="auto"/>
        </w:rPr>
        <w:t xml:space="preserve">2.9. Виды объектов местного значения муниципального образования </w:t>
      </w:r>
      <w:r>
        <w:rPr>
          <w:rFonts w:ascii="Times New Roman" w:hAnsi="Times New Roman"/>
          <w:color w:val="auto"/>
        </w:rPr>
        <w:t>Майский сельсовет</w:t>
      </w:r>
      <w:r w:rsidRPr="00791B5F">
        <w:rPr>
          <w:rFonts w:ascii="Times New Roman" w:hAnsi="Times New Roman"/>
          <w:color w:val="auto"/>
        </w:rPr>
        <w:t xml:space="preserve"> Адамовского района в области культуры и искусства:</w:t>
      </w:r>
      <w:bookmarkEnd w:id="231"/>
    </w:p>
    <w:p w:rsidR="00092635" w:rsidRPr="00791B5F" w:rsidRDefault="00092635" w:rsidP="00A5428D">
      <w:pPr>
        <w:spacing w:after="0" w:line="240" w:lineRule="auto"/>
        <w:jc w:val="both"/>
        <w:rPr>
          <w:rFonts w:ascii="Times New Roman" w:hAnsi="Times New Roman"/>
          <w:b/>
          <w:sz w:val="28"/>
          <w:szCs w:val="28"/>
        </w:rPr>
      </w:pPr>
    </w:p>
    <w:p w:rsidR="00092635" w:rsidRPr="00791B5F" w:rsidRDefault="00092635" w:rsidP="00EF3342">
      <w:pPr>
        <w:spacing w:after="0" w:line="240" w:lineRule="auto"/>
        <w:jc w:val="both"/>
        <w:outlineLvl w:val="0"/>
        <w:rPr>
          <w:rFonts w:ascii="Times New Roman" w:hAnsi="Times New Roman"/>
          <w:b/>
          <w:strike/>
          <w:sz w:val="28"/>
          <w:szCs w:val="28"/>
        </w:rPr>
      </w:pPr>
      <w:bookmarkStart w:id="232" w:name="_Toc37980764"/>
      <w:r w:rsidRPr="00791B5F">
        <w:rPr>
          <w:rFonts w:ascii="Times New Roman" w:hAnsi="Times New Roman"/>
          <w:b/>
          <w:sz w:val="28"/>
          <w:szCs w:val="28"/>
        </w:rPr>
        <w:t>2.9.1. объекты культурного наследия местного (муниципального) значения поселения и их территории</w:t>
      </w:r>
      <w:bookmarkEnd w:id="232"/>
      <w:r w:rsidRPr="00791B5F">
        <w:rPr>
          <w:rFonts w:ascii="Times New Roman" w:hAnsi="Times New Roman"/>
          <w:b/>
          <w:sz w:val="28"/>
          <w:szCs w:val="28"/>
        </w:rPr>
        <w:t xml:space="preserve"> </w:t>
      </w:r>
    </w:p>
    <w:p w:rsidR="00092635" w:rsidRPr="00791B5F" w:rsidRDefault="00092635" w:rsidP="00670DB6">
      <w:pPr>
        <w:pStyle w:val="-"/>
        <w:spacing w:before="0" w:after="0" w:line="240" w:lineRule="auto"/>
        <w:ind w:firstLine="709"/>
        <w:rPr>
          <w:i/>
          <w:szCs w:val="28"/>
        </w:rPr>
      </w:pPr>
      <w:r w:rsidRPr="00791B5F">
        <w:rPr>
          <w:i/>
          <w:szCs w:val="28"/>
        </w:rPr>
        <w:t>(Показатели обеспеченности и территориальной доступности не нормируются)</w:t>
      </w:r>
    </w:p>
    <w:p w:rsidR="00092635" w:rsidRPr="00791B5F" w:rsidRDefault="00092635" w:rsidP="00E24646">
      <w:pPr>
        <w:spacing w:after="0" w:line="240" w:lineRule="auto"/>
        <w:jc w:val="both"/>
        <w:rPr>
          <w:rFonts w:ascii="Times New Roman" w:hAnsi="Times New Roman"/>
          <w:sz w:val="28"/>
          <w:szCs w:val="28"/>
        </w:rPr>
      </w:pPr>
    </w:p>
    <w:p w:rsidR="00092635" w:rsidRPr="00791B5F" w:rsidRDefault="00092635" w:rsidP="006D212D">
      <w:pPr>
        <w:spacing w:after="0" w:line="240" w:lineRule="auto"/>
        <w:ind w:firstLine="708"/>
        <w:jc w:val="both"/>
        <w:rPr>
          <w:rFonts w:ascii="Times New Roman" w:hAnsi="Times New Roman"/>
          <w:sz w:val="28"/>
          <w:szCs w:val="28"/>
        </w:rPr>
      </w:pPr>
      <w:r w:rsidRPr="00791B5F">
        <w:rPr>
          <w:rFonts w:ascii="Times New Roman" w:hAnsi="Times New Roman"/>
          <w:sz w:val="28"/>
          <w:szCs w:val="28"/>
        </w:rPr>
        <w:t xml:space="preserve">Данных объектов местного значения на территории муниципального образования </w:t>
      </w:r>
      <w:r>
        <w:rPr>
          <w:rFonts w:ascii="Times New Roman" w:hAnsi="Times New Roman"/>
          <w:sz w:val="28"/>
          <w:szCs w:val="28"/>
        </w:rPr>
        <w:t>Майский сельсовет</w:t>
      </w:r>
      <w:r w:rsidRPr="00791B5F">
        <w:rPr>
          <w:rFonts w:ascii="Times New Roman" w:hAnsi="Times New Roman"/>
          <w:sz w:val="28"/>
          <w:szCs w:val="28"/>
        </w:rPr>
        <w:t xml:space="preserve"> Адамовского района нет.</w:t>
      </w:r>
    </w:p>
    <w:p w:rsidR="00092635" w:rsidRPr="00791B5F" w:rsidRDefault="00092635" w:rsidP="00E24646">
      <w:pPr>
        <w:spacing w:after="0" w:line="240" w:lineRule="auto"/>
        <w:jc w:val="both"/>
        <w:rPr>
          <w:rFonts w:ascii="Times New Roman" w:hAnsi="Times New Roman"/>
          <w:b/>
          <w:sz w:val="28"/>
          <w:szCs w:val="28"/>
        </w:rPr>
      </w:pPr>
    </w:p>
    <w:p w:rsidR="00092635" w:rsidRPr="00791B5F" w:rsidRDefault="00092635" w:rsidP="00EF3342">
      <w:pPr>
        <w:spacing w:after="0" w:line="240" w:lineRule="auto"/>
        <w:jc w:val="both"/>
        <w:outlineLvl w:val="0"/>
        <w:rPr>
          <w:rFonts w:ascii="Times New Roman" w:hAnsi="Times New Roman"/>
          <w:b/>
          <w:sz w:val="28"/>
          <w:szCs w:val="28"/>
        </w:rPr>
      </w:pPr>
      <w:bookmarkStart w:id="233" w:name="_Toc37980765"/>
      <w:r w:rsidRPr="00791B5F">
        <w:rPr>
          <w:rFonts w:ascii="Times New Roman" w:hAnsi="Times New Roman"/>
          <w:b/>
          <w:sz w:val="28"/>
          <w:szCs w:val="28"/>
        </w:rPr>
        <w:t>2.9.2. Дома культуры, кинотеатры, центры досуга населения, библиотеки; парки культуры и отдыха; музеи, объекты для развития местного традиционного народного художественного творчества и промыслов</w:t>
      </w:r>
      <w:bookmarkEnd w:id="233"/>
    </w:p>
    <w:p w:rsidR="00092635" w:rsidRPr="00791B5F" w:rsidRDefault="00092635" w:rsidP="00BE6F8A">
      <w:pPr>
        <w:pStyle w:val="ListParagraph"/>
        <w:spacing w:after="0" w:line="240" w:lineRule="auto"/>
        <w:ind w:left="0" w:firstLine="709"/>
        <w:jc w:val="both"/>
        <w:rPr>
          <w:rFonts w:ascii="Times New Roman" w:hAnsi="Times New Roman"/>
          <w:b/>
          <w:sz w:val="28"/>
          <w:szCs w:val="28"/>
          <w:lang w:eastAsia="ru-RU"/>
        </w:rPr>
      </w:pPr>
    </w:p>
    <w:p w:rsidR="00092635" w:rsidRPr="00791B5F" w:rsidRDefault="00092635" w:rsidP="00EF3342">
      <w:pPr>
        <w:pStyle w:val="ListParagraph"/>
        <w:spacing w:after="0" w:line="240" w:lineRule="auto"/>
        <w:ind w:left="0" w:firstLine="709"/>
        <w:jc w:val="both"/>
        <w:outlineLvl w:val="0"/>
        <w:rPr>
          <w:rFonts w:ascii="Times New Roman" w:hAnsi="Times New Roman"/>
          <w:b/>
          <w:sz w:val="28"/>
          <w:szCs w:val="28"/>
          <w:lang w:eastAsia="ru-RU"/>
        </w:rPr>
      </w:pPr>
      <w:bookmarkStart w:id="234" w:name="_Toc37980766"/>
      <w:r w:rsidRPr="00791B5F">
        <w:rPr>
          <w:rFonts w:ascii="Times New Roman" w:hAnsi="Times New Roman"/>
          <w:b/>
          <w:bCs/>
          <w:sz w:val="28"/>
          <w:szCs w:val="28"/>
          <w:lang w:eastAsia="ru-RU"/>
        </w:rPr>
        <w:t>Учреждения культуры и искусства</w:t>
      </w:r>
      <w:bookmarkEnd w:id="234"/>
    </w:p>
    <w:p w:rsidR="00092635" w:rsidRPr="00791B5F" w:rsidRDefault="00092635" w:rsidP="00BE6F8A">
      <w:pPr>
        <w:pStyle w:val="ListParagraph"/>
        <w:spacing w:after="0" w:line="240" w:lineRule="auto"/>
        <w:ind w:left="0" w:firstLine="709"/>
        <w:jc w:val="both"/>
        <w:rPr>
          <w:rFonts w:ascii="Times New Roman" w:hAnsi="Times New Roman"/>
          <w:bCs/>
          <w:sz w:val="28"/>
          <w:szCs w:val="28"/>
          <w:lang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37"/>
        <w:gridCol w:w="3237"/>
        <w:gridCol w:w="3024"/>
      </w:tblGrid>
      <w:tr w:rsidR="00092635" w:rsidRPr="00791B5F" w:rsidTr="0073269D">
        <w:tc>
          <w:tcPr>
            <w:tcW w:w="3237" w:type="dxa"/>
          </w:tcPr>
          <w:p w:rsidR="00092635" w:rsidRPr="0073269D" w:rsidRDefault="00092635" w:rsidP="0073269D">
            <w:pPr>
              <w:spacing w:before="100" w:beforeAutospacing="1" w:after="100" w:afterAutospacing="1" w:line="240" w:lineRule="auto"/>
              <w:jc w:val="center"/>
              <w:rPr>
                <w:rFonts w:ascii="Times New Roman" w:hAnsi="Times New Roman"/>
                <w:b/>
                <w:sz w:val="24"/>
                <w:szCs w:val="24"/>
              </w:rPr>
            </w:pPr>
            <w:r w:rsidRPr="0073269D">
              <w:rPr>
                <w:rFonts w:ascii="Times New Roman" w:hAnsi="Times New Roman"/>
                <w:b/>
                <w:sz w:val="24"/>
                <w:szCs w:val="24"/>
              </w:rPr>
              <w:t>Учреждения, предприятия, сооружения, единица измерения</w:t>
            </w:r>
          </w:p>
        </w:tc>
        <w:tc>
          <w:tcPr>
            <w:tcW w:w="3237" w:type="dxa"/>
          </w:tcPr>
          <w:p w:rsidR="00092635" w:rsidRPr="0073269D" w:rsidRDefault="00092635" w:rsidP="0073269D">
            <w:pPr>
              <w:spacing w:before="100" w:beforeAutospacing="1" w:after="100" w:afterAutospacing="1" w:line="240" w:lineRule="auto"/>
              <w:jc w:val="center"/>
              <w:rPr>
                <w:rFonts w:ascii="Times New Roman" w:hAnsi="Times New Roman"/>
                <w:b/>
                <w:sz w:val="24"/>
                <w:szCs w:val="24"/>
              </w:rPr>
            </w:pPr>
            <w:r w:rsidRPr="0073269D">
              <w:rPr>
                <w:rFonts w:ascii="Times New Roman" w:hAnsi="Times New Roman"/>
                <w:b/>
                <w:sz w:val="24"/>
                <w:szCs w:val="24"/>
              </w:rPr>
              <w:t>Число</w:t>
            </w:r>
          </w:p>
        </w:tc>
        <w:tc>
          <w:tcPr>
            <w:tcW w:w="3024" w:type="dxa"/>
          </w:tcPr>
          <w:p w:rsidR="00092635" w:rsidRPr="0073269D" w:rsidRDefault="00092635" w:rsidP="0073269D">
            <w:pPr>
              <w:spacing w:before="100" w:beforeAutospacing="1" w:after="100" w:afterAutospacing="1" w:line="240" w:lineRule="auto"/>
              <w:jc w:val="center"/>
              <w:rPr>
                <w:rFonts w:ascii="Times New Roman" w:hAnsi="Times New Roman"/>
                <w:b/>
                <w:sz w:val="24"/>
                <w:szCs w:val="24"/>
              </w:rPr>
            </w:pPr>
            <w:r w:rsidRPr="0073269D">
              <w:rPr>
                <w:rFonts w:ascii="Times New Roman" w:hAnsi="Times New Roman"/>
                <w:b/>
                <w:sz w:val="24"/>
                <w:szCs w:val="24"/>
              </w:rPr>
              <w:t xml:space="preserve">Размеры земельных участков </w:t>
            </w:r>
          </w:p>
        </w:tc>
      </w:tr>
      <w:tr w:rsidR="00092635" w:rsidRPr="00791B5F" w:rsidTr="0073269D">
        <w:tc>
          <w:tcPr>
            <w:tcW w:w="3237" w:type="dxa"/>
          </w:tcPr>
          <w:p w:rsidR="00092635" w:rsidRPr="0073269D" w:rsidRDefault="00092635" w:rsidP="0073269D">
            <w:pPr>
              <w:spacing w:before="100" w:beforeAutospacing="1" w:after="100" w:afterAutospacing="1" w:line="240" w:lineRule="auto"/>
              <w:rPr>
                <w:rFonts w:ascii="Times New Roman" w:hAnsi="Times New Roman"/>
                <w:sz w:val="24"/>
                <w:szCs w:val="24"/>
              </w:rPr>
            </w:pPr>
            <w:r w:rsidRPr="0073269D">
              <w:rPr>
                <w:rFonts w:ascii="Times New Roman" w:hAnsi="Times New Roman"/>
                <w:sz w:val="24"/>
                <w:szCs w:val="24"/>
              </w:rPr>
              <w:t>Помещения для культурно-массовой и политико-воспитательной работы с населением, досуга и любительской деятельности, м</w:t>
            </w:r>
            <w:r w:rsidRPr="0073269D">
              <w:rPr>
                <w:rFonts w:ascii="Times New Roman" w:hAnsi="Times New Roman"/>
                <w:sz w:val="24"/>
                <w:szCs w:val="24"/>
                <w:vertAlign w:val="superscript"/>
              </w:rPr>
              <w:t>2</w:t>
            </w:r>
            <w:r w:rsidRPr="0073269D">
              <w:rPr>
                <w:rFonts w:ascii="Times New Roman" w:hAnsi="Times New Roman"/>
                <w:sz w:val="24"/>
                <w:szCs w:val="24"/>
              </w:rPr>
              <w:t>площади пола на 1 тыс. чел.</w:t>
            </w:r>
          </w:p>
        </w:tc>
        <w:tc>
          <w:tcPr>
            <w:tcW w:w="3237" w:type="dxa"/>
          </w:tcPr>
          <w:p w:rsidR="00092635" w:rsidRPr="0073269D" w:rsidRDefault="00092635" w:rsidP="0073269D">
            <w:pPr>
              <w:spacing w:before="100" w:beforeAutospacing="1" w:after="100" w:afterAutospacing="1" w:line="240" w:lineRule="auto"/>
              <w:jc w:val="center"/>
              <w:rPr>
                <w:rFonts w:ascii="Times New Roman" w:hAnsi="Times New Roman"/>
                <w:sz w:val="24"/>
                <w:szCs w:val="24"/>
              </w:rPr>
            </w:pPr>
            <w:r w:rsidRPr="0073269D">
              <w:rPr>
                <w:rFonts w:ascii="Times New Roman" w:hAnsi="Times New Roman"/>
                <w:sz w:val="24"/>
                <w:szCs w:val="24"/>
              </w:rPr>
              <w:t>50-60</w:t>
            </w:r>
          </w:p>
        </w:tc>
        <w:tc>
          <w:tcPr>
            <w:tcW w:w="3024" w:type="dxa"/>
            <w:vMerge w:val="restart"/>
          </w:tcPr>
          <w:p w:rsidR="00092635" w:rsidRPr="0073269D" w:rsidRDefault="00092635" w:rsidP="0073269D">
            <w:pPr>
              <w:spacing w:before="100" w:beforeAutospacing="1" w:after="100" w:afterAutospacing="1" w:line="240" w:lineRule="auto"/>
              <w:rPr>
                <w:rFonts w:ascii="Times New Roman" w:hAnsi="Times New Roman"/>
                <w:sz w:val="24"/>
                <w:szCs w:val="24"/>
              </w:rPr>
            </w:pPr>
            <w:r w:rsidRPr="0073269D">
              <w:rPr>
                <w:rFonts w:ascii="Times New Roman" w:hAnsi="Times New Roman"/>
                <w:sz w:val="24"/>
                <w:szCs w:val="24"/>
              </w:rPr>
              <w:t>По заданию на проектирование</w:t>
            </w:r>
          </w:p>
        </w:tc>
      </w:tr>
      <w:tr w:rsidR="00092635" w:rsidRPr="00791B5F" w:rsidTr="0073269D">
        <w:tc>
          <w:tcPr>
            <w:tcW w:w="3237" w:type="dxa"/>
          </w:tcPr>
          <w:p w:rsidR="00092635" w:rsidRPr="0073269D" w:rsidRDefault="00092635" w:rsidP="0073269D">
            <w:pPr>
              <w:spacing w:before="100" w:beforeAutospacing="1" w:after="100" w:afterAutospacing="1" w:line="240" w:lineRule="auto"/>
              <w:rPr>
                <w:rFonts w:ascii="Times New Roman" w:hAnsi="Times New Roman"/>
                <w:sz w:val="24"/>
                <w:szCs w:val="24"/>
              </w:rPr>
            </w:pPr>
            <w:r w:rsidRPr="0073269D">
              <w:rPr>
                <w:rFonts w:ascii="Times New Roman" w:hAnsi="Times New Roman"/>
                <w:sz w:val="24"/>
                <w:szCs w:val="24"/>
              </w:rPr>
              <w:t>Кинотеатры, место на 1 тыс. чел.</w:t>
            </w:r>
          </w:p>
        </w:tc>
        <w:tc>
          <w:tcPr>
            <w:tcW w:w="3237" w:type="dxa"/>
            <w:tcBorders>
              <w:right w:val="single" w:sz="4" w:space="0" w:color="auto"/>
            </w:tcBorders>
          </w:tcPr>
          <w:p w:rsidR="00092635" w:rsidRPr="0073269D" w:rsidRDefault="00092635" w:rsidP="0073269D">
            <w:pPr>
              <w:spacing w:before="100" w:beforeAutospacing="1" w:after="100" w:afterAutospacing="1" w:line="240" w:lineRule="auto"/>
              <w:jc w:val="center"/>
              <w:rPr>
                <w:rFonts w:ascii="Times New Roman" w:hAnsi="Times New Roman"/>
                <w:sz w:val="24"/>
                <w:szCs w:val="24"/>
              </w:rPr>
            </w:pPr>
            <w:r w:rsidRPr="0073269D">
              <w:rPr>
                <w:rFonts w:ascii="Times New Roman" w:hAnsi="Times New Roman"/>
                <w:sz w:val="24"/>
                <w:szCs w:val="24"/>
              </w:rPr>
              <w:t>25-35</w:t>
            </w:r>
          </w:p>
        </w:tc>
        <w:tc>
          <w:tcPr>
            <w:tcW w:w="3024" w:type="dxa"/>
            <w:vMerge/>
            <w:tcBorders>
              <w:left w:val="single" w:sz="4" w:space="0" w:color="auto"/>
            </w:tcBorders>
          </w:tcPr>
          <w:p w:rsidR="00092635" w:rsidRPr="00102429" w:rsidRDefault="00092635" w:rsidP="0073269D">
            <w:pPr>
              <w:pStyle w:val="ListParagraph"/>
              <w:spacing w:after="0" w:line="240" w:lineRule="auto"/>
              <w:ind w:left="0"/>
              <w:jc w:val="both"/>
              <w:rPr>
                <w:rFonts w:ascii="Times New Roman" w:hAnsi="Times New Roman"/>
                <w:sz w:val="28"/>
                <w:szCs w:val="28"/>
                <w:lang w:eastAsia="ru-RU"/>
              </w:rPr>
            </w:pPr>
          </w:p>
        </w:tc>
      </w:tr>
      <w:tr w:rsidR="00092635" w:rsidRPr="00791B5F" w:rsidTr="0073269D">
        <w:tc>
          <w:tcPr>
            <w:tcW w:w="3237" w:type="dxa"/>
          </w:tcPr>
          <w:p w:rsidR="00092635" w:rsidRPr="0073269D" w:rsidRDefault="00092635" w:rsidP="0073269D">
            <w:pPr>
              <w:spacing w:after="0" w:line="240" w:lineRule="auto"/>
              <w:textAlignment w:val="baseline"/>
              <w:rPr>
                <w:rFonts w:ascii="Times New Roman" w:hAnsi="Times New Roman"/>
                <w:sz w:val="24"/>
                <w:szCs w:val="24"/>
              </w:rPr>
            </w:pPr>
            <w:r w:rsidRPr="0073269D">
              <w:rPr>
                <w:rFonts w:ascii="Times New Roman" w:hAnsi="Times New Roman"/>
                <w:sz w:val="24"/>
                <w:szCs w:val="24"/>
              </w:rPr>
              <w:t>Клубы, посетительское место на 1 тыс. чел. для сельских поселений или их групп, тыс. чел.:</w:t>
            </w:r>
          </w:p>
        </w:tc>
        <w:tc>
          <w:tcPr>
            <w:tcW w:w="3237" w:type="dxa"/>
          </w:tcPr>
          <w:p w:rsidR="00092635" w:rsidRPr="0073269D" w:rsidRDefault="00092635" w:rsidP="0073269D">
            <w:pPr>
              <w:spacing w:after="0" w:line="240" w:lineRule="auto"/>
              <w:rPr>
                <w:rFonts w:ascii="Times New Roman" w:hAnsi="Times New Roman"/>
                <w:sz w:val="24"/>
                <w:szCs w:val="24"/>
              </w:rPr>
            </w:pPr>
          </w:p>
        </w:tc>
        <w:tc>
          <w:tcPr>
            <w:tcW w:w="3024" w:type="dxa"/>
            <w:tcBorders>
              <w:top w:val="single" w:sz="4" w:space="0" w:color="auto"/>
            </w:tcBorders>
          </w:tcPr>
          <w:p w:rsidR="00092635" w:rsidRPr="0073269D" w:rsidRDefault="00092635" w:rsidP="0073269D">
            <w:pPr>
              <w:spacing w:after="0" w:line="240" w:lineRule="auto"/>
              <w:rPr>
                <w:rFonts w:ascii="Times New Roman" w:hAnsi="Times New Roman"/>
                <w:sz w:val="24"/>
                <w:szCs w:val="24"/>
              </w:rPr>
            </w:pPr>
          </w:p>
        </w:tc>
      </w:tr>
      <w:tr w:rsidR="00092635" w:rsidRPr="00791B5F" w:rsidTr="0073269D">
        <w:tc>
          <w:tcPr>
            <w:tcW w:w="3237" w:type="dxa"/>
          </w:tcPr>
          <w:p w:rsidR="00092635" w:rsidRPr="0073269D" w:rsidRDefault="00092635" w:rsidP="0073269D">
            <w:pPr>
              <w:spacing w:after="0" w:line="240" w:lineRule="auto"/>
              <w:jc w:val="center"/>
              <w:textAlignment w:val="baseline"/>
              <w:rPr>
                <w:rFonts w:ascii="Times New Roman" w:hAnsi="Times New Roman"/>
                <w:sz w:val="24"/>
                <w:szCs w:val="24"/>
              </w:rPr>
            </w:pPr>
            <w:r w:rsidRPr="0073269D">
              <w:rPr>
                <w:rFonts w:ascii="Times New Roman" w:hAnsi="Times New Roman"/>
                <w:sz w:val="24"/>
                <w:szCs w:val="24"/>
              </w:rPr>
              <w:t>св. 0,2 до 1</w:t>
            </w:r>
          </w:p>
        </w:tc>
        <w:tc>
          <w:tcPr>
            <w:tcW w:w="3237" w:type="dxa"/>
          </w:tcPr>
          <w:p w:rsidR="00092635" w:rsidRPr="0073269D" w:rsidRDefault="00092635" w:rsidP="0073269D">
            <w:pPr>
              <w:spacing w:after="0" w:line="240" w:lineRule="auto"/>
              <w:jc w:val="center"/>
              <w:textAlignment w:val="baseline"/>
              <w:rPr>
                <w:rFonts w:ascii="Times New Roman" w:hAnsi="Times New Roman"/>
                <w:color w:val="2D2D2D"/>
                <w:sz w:val="24"/>
                <w:szCs w:val="24"/>
              </w:rPr>
            </w:pPr>
            <w:r w:rsidRPr="0073269D">
              <w:rPr>
                <w:rFonts w:ascii="Times New Roman" w:hAnsi="Times New Roman"/>
                <w:color w:val="2D2D2D"/>
                <w:sz w:val="24"/>
                <w:szCs w:val="24"/>
              </w:rPr>
              <w:t>500-300</w:t>
            </w:r>
          </w:p>
        </w:tc>
        <w:tc>
          <w:tcPr>
            <w:tcW w:w="3024" w:type="dxa"/>
            <w:tcBorders>
              <w:top w:val="single" w:sz="4" w:space="0" w:color="auto"/>
            </w:tcBorders>
          </w:tcPr>
          <w:p w:rsidR="00092635" w:rsidRPr="0073269D" w:rsidRDefault="00092635" w:rsidP="0073269D">
            <w:pPr>
              <w:spacing w:after="0" w:line="240" w:lineRule="auto"/>
              <w:jc w:val="center"/>
              <w:textAlignment w:val="baseline"/>
              <w:rPr>
                <w:rFonts w:ascii="Times New Roman" w:hAnsi="Times New Roman"/>
                <w:sz w:val="24"/>
                <w:szCs w:val="24"/>
              </w:rPr>
            </w:pPr>
          </w:p>
        </w:tc>
      </w:tr>
      <w:tr w:rsidR="00092635" w:rsidRPr="00791B5F" w:rsidTr="0073269D">
        <w:tc>
          <w:tcPr>
            <w:tcW w:w="3237" w:type="dxa"/>
          </w:tcPr>
          <w:p w:rsidR="00092635" w:rsidRPr="0073269D" w:rsidRDefault="00092635" w:rsidP="0073269D">
            <w:pPr>
              <w:spacing w:after="0" w:line="240" w:lineRule="auto"/>
              <w:jc w:val="center"/>
              <w:rPr>
                <w:sz w:val="24"/>
                <w:szCs w:val="24"/>
              </w:rPr>
            </w:pPr>
            <w:r w:rsidRPr="0073269D">
              <w:rPr>
                <w:rFonts w:ascii="Times New Roman" w:hAnsi="Times New Roman"/>
                <w:sz w:val="24"/>
                <w:szCs w:val="24"/>
              </w:rPr>
              <w:t>св. 1 до 2</w:t>
            </w:r>
          </w:p>
        </w:tc>
        <w:tc>
          <w:tcPr>
            <w:tcW w:w="3237" w:type="dxa"/>
          </w:tcPr>
          <w:p w:rsidR="00092635" w:rsidRPr="0073269D" w:rsidRDefault="00092635" w:rsidP="0073269D">
            <w:pPr>
              <w:spacing w:after="0" w:line="240" w:lineRule="auto"/>
              <w:jc w:val="center"/>
              <w:textAlignment w:val="baseline"/>
              <w:rPr>
                <w:rFonts w:ascii="Times New Roman" w:hAnsi="Times New Roman"/>
                <w:color w:val="2D2D2D"/>
                <w:sz w:val="24"/>
                <w:szCs w:val="24"/>
              </w:rPr>
            </w:pPr>
            <w:r w:rsidRPr="0073269D">
              <w:rPr>
                <w:rFonts w:ascii="Times New Roman" w:hAnsi="Times New Roman"/>
                <w:color w:val="2D2D2D"/>
                <w:sz w:val="24"/>
                <w:szCs w:val="24"/>
              </w:rPr>
              <w:t>300-230</w:t>
            </w:r>
          </w:p>
        </w:tc>
        <w:tc>
          <w:tcPr>
            <w:tcW w:w="3024" w:type="dxa"/>
            <w:tcBorders>
              <w:top w:val="single" w:sz="4" w:space="0" w:color="auto"/>
            </w:tcBorders>
          </w:tcPr>
          <w:p w:rsidR="00092635" w:rsidRPr="0073269D" w:rsidRDefault="00092635" w:rsidP="0073269D">
            <w:pPr>
              <w:spacing w:after="0" w:line="240" w:lineRule="auto"/>
              <w:jc w:val="center"/>
              <w:textAlignment w:val="baseline"/>
              <w:rPr>
                <w:rFonts w:ascii="Times New Roman" w:hAnsi="Times New Roman"/>
                <w:sz w:val="24"/>
                <w:szCs w:val="24"/>
              </w:rPr>
            </w:pPr>
          </w:p>
        </w:tc>
      </w:tr>
      <w:tr w:rsidR="00092635" w:rsidRPr="00791B5F" w:rsidTr="0073269D">
        <w:tc>
          <w:tcPr>
            <w:tcW w:w="3237" w:type="dxa"/>
          </w:tcPr>
          <w:p w:rsidR="00092635" w:rsidRPr="0073269D" w:rsidRDefault="00092635" w:rsidP="0073269D">
            <w:pPr>
              <w:spacing w:after="0" w:line="240" w:lineRule="auto"/>
              <w:jc w:val="center"/>
              <w:rPr>
                <w:sz w:val="24"/>
                <w:szCs w:val="24"/>
              </w:rPr>
            </w:pPr>
            <w:r w:rsidRPr="0073269D">
              <w:rPr>
                <w:rFonts w:ascii="Times New Roman" w:hAnsi="Times New Roman"/>
                <w:sz w:val="24"/>
                <w:szCs w:val="24"/>
              </w:rPr>
              <w:t>св. 2 до 5</w:t>
            </w:r>
          </w:p>
        </w:tc>
        <w:tc>
          <w:tcPr>
            <w:tcW w:w="3237" w:type="dxa"/>
          </w:tcPr>
          <w:p w:rsidR="00092635" w:rsidRPr="0073269D" w:rsidRDefault="00092635" w:rsidP="0073269D">
            <w:pPr>
              <w:spacing w:after="0" w:line="240" w:lineRule="auto"/>
              <w:jc w:val="center"/>
              <w:textAlignment w:val="baseline"/>
              <w:rPr>
                <w:rFonts w:ascii="Times New Roman" w:hAnsi="Times New Roman"/>
                <w:color w:val="2D2D2D"/>
                <w:sz w:val="24"/>
                <w:szCs w:val="24"/>
              </w:rPr>
            </w:pPr>
            <w:r w:rsidRPr="0073269D">
              <w:rPr>
                <w:rFonts w:ascii="Times New Roman" w:hAnsi="Times New Roman"/>
                <w:color w:val="2D2D2D"/>
                <w:sz w:val="24"/>
                <w:szCs w:val="24"/>
              </w:rPr>
              <w:t>230-190</w:t>
            </w:r>
          </w:p>
        </w:tc>
        <w:tc>
          <w:tcPr>
            <w:tcW w:w="3024" w:type="dxa"/>
            <w:tcBorders>
              <w:top w:val="single" w:sz="4" w:space="0" w:color="auto"/>
            </w:tcBorders>
          </w:tcPr>
          <w:p w:rsidR="00092635" w:rsidRPr="0073269D" w:rsidRDefault="00092635" w:rsidP="0073269D">
            <w:pPr>
              <w:spacing w:after="0" w:line="240" w:lineRule="auto"/>
              <w:jc w:val="center"/>
              <w:textAlignment w:val="baseline"/>
              <w:rPr>
                <w:rFonts w:ascii="Times New Roman" w:hAnsi="Times New Roman"/>
                <w:sz w:val="24"/>
                <w:szCs w:val="24"/>
              </w:rPr>
            </w:pPr>
          </w:p>
        </w:tc>
      </w:tr>
      <w:tr w:rsidR="00092635" w:rsidRPr="00791B5F" w:rsidTr="0073269D">
        <w:tc>
          <w:tcPr>
            <w:tcW w:w="3237" w:type="dxa"/>
          </w:tcPr>
          <w:p w:rsidR="00092635" w:rsidRPr="0073269D" w:rsidRDefault="00092635" w:rsidP="0073269D">
            <w:pPr>
              <w:spacing w:after="0" w:line="240" w:lineRule="auto"/>
              <w:jc w:val="center"/>
              <w:rPr>
                <w:sz w:val="24"/>
                <w:szCs w:val="24"/>
              </w:rPr>
            </w:pPr>
            <w:r w:rsidRPr="0073269D">
              <w:rPr>
                <w:rFonts w:ascii="Times New Roman" w:hAnsi="Times New Roman"/>
                <w:sz w:val="24"/>
                <w:szCs w:val="24"/>
              </w:rPr>
              <w:t>св. 5 до 10</w:t>
            </w:r>
          </w:p>
        </w:tc>
        <w:tc>
          <w:tcPr>
            <w:tcW w:w="3237" w:type="dxa"/>
          </w:tcPr>
          <w:p w:rsidR="00092635" w:rsidRPr="0073269D" w:rsidRDefault="00092635" w:rsidP="0073269D">
            <w:pPr>
              <w:spacing w:after="0" w:line="240" w:lineRule="auto"/>
              <w:jc w:val="center"/>
              <w:textAlignment w:val="baseline"/>
              <w:rPr>
                <w:rFonts w:ascii="Times New Roman" w:hAnsi="Times New Roman"/>
                <w:color w:val="2D2D2D"/>
                <w:sz w:val="24"/>
                <w:szCs w:val="24"/>
              </w:rPr>
            </w:pPr>
            <w:r w:rsidRPr="0073269D">
              <w:rPr>
                <w:rFonts w:ascii="Times New Roman" w:hAnsi="Times New Roman"/>
                <w:color w:val="2D2D2D"/>
                <w:sz w:val="24"/>
                <w:szCs w:val="24"/>
              </w:rPr>
              <w:t>190-140</w:t>
            </w:r>
          </w:p>
        </w:tc>
        <w:tc>
          <w:tcPr>
            <w:tcW w:w="3024" w:type="dxa"/>
            <w:tcBorders>
              <w:top w:val="single" w:sz="4" w:space="0" w:color="auto"/>
            </w:tcBorders>
          </w:tcPr>
          <w:p w:rsidR="00092635" w:rsidRPr="0073269D" w:rsidRDefault="00092635" w:rsidP="0073269D">
            <w:pPr>
              <w:spacing w:after="0" w:line="240" w:lineRule="auto"/>
              <w:jc w:val="center"/>
              <w:textAlignment w:val="baseline"/>
              <w:rPr>
                <w:rFonts w:ascii="Times New Roman" w:hAnsi="Times New Roman"/>
                <w:sz w:val="24"/>
                <w:szCs w:val="24"/>
              </w:rPr>
            </w:pPr>
          </w:p>
        </w:tc>
      </w:tr>
      <w:tr w:rsidR="00092635" w:rsidRPr="00791B5F" w:rsidTr="0073269D">
        <w:tc>
          <w:tcPr>
            <w:tcW w:w="3237" w:type="dxa"/>
          </w:tcPr>
          <w:p w:rsidR="00092635" w:rsidRPr="0073269D" w:rsidRDefault="00092635" w:rsidP="0073269D">
            <w:pPr>
              <w:spacing w:after="0" w:line="240" w:lineRule="auto"/>
              <w:textAlignment w:val="baseline"/>
              <w:rPr>
                <w:rFonts w:ascii="Times New Roman" w:hAnsi="Times New Roman"/>
                <w:sz w:val="24"/>
                <w:szCs w:val="24"/>
              </w:rPr>
            </w:pPr>
            <w:r w:rsidRPr="0073269D">
              <w:rPr>
                <w:rFonts w:ascii="Times New Roman" w:hAnsi="Times New Roman"/>
                <w:sz w:val="24"/>
                <w:szCs w:val="24"/>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3237" w:type="dxa"/>
          </w:tcPr>
          <w:p w:rsidR="00092635" w:rsidRPr="0073269D" w:rsidRDefault="00092635" w:rsidP="0073269D">
            <w:pPr>
              <w:spacing w:after="0" w:line="240" w:lineRule="auto"/>
              <w:rPr>
                <w:rFonts w:ascii="Times New Roman" w:hAnsi="Times New Roman"/>
                <w:sz w:val="24"/>
                <w:szCs w:val="24"/>
              </w:rPr>
            </w:pPr>
          </w:p>
        </w:tc>
        <w:tc>
          <w:tcPr>
            <w:tcW w:w="3024" w:type="dxa"/>
            <w:tcBorders>
              <w:top w:val="single" w:sz="4" w:space="0" w:color="auto"/>
            </w:tcBorders>
          </w:tcPr>
          <w:p w:rsidR="00092635" w:rsidRPr="0073269D" w:rsidRDefault="00092635" w:rsidP="0073269D">
            <w:pPr>
              <w:spacing w:after="0" w:line="240" w:lineRule="auto"/>
              <w:rPr>
                <w:rFonts w:ascii="Times New Roman" w:hAnsi="Times New Roman"/>
                <w:sz w:val="24"/>
                <w:szCs w:val="24"/>
              </w:rPr>
            </w:pPr>
          </w:p>
        </w:tc>
      </w:tr>
      <w:tr w:rsidR="00092635" w:rsidRPr="00791B5F" w:rsidTr="0073269D">
        <w:tc>
          <w:tcPr>
            <w:tcW w:w="3237" w:type="dxa"/>
          </w:tcPr>
          <w:p w:rsidR="00092635" w:rsidRPr="0073269D" w:rsidRDefault="00092635" w:rsidP="0073269D">
            <w:pPr>
              <w:spacing w:after="0" w:line="240" w:lineRule="auto"/>
              <w:jc w:val="center"/>
              <w:rPr>
                <w:sz w:val="24"/>
                <w:szCs w:val="24"/>
              </w:rPr>
            </w:pPr>
            <w:r w:rsidRPr="0073269D">
              <w:rPr>
                <w:rFonts w:ascii="Times New Roman" w:hAnsi="Times New Roman"/>
                <w:sz w:val="24"/>
                <w:szCs w:val="24"/>
              </w:rPr>
              <w:t>св. 1 до 2</w:t>
            </w:r>
          </w:p>
        </w:tc>
        <w:tc>
          <w:tcPr>
            <w:tcW w:w="3237" w:type="dxa"/>
          </w:tcPr>
          <w:p w:rsidR="00092635" w:rsidRPr="0073269D" w:rsidRDefault="00092635" w:rsidP="0073269D">
            <w:pPr>
              <w:spacing w:after="0" w:line="240" w:lineRule="auto"/>
              <w:jc w:val="center"/>
              <w:textAlignment w:val="baseline"/>
              <w:rPr>
                <w:rFonts w:ascii="Times New Roman" w:hAnsi="Times New Roman"/>
                <w:color w:val="2D2D2D"/>
                <w:sz w:val="24"/>
                <w:szCs w:val="24"/>
              </w:rPr>
            </w:pPr>
            <w:r w:rsidRPr="0073269D">
              <w:rPr>
                <w:rFonts w:ascii="Times New Roman" w:hAnsi="Times New Roman"/>
                <w:color w:val="2D2D2D"/>
                <w:sz w:val="24"/>
                <w:szCs w:val="24"/>
                <w:u w:val="single"/>
              </w:rPr>
              <w:t>6-7,5 тыс. ед. хранения</w:t>
            </w:r>
            <w:r w:rsidRPr="0073269D">
              <w:rPr>
                <w:rFonts w:ascii="Times New Roman" w:hAnsi="Times New Roman"/>
                <w:color w:val="2D2D2D"/>
                <w:sz w:val="24"/>
                <w:szCs w:val="24"/>
              </w:rPr>
              <w:br/>
              <w:t>5-6 читательских мест</w:t>
            </w:r>
          </w:p>
        </w:tc>
        <w:tc>
          <w:tcPr>
            <w:tcW w:w="3024" w:type="dxa"/>
            <w:tcBorders>
              <w:top w:val="single" w:sz="4" w:space="0" w:color="auto"/>
            </w:tcBorders>
          </w:tcPr>
          <w:p w:rsidR="00092635" w:rsidRPr="0073269D" w:rsidRDefault="00092635" w:rsidP="0073269D">
            <w:pPr>
              <w:spacing w:after="0" w:line="240" w:lineRule="auto"/>
              <w:jc w:val="center"/>
              <w:textAlignment w:val="baseline"/>
              <w:rPr>
                <w:rFonts w:ascii="Times New Roman" w:hAnsi="Times New Roman"/>
                <w:sz w:val="24"/>
                <w:szCs w:val="24"/>
              </w:rPr>
            </w:pPr>
          </w:p>
        </w:tc>
      </w:tr>
      <w:tr w:rsidR="00092635" w:rsidRPr="00791B5F" w:rsidTr="0073269D">
        <w:tc>
          <w:tcPr>
            <w:tcW w:w="3237" w:type="dxa"/>
          </w:tcPr>
          <w:p w:rsidR="00092635" w:rsidRPr="0073269D" w:rsidRDefault="00092635" w:rsidP="0073269D">
            <w:pPr>
              <w:spacing w:after="0" w:line="240" w:lineRule="auto"/>
              <w:jc w:val="center"/>
              <w:rPr>
                <w:sz w:val="24"/>
                <w:szCs w:val="24"/>
              </w:rPr>
            </w:pPr>
            <w:r w:rsidRPr="0073269D">
              <w:rPr>
                <w:rFonts w:ascii="Times New Roman" w:hAnsi="Times New Roman"/>
                <w:sz w:val="24"/>
                <w:szCs w:val="24"/>
              </w:rPr>
              <w:t>св. 2 до 5</w:t>
            </w:r>
          </w:p>
        </w:tc>
        <w:tc>
          <w:tcPr>
            <w:tcW w:w="3237" w:type="dxa"/>
          </w:tcPr>
          <w:p w:rsidR="00092635" w:rsidRPr="0073269D" w:rsidRDefault="00092635" w:rsidP="0073269D">
            <w:pPr>
              <w:spacing w:after="0" w:line="240" w:lineRule="auto"/>
              <w:jc w:val="center"/>
              <w:textAlignment w:val="baseline"/>
              <w:rPr>
                <w:rFonts w:ascii="Times New Roman" w:hAnsi="Times New Roman"/>
                <w:color w:val="2D2D2D"/>
                <w:sz w:val="24"/>
                <w:szCs w:val="24"/>
              </w:rPr>
            </w:pPr>
            <w:r w:rsidRPr="0073269D">
              <w:rPr>
                <w:rFonts w:ascii="Times New Roman" w:hAnsi="Times New Roman"/>
                <w:color w:val="2D2D2D"/>
                <w:sz w:val="24"/>
                <w:szCs w:val="24"/>
                <w:u w:val="single"/>
              </w:rPr>
              <w:t>5-6 " "</w:t>
            </w:r>
            <w:r w:rsidRPr="0073269D">
              <w:rPr>
                <w:rFonts w:ascii="Times New Roman" w:hAnsi="Times New Roman"/>
                <w:color w:val="2D2D2D"/>
                <w:sz w:val="24"/>
                <w:szCs w:val="24"/>
              </w:rPr>
              <w:br/>
              <w:t>4-5 " "</w:t>
            </w:r>
          </w:p>
        </w:tc>
        <w:tc>
          <w:tcPr>
            <w:tcW w:w="3024" w:type="dxa"/>
            <w:tcBorders>
              <w:top w:val="single" w:sz="4" w:space="0" w:color="auto"/>
            </w:tcBorders>
          </w:tcPr>
          <w:p w:rsidR="00092635" w:rsidRPr="0073269D" w:rsidRDefault="00092635" w:rsidP="0073269D">
            <w:pPr>
              <w:spacing w:after="0" w:line="240" w:lineRule="auto"/>
              <w:jc w:val="center"/>
              <w:textAlignment w:val="baseline"/>
              <w:rPr>
                <w:rFonts w:ascii="Times New Roman" w:hAnsi="Times New Roman"/>
                <w:sz w:val="24"/>
                <w:szCs w:val="24"/>
              </w:rPr>
            </w:pPr>
          </w:p>
        </w:tc>
      </w:tr>
      <w:tr w:rsidR="00092635" w:rsidRPr="00791B5F" w:rsidTr="0073269D">
        <w:tc>
          <w:tcPr>
            <w:tcW w:w="3237" w:type="dxa"/>
          </w:tcPr>
          <w:p w:rsidR="00092635" w:rsidRPr="0073269D" w:rsidRDefault="00092635" w:rsidP="0073269D">
            <w:pPr>
              <w:spacing w:after="0" w:line="240" w:lineRule="auto"/>
              <w:jc w:val="center"/>
              <w:rPr>
                <w:sz w:val="24"/>
                <w:szCs w:val="24"/>
              </w:rPr>
            </w:pPr>
            <w:r w:rsidRPr="0073269D">
              <w:rPr>
                <w:rFonts w:ascii="Times New Roman" w:hAnsi="Times New Roman"/>
                <w:sz w:val="24"/>
                <w:szCs w:val="24"/>
              </w:rPr>
              <w:t>св. 5 до 10</w:t>
            </w:r>
          </w:p>
        </w:tc>
        <w:tc>
          <w:tcPr>
            <w:tcW w:w="3237" w:type="dxa"/>
          </w:tcPr>
          <w:p w:rsidR="00092635" w:rsidRPr="0073269D" w:rsidRDefault="00092635" w:rsidP="0073269D">
            <w:pPr>
              <w:spacing w:after="0" w:line="240" w:lineRule="auto"/>
              <w:jc w:val="center"/>
              <w:textAlignment w:val="baseline"/>
              <w:rPr>
                <w:rFonts w:ascii="Times New Roman" w:hAnsi="Times New Roman"/>
                <w:color w:val="2D2D2D"/>
                <w:sz w:val="24"/>
                <w:szCs w:val="24"/>
              </w:rPr>
            </w:pPr>
            <w:r w:rsidRPr="0073269D">
              <w:rPr>
                <w:rFonts w:ascii="Times New Roman" w:hAnsi="Times New Roman"/>
                <w:color w:val="2D2D2D"/>
                <w:sz w:val="24"/>
                <w:szCs w:val="24"/>
                <w:u w:val="single"/>
              </w:rPr>
              <w:t>4,5-5" "</w:t>
            </w:r>
            <w:r w:rsidRPr="0073269D">
              <w:rPr>
                <w:rFonts w:ascii="Times New Roman" w:hAnsi="Times New Roman"/>
                <w:color w:val="2D2D2D"/>
                <w:sz w:val="24"/>
                <w:szCs w:val="24"/>
              </w:rPr>
              <w:br/>
              <w:t>3-4 " "</w:t>
            </w:r>
          </w:p>
        </w:tc>
        <w:tc>
          <w:tcPr>
            <w:tcW w:w="3024" w:type="dxa"/>
            <w:tcBorders>
              <w:top w:val="single" w:sz="4" w:space="0" w:color="auto"/>
            </w:tcBorders>
          </w:tcPr>
          <w:p w:rsidR="00092635" w:rsidRPr="0073269D" w:rsidRDefault="00092635" w:rsidP="0073269D">
            <w:pPr>
              <w:spacing w:after="0" w:line="240" w:lineRule="auto"/>
              <w:jc w:val="center"/>
              <w:textAlignment w:val="baseline"/>
              <w:rPr>
                <w:rFonts w:ascii="Times New Roman" w:hAnsi="Times New Roman"/>
                <w:sz w:val="24"/>
                <w:szCs w:val="24"/>
              </w:rPr>
            </w:pPr>
          </w:p>
        </w:tc>
      </w:tr>
    </w:tbl>
    <w:p w:rsidR="00092635" w:rsidRPr="00791B5F" w:rsidRDefault="00092635" w:rsidP="00BE6F8A">
      <w:pPr>
        <w:pStyle w:val="ListParagraph"/>
        <w:spacing w:after="0" w:line="240" w:lineRule="auto"/>
        <w:ind w:left="0" w:firstLine="709"/>
        <w:jc w:val="both"/>
        <w:rPr>
          <w:rFonts w:ascii="Times New Roman" w:hAnsi="Times New Roman"/>
          <w:sz w:val="28"/>
          <w:szCs w:val="28"/>
          <w:lang w:eastAsia="ru-RU"/>
        </w:rPr>
      </w:pPr>
    </w:p>
    <w:p w:rsidR="00092635" w:rsidRPr="00791B5F" w:rsidRDefault="00092635" w:rsidP="00C4519F">
      <w:pPr>
        <w:pStyle w:val="ListParagraph"/>
        <w:spacing w:after="0" w:line="240" w:lineRule="auto"/>
        <w:ind w:left="0" w:firstLine="709"/>
        <w:jc w:val="both"/>
        <w:rPr>
          <w:rFonts w:ascii="Times New Roman" w:hAnsi="Times New Roman"/>
          <w:sz w:val="28"/>
          <w:szCs w:val="28"/>
          <w:lang w:eastAsia="ru-RU"/>
        </w:rPr>
      </w:pPr>
      <w:r w:rsidRPr="00791B5F">
        <w:rPr>
          <w:rFonts w:ascii="Times New Roman" w:hAnsi="Times New Roman"/>
          <w:sz w:val="28"/>
          <w:szCs w:val="28"/>
          <w:lang w:eastAsia="ru-RU"/>
        </w:rPr>
        <w:t>Примечание:</w:t>
      </w:r>
    </w:p>
    <w:p w:rsidR="00092635" w:rsidRPr="00791B5F" w:rsidRDefault="00092635" w:rsidP="00E131C7">
      <w:pPr>
        <w:pStyle w:val="ListParagraph"/>
        <w:numPr>
          <w:ilvl w:val="0"/>
          <w:numId w:val="2"/>
        </w:numPr>
        <w:spacing w:after="0" w:line="240" w:lineRule="auto"/>
        <w:ind w:left="0" w:firstLine="709"/>
        <w:jc w:val="both"/>
        <w:rPr>
          <w:rFonts w:ascii="Times New Roman" w:hAnsi="Times New Roman"/>
          <w:sz w:val="28"/>
          <w:szCs w:val="28"/>
          <w:lang w:eastAsia="ru-RU"/>
        </w:rPr>
      </w:pPr>
      <w:r w:rsidRPr="00791B5F">
        <w:rPr>
          <w:rFonts w:ascii="Times New Roman" w:hAnsi="Times New Roman"/>
          <w:sz w:val="28"/>
          <w:szCs w:val="28"/>
          <w:lang w:eastAsia="ru-RU"/>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092635" w:rsidRPr="00791B5F" w:rsidRDefault="00092635" w:rsidP="00E131C7">
      <w:pPr>
        <w:pStyle w:val="ListParagraph"/>
        <w:numPr>
          <w:ilvl w:val="0"/>
          <w:numId w:val="2"/>
        </w:numPr>
        <w:spacing w:after="0" w:line="240" w:lineRule="auto"/>
        <w:ind w:left="0" w:firstLine="709"/>
        <w:jc w:val="both"/>
        <w:rPr>
          <w:rFonts w:ascii="Times New Roman" w:hAnsi="Times New Roman"/>
          <w:sz w:val="28"/>
          <w:szCs w:val="28"/>
          <w:lang w:eastAsia="ru-RU"/>
        </w:rPr>
      </w:pPr>
      <w:r w:rsidRPr="00791B5F">
        <w:rPr>
          <w:rFonts w:ascii="Times New Roman" w:hAnsi="Times New Roman"/>
          <w:sz w:val="28"/>
          <w:szCs w:val="28"/>
          <w:lang w:eastAsia="ru-RU"/>
        </w:rPr>
        <w:t>Размещение, вместимость и размеры земельных участков музеев определяются заданием на проектирование.</w:t>
      </w:r>
    </w:p>
    <w:p w:rsidR="00092635" w:rsidRPr="00791B5F" w:rsidRDefault="00092635" w:rsidP="00E131C7">
      <w:pPr>
        <w:pStyle w:val="ListParagraph"/>
        <w:numPr>
          <w:ilvl w:val="0"/>
          <w:numId w:val="2"/>
        </w:numPr>
        <w:spacing w:after="0" w:line="240" w:lineRule="auto"/>
        <w:ind w:left="0" w:firstLine="709"/>
        <w:jc w:val="both"/>
        <w:rPr>
          <w:rFonts w:ascii="Times New Roman" w:hAnsi="Times New Roman"/>
          <w:sz w:val="28"/>
          <w:szCs w:val="28"/>
          <w:lang w:eastAsia="ru-RU"/>
        </w:rPr>
      </w:pPr>
      <w:r w:rsidRPr="00791B5F">
        <w:rPr>
          <w:rFonts w:ascii="Times New Roman" w:hAnsi="Times New Roman"/>
          <w:sz w:val="28"/>
          <w:szCs w:val="28"/>
        </w:rPr>
        <w:t>Кинотеатры следует предусматривать, как правило,  в поселениях с числом жителей не менее 10 тыс. чел.</w:t>
      </w:r>
    </w:p>
    <w:p w:rsidR="00092635" w:rsidRPr="00791B5F" w:rsidRDefault="00092635" w:rsidP="00E131C7">
      <w:pPr>
        <w:pStyle w:val="ListParagraph"/>
        <w:numPr>
          <w:ilvl w:val="0"/>
          <w:numId w:val="2"/>
        </w:numPr>
        <w:spacing w:after="0" w:line="240" w:lineRule="auto"/>
        <w:ind w:left="0" w:firstLine="709"/>
        <w:jc w:val="both"/>
        <w:rPr>
          <w:rFonts w:ascii="Times New Roman" w:hAnsi="Times New Roman"/>
          <w:sz w:val="28"/>
          <w:szCs w:val="28"/>
          <w:lang w:eastAsia="ru-RU"/>
        </w:rPr>
      </w:pPr>
      <w:r w:rsidRPr="00791B5F">
        <w:rPr>
          <w:rFonts w:ascii="Times New Roman" w:hAnsi="Times New Roman"/>
          <w:sz w:val="28"/>
          <w:szCs w:val="28"/>
        </w:rPr>
        <w:t>Меньшую вместимость клубов и библиотек следует принимать для больших поселений.</w:t>
      </w:r>
    </w:p>
    <w:p w:rsidR="00092635" w:rsidRPr="00791B5F" w:rsidRDefault="00092635" w:rsidP="00BE6F8A">
      <w:pPr>
        <w:pStyle w:val="ListParagraph"/>
        <w:spacing w:after="0" w:line="240" w:lineRule="auto"/>
        <w:ind w:left="0" w:firstLine="709"/>
        <w:jc w:val="both"/>
        <w:rPr>
          <w:rFonts w:ascii="Times New Roman" w:hAnsi="Times New Roman"/>
          <w:b/>
          <w:sz w:val="28"/>
          <w:szCs w:val="28"/>
          <w:lang w:eastAsia="ru-RU"/>
        </w:rPr>
      </w:pPr>
    </w:p>
    <w:p w:rsidR="00092635" w:rsidRPr="00791B5F" w:rsidRDefault="00092635" w:rsidP="001C0CF1">
      <w:pPr>
        <w:pStyle w:val="Heading1"/>
        <w:spacing w:before="0" w:line="240" w:lineRule="auto"/>
        <w:jc w:val="both"/>
        <w:rPr>
          <w:rFonts w:ascii="Times New Roman" w:hAnsi="Times New Roman"/>
          <w:color w:val="auto"/>
        </w:rPr>
      </w:pPr>
      <w:bookmarkStart w:id="235" w:name="_Toc395172413"/>
      <w:bookmarkStart w:id="236" w:name="_Toc395705857"/>
      <w:bookmarkStart w:id="237" w:name="_Toc400619348"/>
      <w:bookmarkStart w:id="238" w:name="_Toc508027180"/>
      <w:bookmarkStart w:id="239" w:name="_Toc37980767"/>
      <w:r w:rsidRPr="00791B5F">
        <w:rPr>
          <w:rFonts w:ascii="Times New Roman" w:hAnsi="Times New Roman"/>
          <w:color w:val="auto"/>
        </w:rPr>
        <w:t xml:space="preserve">2.10.  Виды объектов местного значения муниципального образования </w:t>
      </w:r>
      <w:r>
        <w:rPr>
          <w:rFonts w:ascii="Times New Roman" w:hAnsi="Times New Roman"/>
          <w:color w:val="auto"/>
        </w:rPr>
        <w:t>Майский сельсовет</w:t>
      </w:r>
      <w:r w:rsidRPr="00791B5F">
        <w:rPr>
          <w:rFonts w:ascii="Times New Roman" w:hAnsi="Times New Roman"/>
          <w:color w:val="auto"/>
        </w:rPr>
        <w:t xml:space="preserve"> Адамовского района в области благоустройства и озеленения территории, использования, охраны, защиты, воспроизводства городских лесов:</w:t>
      </w:r>
      <w:bookmarkEnd w:id="235"/>
      <w:bookmarkEnd w:id="236"/>
      <w:bookmarkEnd w:id="237"/>
      <w:bookmarkEnd w:id="238"/>
      <w:bookmarkEnd w:id="239"/>
    </w:p>
    <w:p w:rsidR="00092635" w:rsidRPr="00791B5F" w:rsidRDefault="00092635" w:rsidP="008C15F8">
      <w:pPr>
        <w:pStyle w:val="NoSpacing"/>
        <w:jc w:val="both"/>
        <w:rPr>
          <w:rFonts w:ascii="Times New Roman" w:hAnsi="Times New Roman"/>
          <w:b/>
          <w:sz w:val="28"/>
          <w:szCs w:val="28"/>
        </w:rPr>
      </w:pPr>
    </w:p>
    <w:p w:rsidR="00092635" w:rsidRPr="00791B5F" w:rsidRDefault="00092635" w:rsidP="00EF3342">
      <w:pPr>
        <w:pStyle w:val="Heading1"/>
        <w:spacing w:before="0" w:line="240" w:lineRule="auto"/>
        <w:jc w:val="both"/>
        <w:rPr>
          <w:rFonts w:ascii="Times New Roman" w:hAnsi="Times New Roman"/>
          <w:color w:val="auto"/>
        </w:rPr>
      </w:pPr>
      <w:bookmarkStart w:id="240" w:name="_Toc395705858"/>
      <w:bookmarkStart w:id="241" w:name="_Toc398730196"/>
      <w:bookmarkStart w:id="242" w:name="_Toc399421164"/>
      <w:bookmarkStart w:id="243" w:name="_Toc399421474"/>
      <w:bookmarkStart w:id="244" w:name="_Toc400545078"/>
      <w:bookmarkStart w:id="245" w:name="_Toc400619254"/>
      <w:bookmarkStart w:id="246" w:name="_Toc400619349"/>
      <w:bookmarkStart w:id="247" w:name="_Toc400619444"/>
      <w:bookmarkStart w:id="248" w:name="_Toc506991157"/>
      <w:bookmarkStart w:id="249" w:name="_Toc508026683"/>
      <w:bookmarkStart w:id="250" w:name="_Toc508027181"/>
      <w:bookmarkStart w:id="251" w:name="_Toc395172414"/>
      <w:bookmarkStart w:id="252" w:name="_Toc395705861"/>
      <w:bookmarkStart w:id="253" w:name="_Toc400619353"/>
      <w:bookmarkStart w:id="254" w:name="_Toc508027185"/>
      <w:bookmarkStart w:id="255" w:name="_Toc37980768"/>
      <w:bookmarkEnd w:id="240"/>
      <w:bookmarkEnd w:id="241"/>
      <w:bookmarkEnd w:id="242"/>
      <w:bookmarkEnd w:id="243"/>
      <w:bookmarkEnd w:id="244"/>
      <w:bookmarkEnd w:id="245"/>
      <w:bookmarkEnd w:id="246"/>
      <w:bookmarkEnd w:id="247"/>
      <w:bookmarkEnd w:id="248"/>
      <w:bookmarkEnd w:id="249"/>
      <w:bookmarkEnd w:id="250"/>
      <w:r w:rsidRPr="00791B5F">
        <w:rPr>
          <w:rFonts w:ascii="Times New Roman" w:hAnsi="Times New Roman"/>
          <w:color w:val="auto"/>
        </w:rPr>
        <w:t>2.10.1.</w:t>
      </w:r>
      <w:bookmarkEnd w:id="251"/>
      <w:bookmarkEnd w:id="252"/>
      <w:bookmarkEnd w:id="253"/>
      <w:bookmarkEnd w:id="254"/>
      <w:r w:rsidRPr="00791B5F">
        <w:rPr>
          <w:rFonts w:ascii="Times New Roman" w:hAnsi="Times New Roman"/>
          <w:color w:val="auto"/>
        </w:rPr>
        <w:t xml:space="preserve"> лесничества, расположенные на землях населенных пунктов, на которых расположены городские леса</w:t>
      </w:r>
      <w:bookmarkEnd w:id="255"/>
    </w:p>
    <w:p w:rsidR="00092635" w:rsidRPr="00791B5F" w:rsidRDefault="00092635" w:rsidP="008C15F8">
      <w:pPr>
        <w:pStyle w:val="NoSpacing"/>
        <w:ind w:firstLine="708"/>
        <w:jc w:val="both"/>
        <w:rPr>
          <w:rFonts w:ascii="Times New Roman" w:hAnsi="Times New Roman"/>
          <w:b/>
          <w:sz w:val="28"/>
          <w:szCs w:val="28"/>
        </w:rPr>
      </w:pPr>
    </w:p>
    <w:p w:rsidR="00092635" w:rsidRPr="00791B5F" w:rsidRDefault="00092635" w:rsidP="008C15F8">
      <w:pPr>
        <w:pStyle w:val="NoSpacing"/>
        <w:ind w:firstLine="708"/>
        <w:jc w:val="both"/>
        <w:rPr>
          <w:rFonts w:ascii="Times New Roman" w:hAnsi="Times New Roman"/>
          <w:sz w:val="28"/>
          <w:szCs w:val="28"/>
        </w:rPr>
      </w:pPr>
      <w:r w:rsidRPr="00791B5F">
        <w:rPr>
          <w:rFonts w:ascii="Times New Roman" w:hAnsi="Times New Roman"/>
          <w:sz w:val="28"/>
          <w:szCs w:val="28"/>
        </w:rPr>
        <w:t xml:space="preserve">Данных объектов на территории муниципального образования </w:t>
      </w:r>
      <w:r>
        <w:rPr>
          <w:rFonts w:ascii="Times New Roman" w:hAnsi="Times New Roman"/>
          <w:sz w:val="28"/>
          <w:szCs w:val="28"/>
        </w:rPr>
        <w:t>Майский сельсовет</w:t>
      </w:r>
      <w:r w:rsidRPr="00791B5F">
        <w:rPr>
          <w:rFonts w:ascii="Times New Roman" w:hAnsi="Times New Roman"/>
          <w:sz w:val="28"/>
          <w:szCs w:val="28"/>
        </w:rPr>
        <w:t xml:space="preserve"> Адамовского района нет.</w:t>
      </w:r>
    </w:p>
    <w:p w:rsidR="00092635" w:rsidRPr="00791B5F" w:rsidRDefault="00092635" w:rsidP="008C15F8">
      <w:pPr>
        <w:pStyle w:val="NoSpacing"/>
        <w:ind w:firstLine="708"/>
        <w:jc w:val="both"/>
        <w:rPr>
          <w:rFonts w:ascii="Times New Roman" w:hAnsi="Times New Roman"/>
          <w:sz w:val="28"/>
          <w:szCs w:val="28"/>
        </w:rPr>
      </w:pPr>
    </w:p>
    <w:p w:rsidR="00092635" w:rsidRPr="00791B5F" w:rsidRDefault="00092635" w:rsidP="00EF3342">
      <w:pPr>
        <w:pStyle w:val="NoSpacing"/>
        <w:jc w:val="both"/>
        <w:outlineLvl w:val="0"/>
        <w:rPr>
          <w:rFonts w:ascii="Times New Roman" w:hAnsi="Times New Roman"/>
          <w:b/>
          <w:sz w:val="28"/>
          <w:szCs w:val="28"/>
        </w:rPr>
      </w:pPr>
      <w:bookmarkStart w:id="256" w:name="_Toc37980769"/>
      <w:r w:rsidRPr="00791B5F">
        <w:rPr>
          <w:rFonts w:ascii="Times New Roman" w:hAnsi="Times New Roman"/>
          <w:b/>
          <w:sz w:val="28"/>
          <w:szCs w:val="28"/>
        </w:rPr>
        <w:t>2.10.2. парки, скверы, бульвары, набережные в границах населенных пунктов поселения</w:t>
      </w:r>
      <w:bookmarkEnd w:id="256"/>
    </w:p>
    <w:p w:rsidR="00092635" w:rsidRPr="00791B5F" w:rsidRDefault="00092635" w:rsidP="008E3AD2">
      <w:pPr>
        <w:pStyle w:val="NoSpacing"/>
        <w:ind w:firstLine="708"/>
        <w:jc w:val="both"/>
        <w:rPr>
          <w:rFonts w:ascii="Times New Roman" w:hAnsi="Times New Roman"/>
          <w:sz w:val="28"/>
          <w:szCs w:val="28"/>
        </w:rPr>
      </w:pPr>
      <w:r w:rsidRPr="00791B5F">
        <w:rPr>
          <w:rFonts w:ascii="Times New Roman" w:hAnsi="Times New Roman"/>
          <w:sz w:val="28"/>
          <w:szCs w:val="28"/>
        </w:rPr>
        <w:t>Показатель территориальной доступности озеленённой территории общего пользования нормируется двумя условиями: расположением данной территории в границах населённого пункта и непосредственное примыкание к жилым зонам.</w:t>
      </w:r>
    </w:p>
    <w:p w:rsidR="00092635" w:rsidRPr="00791B5F" w:rsidRDefault="00092635" w:rsidP="008E3AD2">
      <w:pPr>
        <w:pStyle w:val="NoSpacing"/>
        <w:ind w:firstLine="708"/>
        <w:jc w:val="both"/>
        <w:rPr>
          <w:rFonts w:ascii="Times New Roman" w:hAnsi="Times New Roman"/>
          <w:sz w:val="28"/>
          <w:szCs w:val="28"/>
        </w:rPr>
      </w:pPr>
    </w:p>
    <w:p w:rsidR="00092635" w:rsidRPr="00791B5F" w:rsidRDefault="00092635" w:rsidP="008E3AD2">
      <w:pPr>
        <w:pStyle w:val="NoSpacing"/>
        <w:ind w:firstLine="708"/>
        <w:jc w:val="both"/>
        <w:rPr>
          <w:rFonts w:ascii="Times New Roman" w:hAnsi="Times New Roman"/>
          <w:sz w:val="28"/>
          <w:szCs w:val="28"/>
        </w:rPr>
      </w:pPr>
      <w:r w:rsidRPr="00791B5F">
        <w:rPr>
          <w:rFonts w:ascii="Times New Roman" w:hAnsi="Times New Roman"/>
          <w:spacing w:val="3"/>
          <w:sz w:val="28"/>
          <w:szCs w:val="28"/>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 занятий физической культурой и спортом.</w:t>
      </w:r>
    </w:p>
    <w:p w:rsidR="00092635" w:rsidRPr="00791B5F" w:rsidRDefault="00092635" w:rsidP="00DF59C3">
      <w:pPr>
        <w:pStyle w:val="NoSpacing"/>
        <w:ind w:firstLine="708"/>
        <w:jc w:val="both"/>
        <w:rPr>
          <w:rFonts w:ascii="Times New Roman" w:hAnsi="Times New Roman"/>
          <w:spacing w:val="3"/>
          <w:sz w:val="28"/>
          <w:szCs w:val="28"/>
        </w:rPr>
      </w:pPr>
      <w:r w:rsidRPr="00791B5F">
        <w:rPr>
          <w:rFonts w:ascii="Times New Roman" w:hAnsi="Times New Roman"/>
          <w:spacing w:val="3"/>
          <w:sz w:val="28"/>
          <w:szCs w:val="28"/>
        </w:rPr>
        <w:t xml:space="preserve">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 </w:t>
      </w:r>
      <w:r w:rsidRPr="00791B5F">
        <w:rPr>
          <w:rFonts w:ascii="Times New Roman" w:hAnsi="Times New Roman"/>
          <w:sz w:val="28"/>
          <w:szCs w:val="28"/>
        </w:rPr>
        <w:t>(СП 42.13330.2011 (актуализированная редакция СНиП 2.07.01-89*)).</w:t>
      </w:r>
    </w:p>
    <w:tbl>
      <w:tblPr>
        <w:tblW w:w="0" w:type="auto"/>
        <w:tblInd w:w="74" w:type="dxa"/>
        <w:tblCellMar>
          <w:left w:w="0" w:type="dxa"/>
          <w:right w:w="0" w:type="dxa"/>
        </w:tblCellMar>
        <w:tblLook w:val="00A0"/>
      </w:tblPr>
      <w:tblGrid>
        <w:gridCol w:w="2731"/>
        <w:gridCol w:w="6697"/>
      </w:tblGrid>
      <w:tr w:rsidR="00092635" w:rsidRPr="00791B5F" w:rsidTr="00AA285A">
        <w:tc>
          <w:tcPr>
            <w:tcW w:w="2741" w:type="dxa"/>
            <w:tcBorders>
              <w:top w:val="single" w:sz="12" w:space="0" w:color="000000"/>
              <w:left w:val="single" w:sz="12" w:space="0" w:color="000000"/>
              <w:bottom w:val="nil"/>
              <w:right w:val="single" w:sz="12" w:space="0" w:color="000000"/>
            </w:tcBorders>
            <w:tcMar>
              <w:top w:w="0" w:type="dxa"/>
              <w:left w:w="74" w:type="dxa"/>
              <w:bottom w:w="0" w:type="dxa"/>
              <w:right w:w="74" w:type="dxa"/>
            </w:tcMar>
          </w:tcPr>
          <w:p w:rsidR="00092635" w:rsidRPr="00791B5F" w:rsidRDefault="00092635" w:rsidP="00AA285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Озелененные территории общего пользования</w:t>
            </w:r>
          </w:p>
        </w:tc>
        <w:tc>
          <w:tcPr>
            <w:tcW w:w="6754"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AA285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Площадь озелененных территорий общего пользования, м</w:t>
            </w:r>
            <w:r w:rsidRPr="00477E82">
              <w:rPr>
                <w:rFonts w:ascii="Times New Roman" w:hAnsi="Times New Roman"/>
                <w:sz w:val="24"/>
                <w:szCs w:val="24"/>
              </w:rPr>
              <w:pict>
                <v:shape id="_x0000_i1050"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9pt;height:17.25pt">
                  <v:imagedata r:id="rId7" o:title=""/>
                </v:shape>
              </w:pict>
            </w:r>
            <w:r w:rsidRPr="00791B5F">
              <w:rPr>
                <w:rFonts w:ascii="Times New Roman" w:hAnsi="Times New Roman"/>
                <w:sz w:val="24"/>
                <w:szCs w:val="24"/>
              </w:rPr>
              <w:t> на одного человека</w:t>
            </w:r>
          </w:p>
        </w:tc>
      </w:tr>
      <w:tr w:rsidR="00092635" w:rsidRPr="00791B5F" w:rsidTr="00F65658">
        <w:tc>
          <w:tcPr>
            <w:tcW w:w="2741" w:type="dxa"/>
            <w:tcBorders>
              <w:top w:val="nil"/>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AA285A">
            <w:pPr>
              <w:spacing w:after="0" w:line="240" w:lineRule="auto"/>
              <w:jc w:val="center"/>
              <w:textAlignment w:val="baseline"/>
              <w:rPr>
                <w:rFonts w:ascii="Times New Roman" w:hAnsi="Times New Roman"/>
                <w:sz w:val="24"/>
                <w:szCs w:val="24"/>
              </w:rPr>
            </w:pPr>
          </w:p>
        </w:tc>
        <w:tc>
          <w:tcPr>
            <w:tcW w:w="6754"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AA285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сельских поселений</w:t>
            </w:r>
          </w:p>
        </w:tc>
      </w:tr>
      <w:tr w:rsidR="00092635" w:rsidRPr="00791B5F" w:rsidTr="00F65658">
        <w:tc>
          <w:tcPr>
            <w:tcW w:w="274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AA285A">
            <w:pPr>
              <w:spacing w:after="0" w:line="240" w:lineRule="auto"/>
              <w:textAlignment w:val="baseline"/>
              <w:rPr>
                <w:rFonts w:ascii="Times New Roman" w:hAnsi="Times New Roman"/>
                <w:sz w:val="24"/>
                <w:szCs w:val="24"/>
              </w:rPr>
            </w:pPr>
            <w:r w:rsidRPr="00791B5F">
              <w:rPr>
                <w:rFonts w:ascii="Times New Roman" w:hAnsi="Times New Roman"/>
                <w:sz w:val="24"/>
                <w:szCs w:val="24"/>
              </w:rPr>
              <w:t>Общегородские</w:t>
            </w:r>
          </w:p>
        </w:tc>
        <w:tc>
          <w:tcPr>
            <w:tcW w:w="6754"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AA285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12</w:t>
            </w:r>
          </w:p>
        </w:tc>
      </w:tr>
      <w:tr w:rsidR="00092635" w:rsidRPr="00791B5F" w:rsidTr="00F65658">
        <w:tc>
          <w:tcPr>
            <w:tcW w:w="274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AA285A">
            <w:pPr>
              <w:spacing w:after="0" w:line="240" w:lineRule="auto"/>
              <w:textAlignment w:val="baseline"/>
              <w:rPr>
                <w:rFonts w:ascii="Times New Roman" w:hAnsi="Times New Roman"/>
                <w:sz w:val="24"/>
                <w:szCs w:val="24"/>
              </w:rPr>
            </w:pPr>
            <w:r w:rsidRPr="00791B5F">
              <w:rPr>
                <w:rFonts w:ascii="Times New Roman" w:hAnsi="Times New Roman"/>
                <w:sz w:val="24"/>
                <w:szCs w:val="24"/>
              </w:rPr>
              <w:t>Жилых районов</w:t>
            </w:r>
          </w:p>
        </w:tc>
        <w:tc>
          <w:tcPr>
            <w:tcW w:w="6754"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AA285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r>
      <w:tr w:rsidR="00092635" w:rsidRPr="00791B5F" w:rsidTr="00AA285A">
        <w:tc>
          <w:tcPr>
            <w:tcW w:w="9495"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DF59C3">
            <w:pPr>
              <w:spacing w:after="0" w:line="240" w:lineRule="auto"/>
              <w:textAlignment w:val="baseline"/>
              <w:rPr>
                <w:rFonts w:ascii="Times New Roman" w:hAnsi="Times New Roman"/>
                <w:sz w:val="24"/>
                <w:szCs w:val="24"/>
              </w:rPr>
            </w:pPr>
            <w:r w:rsidRPr="00791B5F">
              <w:rPr>
                <w:rFonts w:ascii="Times New Roman" w:hAnsi="Times New Roman"/>
                <w:sz w:val="24"/>
                <w:szCs w:val="24"/>
              </w:rPr>
              <w:t>Примечания</w:t>
            </w:r>
            <w:r w:rsidRPr="00791B5F">
              <w:rPr>
                <w:rFonts w:ascii="Times New Roman" w:hAnsi="Times New Roman"/>
                <w:sz w:val="24"/>
                <w:szCs w:val="24"/>
              </w:rPr>
              <w:br/>
              <w:t>1 Площадь озелененных территорий общего пользования в поселениях следует увеличивать для степи и лесостепи - на 10%-20%.</w:t>
            </w:r>
            <w:r w:rsidRPr="00791B5F">
              <w:rPr>
                <w:rFonts w:ascii="Times New Roman" w:hAnsi="Times New Roman"/>
                <w:sz w:val="24"/>
                <w:szCs w:val="24"/>
              </w:rPr>
              <w:br/>
              <w:t>2 В сельских поселениях,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tc>
      </w:tr>
    </w:tbl>
    <w:p w:rsidR="00092635" w:rsidRPr="00791B5F" w:rsidRDefault="00092635" w:rsidP="00480652">
      <w:pPr>
        <w:pStyle w:val="NoSpacing"/>
        <w:ind w:firstLine="709"/>
        <w:jc w:val="both"/>
        <w:rPr>
          <w:rFonts w:ascii="Times New Roman" w:hAnsi="Times New Roman"/>
          <w:spacing w:val="3"/>
          <w:sz w:val="28"/>
          <w:szCs w:val="28"/>
        </w:rPr>
      </w:pPr>
    </w:p>
    <w:p w:rsidR="00092635" w:rsidRPr="00791B5F" w:rsidRDefault="00092635" w:rsidP="00480652">
      <w:pPr>
        <w:pStyle w:val="NoSpacing"/>
        <w:ind w:firstLine="709"/>
        <w:jc w:val="both"/>
        <w:rPr>
          <w:rFonts w:ascii="Times New Roman" w:hAnsi="Times New Roman"/>
          <w:spacing w:val="3"/>
          <w:sz w:val="28"/>
          <w:szCs w:val="28"/>
        </w:rPr>
      </w:pPr>
      <w:r w:rsidRPr="00791B5F">
        <w:rPr>
          <w:rFonts w:ascii="Times New Roman" w:hAnsi="Times New Roman"/>
          <w:spacing w:val="3"/>
          <w:sz w:val="28"/>
          <w:szCs w:val="28"/>
        </w:rPr>
        <w:t>В структуре озелененных территорий общего пользования крупные парки и лесопарки шириной 0,5 км и более должны составлять не менее 10%.</w:t>
      </w:r>
    </w:p>
    <w:p w:rsidR="00092635" w:rsidRPr="00791B5F" w:rsidRDefault="00092635" w:rsidP="00480652">
      <w:pPr>
        <w:pStyle w:val="NoSpacing"/>
        <w:ind w:firstLine="709"/>
        <w:jc w:val="both"/>
        <w:rPr>
          <w:rFonts w:ascii="Times New Roman" w:hAnsi="Times New Roman"/>
          <w:spacing w:val="3"/>
          <w:sz w:val="28"/>
          <w:szCs w:val="28"/>
        </w:rPr>
      </w:pPr>
      <w:r w:rsidRPr="00791B5F">
        <w:rPr>
          <w:rFonts w:ascii="Times New Roman" w:hAnsi="Times New Roman"/>
          <w:spacing w:val="3"/>
          <w:sz w:val="28"/>
          <w:szCs w:val="28"/>
        </w:rPr>
        <w:t>При размещении парков и садов следует максимально сохранять участки с существующими насаждениями и водоемами. Площадь территории парков, садов и скверов следует принимать, га, не менее: городских парков - 15, парков планировочных районов - 10, садов жилых районов - 3, скверов - 0,5 (для условий реконструкции - не менее 0,1).</w:t>
      </w:r>
    </w:p>
    <w:p w:rsidR="00092635" w:rsidRPr="00791B5F" w:rsidRDefault="00092635" w:rsidP="00480652">
      <w:pPr>
        <w:pStyle w:val="NoSpacing"/>
        <w:ind w:firstLine="709"/>
        <w:jc w:val="both"/>
        <w:rPr>
          <w:rFonts w:ascii="Times New Roman" w:hAnsi="Times New Roman"/>
          <w:sz w:val="28"/>
          <w:szCs w:val="28"/>
        </w:rPr>
      </w:pPr>
      <w:r w:rsidRPr="00791B5F">
        <w:rPr>
          <w:rFonts w:ascii="Times New Roman" w:hAnsi="Times New Roman"/>
          <w:spacing w:val="3"/>
          <w:sz w:val="28"/>
          <w:szCs w:val="28"/>
        </w:rPr>
        <w:t>В общем балансе территории парков и садов площадь озелененных территорий следует принимать не менее 70%.</w:t>
      </w:r>
    </w:p>
    <w:p w:rsidR="00092635" w:rsidRPr="00791B5F" w:rsidRDefault="00092635" w:rsidP="0048065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Ширину бульваров с одной продольной пешеходной аллеей следует принимать, м, не менее, размещаемых:</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003"/>
        <w:gridCol w:w="1430"/>
      </w:tblGrid>
      <w:tr w:rsidR="00092635" w:rsidRPr="00791B5F" w:rsidTr="00480652">
        <w:tc>
          <w:tcPr>
            <w:tcW w:w="8066" w:type="dxa"/>
            <w:tcMar>
              <w:top w:w="0" w:type="dxa"/>
              <w:left w:w="74" w:type="dxa"/>
              <w:bottom w:w="0" w:type="dxa"/>
              <w:right w:w="74" w:type="dxa"/>
            </w:tcMar>
          </w:tcPr>
          <w:p w:rsidR="00092635" w:rsidRPr="00791B5F" w:rsidRDefault="00092635" w:rsidP="00480652">
            <w:pPr>
              <w:spacing w:after="0" w:line="240" w:lineRule="auto"/>
              <w:textAlignment w:val="baseline"/>
              <w:rPr>
                <w:rFonts w:ascii="Times New Roman" w:hAnsi="Times New Roman"/>
                <w:sz w:val="24"/>
                <w:szCs w:val="24"/>
              </w:rPr>
            </w:pPr>
            <w:r w:rsidRPr="00791B5F">
              <w:rPr>
                <w:rFonts w:ascii="Times New Roman" w:hAnsi="Times New Roman"/>
                <w:sz w:val="24"/>
                <w:szCs w:val="24"/>
              </w:rPr>
              <w:t>- по оси улиц</w:t>
            </w:r>
          </w:p>
        </w:tc>
        <w:tc>
          <w:tcPr>
            <w:tcW w:w="1439" w:type="dxa"/>
            <w:tcMar>
              <w:top w:w="0" w:type="dxa"/>
              <w:left w:w="74" w:type="dxa"/>
              <w:bottom w:w="0" w:type="dxa"/>
              <w:right w:w="74" w:type="dxa"/>
            </w:tcMar>
          </w:tcPr>
          <w:p w:rsidR="00092635" w:rsidRPr="00791B5F" w:rsidRDefault="00092635" w:rsidP="00480652">
            <w:pPr>
              <w:spacing w:after="0" w:line="240" w:lineRule="auto"/>
              <w:textAlignment w:val="baseline"/>
              <w:rPr>
                <w:rFonts w:ascii="Times New Roman" w:hAnsi="Times New Roman"/>
                <w:sz w:val="24"/>
                <w:szCs w:val="24"/>
              </w:rPr>
            </w:pPr>
            <w:r w:rsidRPr="00791B5F">
              <w:rPr>
                <w:rFonts w:ascii="Times New Roman" w:hAnsi="Times New Roman"/>
                <w:sz w:val="24"/>
                <w:szCs w:val="24"/>
              </w:rPr>
              <w:t>18;</w:t>
            </w:r>
          </w:p>
        </w:tc>
      </w:tr>
      <w:tr w:rsidR="00092635" w:rsidRPr="00791B5F" w:rsidTr="00480652">
        <w:tc>
          <w:tcPr>
            <w:tcW w:w="8066" w:type="dxa"/>
            <w:tcMar>
              <w:top w:w="0" w:type="dxa"/>
              <w:left w:w="74" w:type="dxa"/>
              <w:bottom w:w="0" w:type="dxa"/>
              <w:right w:w="74" w:type="dxa"/>
            </w:tcMar>
          </w:tcPr>
          <w:p w:rsidR="00092635" w:rsidRPr="00791B5F" w:rsidRDefault="00092635" w:rsidP="00480652">
            <w:pPr>
              <w:spacing w:after="0" w:line="240" w:lineRule="auto"/>
              <w:textAlignment w:val="baseline"/>
              <w:rPr>
                <w:rFonts w:ascii="Times New Roman" w:hAnsi="Times New Roman"/>
                <w:sz w:val="24"/>
                <w:szCs w:val="24"/>
              </w:rPr>
            </w:pPr>
            <w:r w:rsidRPr="00791B5F">
              <w:rPr>
                <w:rFonts w:ascii="Times New Roman" w:hAnsi="Times New Roman"/>
                <w:sz w:val="24"/>
                <w:szCs w:val="24"/>
              </w:rPr>
              <w:t>- с одной стороны улицы между проезжей частью и застройкой</w:t>
            </w:r>
          </w:p>
        </w:tc>
        <w:tc>
          <w:tcPr>
            <w:tcW w:w="1439" w:type="dxa"/>
            <w:tcMar>
              <w:top w:w="0" w:type="dxa"/>
              <w:left w:w="74" w:type="dxa"/>
              <w:bottom w:w="0" w:type="dxa"/>
              <w:right w:w="74" w:type="dxa"/>
            </w:tcMar>
          </w:tcPr>
          <w:p w:rsidR="00092635" w:rsidRPr="00791B5F" w:rsidRDefault="00092635" w:rsidP="00480652">
            <w:pPr>
              <w:spacing w:after="0" w:line="240" w:lineRule="auto"/>
              <w:textAlignment w:val="baseline"/>
              <w:rPr>
                <w:rFonts w:ascii="Times New Roman" w:hAnsi="Times New Roman"/>
                <w:sz w:val="24"/>
                <w:szCs w:val="24"/>
              </w:rPr>
            </w:pPr>
            <w:r w:rsidRPr="00791B5F">
              <w:rPr>
                <w:rFonts w:ascii="Times New Roman" w:hAnsi="Times New Roman"/>
                <w:sz w:val="24"/>
                <w:szCs w:val="24"/>
              </w:rPr>
              <w:t>10.</w:t>
            </w:r>
          </w:p>
        </w:tc>
      </w:tr>
    </w:tbl>
    <w:p w:rsidR="00092635" w:rsidRPr="00791B5F" w:rsidRDefault="00092635" w:rsidP="00480652">
      <w:pPr>
        <w:shd w:val="clear" w:color="auto" w:fill="FFFFFF"/>
        <w:spacing w:after="0" w:line="240" w:lineRule="auto"/>
        <w:ind w:firstLine="709"/>
        <w:jc w:val="both"/>
        <w:textAlignment w:val="baseline"/>
        <w:rPr>
          <w:rFonts w:ascii="Times New Roman" w:hAnsi="Times New Roman"/>
          <w:spacing w:val="3"/>
          <w:sz w:val="28"/>
          <w:szCs w:val="28"/>
        </w:rPr>
      </w:pPr>
    </w:p>
    <w:p w:rsidR="00092635" w:rsidRPr="00791B5F" w:rsidRDefault="00092635" w:rsidP="00480652">
      <w:pPr>
        <w:shd w:val="clear" w:color="auto" w:fill="FFFFFF"/>
        <w:spacing w:after="0" w:line="240" w:lineRule="auto"/>
        <w:ind w:firstLine="709"/>
        <w:jc w:val="both"/>
        <w:textAlignment w:val="baseline"/>
        <w:rPr>
          <w:rFonts w:ascii="Times New Roman" w:hAnsi="Times New Roman"/>
          <w:sz w:val="28"/>
          <w:szCs w:val="28"/>
        </w:rPr>
      </w:pPr>
      <w:r w:rsidRPr="00791B5F">
        <w:rPr>
          <w:rFonts w:ascii="Times New Roman" w:hAnsi="Times New Roman"/>
          <w:spacing w:val="3"/>
          <w:sz w:val="28"/>
          <w:szCs w:val="28"/>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092635" w:rsidRPr="00791B5F" w:rsidRDefault="00092635" w:rsidP="00480652">
      <w:pPr>
        <w:pStyle w:val="NoSpacing"/>
        <w:ind w:firstLine="709"/>
        <w:jc w:val="both"/>
        <w:rPr>
          <w:rFonts w:ascii="Times New Roman" w:hAnsi="Times New Roman"/>
          <w:sz w:val="28"/>
          <w:szCs w:val="28"/>
        </w:rPr>
      </w:pPr>
    </w:p>
    <w:p w:rsidR="00092635" w:rsidRPr="00791B5F" w:rsidRDefault="00092635" w:rsidP="00EF3342">
      <w:pPr>
        <w:pStyle w:val="Heading1"/>
        <w:spacing w:before="0" w:line="240" w:lineRule="auto"/>
        <w:jc w:val="both"/>
        <w:rPr>
          <w:rFonts w:ascii="Times New Roman" w:hAnsi="Times New Roman"/>
          <w:color w:val="auto"/>
        </w:rPr>
      </w:pPr>
      <w:bookmarkStart w:id="257" w:name="_Toc37980770"/>
      <w:r w:rsidRPr="00791B5F">
        <w:rPr>
          <w:rFonts w:ascii="Times New Roman" w:hAnsi="Times New Roman"/>
          <w:color w:val="auto"/>
        </w:rPr>
        <w:t>2.10.3. лечебно-оздоровительные местности и курорты местного значения, находящиеся на территории поселения;</w:t>
      </w:r>
      <w:bookmarkEnd w:id="257"/>
    </w:p>
    <w:p w:rsidR="00092635" w:rsidRPr="00791B5F" w:rsidRDefault="00092635" w:rsidP="001C0CF1">
      <w:pPr>
        <w:spacing w:after="0" w:line="240" w:lineRule="auto"/>
        <w:jc w:val="both"/>
        <w:rPr>
          <w:sz w:val="28"/>
          <w:szCs w:val="28"/>
        </w:rPr>
      </w:pPr>
      <w:r w:rsidRPr="00791B5F">
        <w:rPr>
          <w:rFonts w:ascii="Times New Roman" w:hAnsi="Times New Roman"/>
          <w:b/>
          <w:sz w:val="28"/>
          <w:szCs w:val="28"/>
        </w:rPr>
        <w:t>особо охраняемые территории местного значения, находящиеся на территории поселения</w:t>
      </w:r>
    </w:p>
    <w:p w:rsidR="00092635" w:rsidRPr="00791B5F" w:rsidRDefault="00092635" w:rsidP="00C30E82">
      <w:pPr>
        <w:pStyle w:val="NoSpacing"/>
        <w:ind w:firstLine="708"/>
        <w:jc w:val="both"/>
        <w:rPr>
          <w:rFonts w:ascii="Times New Roman" w:hAnsi="Times New Roman"/>
          <w:sz w:val="28"/>
          <w:szCs w:val="28"/>
        </w:rPr>
      </w:pPr>
    </w:p>
    <w:p w:rsidR="00092635" w:rsidRPr="00791B5F" w:rsidRDefault="00092635" w:rsidP="008C15F8">
      <w:pPr>
        <w:pStyle w:val="NoSpacing"/>
        <w:ind w:firstLine="708"/>
        <w:jc w:val="both"/>
        <w:rPr>
          <w:rFonts w:ascii="Times New Roman" w:hAnsi="Times New Roman"/>
          <w:sz w:val="28"/>
          <w:szCs w:val="28"/>
        </w:rPr>
      </w:pPr>
      <w:r w:rsidRPr="00791B5F">
        <w:rPr>
          <w:rFonts w:ascii="Times New Roman" w:hAnsi="Times New Roman"/>
          <w:spacing w:val="3"/>
          <w:sz w:val="28"/>
          <w:szCs w:val="28"/>
        </w:rPr>
        <w:t>В пределах черты сельских поселений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rsidR="00092635" w:rsidRPr="00791B5F" w:rsidRDefault="00092635" w:rsidP="008C15F8">
      <w:pPr>
        <w:pStyle w:val="NoSpacing"/>
        <w:ind w:firstLine="708"/>
        <w:jc w:val="both"/>
        <w:rPr>
          <w:rFonts w:ascii="Times New Roman" w:hAnsi="Times New Roman"/>
          <w:spacing w:val="3"/>
          <w:sz w:val="28"/>
          <w:szCs w:val="28"/>
        </w:rPr>
      </w:pPr>
      <w:r w:rsidRPr="00791B5F">
        <w:rPr>
          <w:rFonts w:ascii="Times New Roman" w:hAnsi="Times New Roman"/>
          <w:spacing w:val="3"/>
          <w:sz w:val="28"/>
          <w:szCs w:val="28"/>
        </w:rPr>
        <w:t>На территории рекреационных зон и зон особо охраняемых территорий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Режим использования территорий курортов определяется законодательством.</w:t>
      </w:r>
    </w:p>
    <w:p w:rsidR="00092635" w:rsidRPr="00791B5F" w:rsidRDefault="00092635" w:rsidP="008C15F8">
      <w:pPr>
        <w:pStyle w:val="NoSpacing"/>
        <w:ind w:firstLine="708"/>
        <w:jc w:val="both"/>
        <w:rPr>
          <w:rFonts w:ascii="Times New Roman" w:hAnsi="Times New Roman"/>
          <w:spacing w:val="3"/>
          <w:sz w:val="28"/>
          <w:szCs w:val="28"/>
        </w:rPr>
      </w:pPr>
      <w:r w:rsidRPr="00791B5F">
        <w:rPr>
          <w:rFonts w:ascii="Times New Roman" w:hAnsi="Times New Roman"/>
          <w:spacing w:val="3"/>
          <w:sz w:val="28"/>
          <w:szCs w:val="28"/>
        </w:rPr>
        <w:t xml:space="preserve">Режим использования особо охраняемых территорий устанавливается на основе градостроительных регламентов с учетом законодательства Российской Федерации, а также с учетом </w:t>
      </w:r>
      <w:r w:rsidRPr="00791B5F">
        <w:rPr>
          <w:rFonts w:ascii="Times New Roman" w:hAnsi="Times New Roman"/>
          <w:sz w:val="28"/>
          <w:szCs w:val="28"/>
        </w:rPr>
        <w:t>СП 42.13330.2011 (актуализированная редакция СНиП 2.07.01-89*)</w:t>
      </w:r>
      <w:r w:rsidRPr="00791B5F">
        <w:rPr>
          <w:rFonts w:ascii="Times New Roman" w:hAnsi="Times New Roman"/>
          <w:spacing w:val="3"/>
          <w:sz w:val="28"/>
          <w:szCs w:val="28"/>
        </w:rPr>
        <w:t>. Категории особо охраняемых природных территорий федерального, регионального и местного значения определяются Федеральным законом от 14 марта 1995 г. N 33-ФЗ "Об особо охраняемых природных территориях".</w:t>
      </w:r>
    </w:p>
    <w:p w:rsidR="00092635" w:rsidRPr="00791B5F" w:rsidRDefault="00092635" w:rsidP="008C15F8">
      <w:pPr>
        <w:pStyle w:val="NoSpacing"/>
        <w:ind w:firstLine="708"/>
        <w:jc w:val="both"/>
        <w:rPr>
          <w:rFonts w:ascii="Times New Roman" w:hAnsi="Times New Roman"/>
          <w:spacing w:val="3"/>
          <w:sz w:val="28"/>
          <w:szCs w:val="28"/>
        </w:rPr>
      </w:pPr>
    </w:p>
    <w:p w:rsidR="00092635" w:rsidRPr="00791B5F" w:rsidRDefault="00092635" w:rsidP="00480652">
      <w:pPr>
        <w:pStyle w:val="NoSpacing"/>
        <w:ind w:firstLine="708"/>
        <w:jc w:val="both"/>
        <w:rPr>
          <w:rFonts w:ascii="Times New Roman" w:hAnsi="Times New Roman"/>
          <w:sz w:val="28"/>
          <w:szCs w:val="28"/>
        </w:rPr>
      </w:pPr>
      <w:r w:rsidRPr="00791B5F">
        <w:rPr>
          <w:rFonts w:ascii="Times New Roman" w:hAnsi="Times New Roman"/>
          <w:sz w:val="28"/>
          <w:szCs w:val="28"/>
        </w:rPr>
        <w:t xml:space="preserve">Данных объектов на территории муниципального образования </w:t>
      </w:r>
      <w:r>
        <w:rPr>
          <w:rFonts w:ascii="Times New Roman" w:hAnsi="Times New Roman"/>
          <w:sz w:val="28"/>
          <w:szCs w:val="28"/>
        </w:rPr>
        <w:t>Майский сельсовет</w:t>
      </w:r>
      <w:r w:rsidRPr="00791B5F">
        <w:rPr>
          <w:rFonts w:ascii="Times New Roman" w:hAnsi="Times New Roman"/>
          <w:sz w:val="28"/>
          <w:szCs w:val="28"/>
        </w:rPr>
        <w:t xml:space="preserve"> Адамовского района нет.</w:t>
      </w:r>
    </w:p>
    <w:p w:rsidR="00092635" w:rsidRPr="00791B5F" w:rsidRDefault="00092635" w:rsidP="008C15F8">
      <w:pPr>
        <w:pStyle w:val="NoSpacing"/>
        <w:jc w:val="both"/>
        <w:rPr>
          <w:rFonts w:ascii="Times New Roman" w:hAnsi="Times New Roman"/>
          <w:sz w:val="28"/>
          <w:szCs w:val="28"/>
        </w:rPr>
      </w:pPr>
    </w:p>
    <w:p w:rsidR="00092635" w:rsidRPr="00791B5F" w:rsidRDefault="00092635" w:rsidP="001C0CF1">
      <w:pPr>
        <w:pStyle w:val="Heading1"/>
        <w:spacing w:before="0" w:line="240" w:lineRule="auto"/>
        <w:jc w:val="both"/>
        <w:rPr>
          <w:rFonts w:ascii="Times New Roman" w:hAnsi="Times New Roman"/>
          <w:color w:val="auto"/>
        </w:rPr>
      </w:pPr>
      <w:bookmarkStart w:id="258" w:name="_Toc395172415"/>
      <w:bookmarkStart w:id="259" w:name="_Toc395705862"/>
      <w:bookmarkStart w:id="260" w:name="_Toc400619354"/>
      <w:bookmarkStart w:id="261" w:name="_Toc508027186"/>
      <w:bookmarkStart w:id="262" w:name="_Toc37980771"/>
      <w:r w:rsidRPr="00791B5F">
        <w:rPr>
          <w:rFonts w:ascii="Times New Roman" w:hAnsi="Times New Roman"/>
          <w:color w:val="auto"/>
        </w:rPr>
        <w:t xml:space="preserve">2.11. Виды объектов местного значения муниципального образования </w:t>
      </w:r>
      <w:r>
        <w:rPr>
          <w:rFonts w:ascii="Times New Roman" w:hAnsi="Times New Roman"/>
          <w:color w:val="auto"/>
        </w:rPr>
        <w:t>Майский сельсовет</w:t>
      </w:r>
      <w:r w:rsidRPr="00791B5F">
        <w:rPr>
          <w:rFonts w:ascii="Times New Roman" w:hAnsi="Times New Roman"/>
          <w:color w:val="auto"/>
        </w:rPr>
        <w:t xml:space="preserve"> Адамовского района в области обеспечения жителей поселения услугами связи, общественного питания, торговли, бытового и коммунального обслуживания:</w:t>
      </w:r>
      <w:bookmarkEnd w:id="258"/>
      <w:bookmarkEnd w:id="259"/>
      <w:bookmarkEnd w:id="260"/>
      <w:bookmarkEnd w:id="261"/>
      <w:bookmarkEnd w:id="262"/>
    </w:p>
    <w:p w:rsidR="00092635" w:rsidRPr="00791B5F" w:rsidRDefault="00092635" w:rsidP="00BE6F8A">
      <w:pPr>
        <w:pStyle w:val="ListParagraph"/>
        <w:spacing w:after="0" w:line="240" w:lineRule="auto"/>
        <w:ind w:left="0" w:firstLine="709"/>
        <w:jc w:val="both"/>
        <w:rPr>
          <w:b/>
          <w:sz w:val="28"/>
          <w:szCs w:val="28"/>
          <w:lang w:eastAsia="ru-RU"/>
        </w:rPr>
      </w:pPr>
    </w:p>
    <w:p w:rsidR="00092635" w:rsidRPr="00791B5F" w:rsidRDefault="00092635" w:rsidP="00EF3342">
      <w:pPr>
        <w:pStyle w:val="NoSpacing"/>
        <w:jc w:val="both"/>
        <w:outlineLvl w:val="0"/>
        <w:rPr>
          <w:rFonts w:ascii="Times New Roman" w:hAnsi="Times New Roman"/>
          <w:b/>
          <w:sz w:val="28"/>
          <w:szCs w:val="28"/>
        </w:rPr>
      </w:pPr>
      <w:bookmarkStart w:id="263" w:name="_Toc395172416"/>
      <w:bookmarkStart w:id="264" w:name="_Toc395705863"/>
      <w:bookmarkStart w:id="265" w:name="_Toc400619355"/>
      <w:bookmarkStart w:id="266" w:name="_Toc508027187"/>
      <w:bookmarkStart w:id="267" w:name="_Toc37980772"/>
      <w:r w:rsidRPr="00791B5F">
        <w:rPr>
          <w:rFonts w:ascii="Times New Roman" w:hAnsi="Times New Roman"/>
          <w:b/>
          <w:sz w:val="28"/>
          <w:szCs w:val="28"/>
        </w:rPr>
        <w:t>2.11.1 объекты, предназначенные для предоставления услуг связи</w:t>
      </w:r>
      <w:bookmarkEnd w:id="263"/>
      <w:bookmarkEnd w:id="264"/>
      <w:bookmarkEnd w:id="265"/>
      <w:bookmarkEnd w:id="266"/>
      <w:bookmarkEnd w:id="267"/>
    </w:p>
    <w:p w:rsidR="00092635" w:rsidRPr="00791B5F" w:rsidRDefault="00092635" w:rsidP="008C15F8">
      <w:pPr>
        <w:pStyle w:val="NoSpacing"/>
        <w:ind w:firstLine="708"/>
        <w:jc w:val="both"/>
        <w:rPr>
          <w:rFonts w:ascii="Times New Roman" w:hAnsi="Times New Roman"/>
          <w:sz w:val="28"/>
          <w:szCs w:val="28"/>
        </w:rPr>
      </w:pPr>
    </w:p>
    <w:p w:rsidR="00092635" w:rsidRPr="00791B5F" w:rsidRDefault="00092635" w:rsidP="008C15F8">
      <w:pPr>
        <w:pStyle w:val="NoSpacing"/>
        <w:ind w:firstLine="708"/>
        <w:jc w:val="both"/>
        <w:rPr>
          <w:rFonts w:ascii="Times New Roman" w:hAnsi="Times New Roman"/>
          <w:spacing w:val="-2"/>
          <w:sz w:val="28"/>
          <w:szCs w:val="28"/>
        </w:rPr>
      </w:pPr>
      <w:r w:rsidRPr="00791B5F">
        <w:rPr>
          <w:rFonts w:ascii="Times New Roman" w:hAnsi="Times New Roman"/>
          <w:spacing w:val="3"/>
          <w:sz w:val="28"/>
          <w:szCs w:val="28"/>
        </w:rPr>
        <w:t>Размещение предприятий, зданий и сооружений связи, радиовещания и телевидения следует осуществлять в соответствии с требованиями нормативных документов, утвержденных в установленном порядке.</w:t>
      </w:r>
    </w:p>
    <w:p w:rsidR="00092635" w:rsidRPr="00791B5F" w:rsidRDefault="00092635" w:rsidP="008C15F8">
      <w:pPr>
        <w:pStyle w:val="NoSpacing"/>
        <w:ind w:firstLine="708"/>
        <w:jc w:val="both"/>
        <w:rPr>
          <w:rFonts w:ascii="Times New Roman" w:hAnsi="Times New Roman"/>
          <w:spacing w:val="-2"/>
          <w:sz w:val="28"/>
          <w:szCs w:val="28"/>
        </w:rPr>
      </w:pPr>
    </w:p>
    <w:p w:rsidR="00092635" w:rsidRPr="00791B5F" w:rsidRDefault="00092635" w:rsidP="00D0084A">
      <w:pPr>
        <w:pStyle w:val="NoSpacing"/>
        <w:ind w:firstLine="709"/>
        <w:jc w:val="both"/>
        <w:rPr>
          <w:rFonts w:ascii="Times New Roman" w:hAnsi="Times New Roman"/>
          <w:sz w:val="28"/>
          <w:szCs w:val="28"/>
        </w:rPr>
      </w:pPr>
      <w:r w:rsidRPr="00791B5F">
        <w:rPr>
          <w:rFonts w:ascii="Times New Roman" w:hAnsi="Times New Roman"/>
          <w:spacing w:val="3"/>
          <w:sz w:val="28"/>
          <w:szCs w:val="28"/>
        </w:rPr>
        <w:t>Нормы расчета учреждений, организаций и предприятий обслуживания и размеры их земельных участков (</w:t>
      </w:r>
      <w:r w:rsidRPr="00791B5F">
        <w:rPr>
          <w:rFonts w:ascii="Times New Roman" w:hAnsi="Times New Roman"/>
          <w:sz w:val="28"/>
          <w:szCs w:val="28"/>
        </w:rPr>
        <w:t>СП 42.13330.2011 (актуализированная редакция СНиП 2.07.01-89*)).</w:t>
      </w:r>
    </w:p>
    <w:tbl>
      <w:tblPr>
        <w:tblW w:w="0" w:type="auto"/>
        <w:tblCellMar>
          <w:left w:w="0" w:type="dxa"/>
          <w:right w:w="0" w:type="dxa"/>
        </w:tblCellMar>
        <w:tblLook w:val="00A0"/>
      </w:tblPr>
      <w:tblGrid>
        <w:gridCol w:w="2590"/>
        <w:gridCol w:w="2946"/>
        <w:gridCol w:w="2406"/>
        <w:gridCol w:w="1560"/>
      </w:tblGrid>
      <w:tr w:rsidR="00092635" w:rsidRPr="00791B5F" w:rsidTr="00D0084A">
        <w:trPr>
          <w:trHeight w:val="1186"/>
        </w:trPr>
        <w:tc>
          <w:tcPr>
            <w:tcW w:w="262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A2296">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предприятия, сооружения, единица измерения</w:t>
            </w:r>
          </w:p>
        </w:tc>
        <w:tc>
          <w:tcPr>
            <w:tcW w:w="298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A2296">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Число*</w:t>
            </w:r>
          </w:p>
        </w:tc>
        <w:tc>
          <w:tcPr>
            <w:tcW w:w="2424"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A2296">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Размеры земельных участков</w:t>
            </w:r>
          </w:p>
        </w:tc>
        <w:tc>
          <w:tcPr>
            <w:tcW w:w="156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8A2296">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Примечание</w:t>
            </w:r>
          </w:p>
        </w:tc>
      </w:tr>
      <w:tr w:rsidR="00092635" w:rsidRPr="00791B5F" w:rsidTr="00D0084A">
        <w:trPr>
          <w:trHeight w:val="3163"/>
        </w:trPr>
        <w:tc>
          <w:tcPr>
            <w:tcW w:w="262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D0084A">
            <w:pPr>
              <w:spacing w:after="0" w:line="240" w:lineRule="auto"/>
              <w:textAlignment w:val="baseline"/>
              <w:rPr>
                <w:rFonts w:ascii="Times New Roman" w:hAnsi="Times New Roman"/>
                <w:sz w:val="24"/>
                <w:szCs w:val="24"/>
              </w:rPr>
            </w:pPr>
            <w:r w:rsidRPr="00791B5F">
              <w:rPr>
                <w:rFonts w:ascii="Times New Roman" w:hAnsi="Times New Roman"/>
                <w:sz w:val="24"/>
                <w:szCs w:val="24"/>
              </w:rPr>
              <w:t>Отделения связи, объект</w:t>
            </w:r>
          </w:p>
        </w:tc>
        <w:tc>
          <w:tcPr>
            <w:tcW w:w="298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D0084A">
            <w:pPr>
              <w:spacing w:after="0" w:line="240" w:lineRule="auto"/>
              <w:textAlignment w:val="baseline"/>
              <w:rPr>
                <w:rFonts w:ascii="Times New Roman" w:hAnsi="Times New Roman"/>
                <w:sz w:val="24"/>
                <w:szCs w:val="24"/>
              </w:rPr>
            </w:pPr>
            <w:r w:rsidRPr="00791B5F">
              <w:rPr>
                <w:rFonts w:ascii="Times New Roman" w:hAnsi="Times New Roman"/>
                <w:sz w:val="24"/>
                <w:szCs w:val="24"/>
              </w:rPr>
              <w:t>Размещение отделений связи, укрупненных доставочных отделений связи (УДОС), узлов связи, почтамтов, агентств союзпечати, телеграфов, междугородних,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Российской Федерации и субъектов федерации</w:t>
            </w:r>
          </w:p>
        </w:tc>
        <w:tc>
          <w:tcPr>
            <w:tcW w:w="2424"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D0084A">
            <w:pPr>
              <w:spacing w:after="0" w:line="240" w:lineRule="auto"/>
              <w:textAlignment w:val="baseline"/>
              <w:rPr>
                <w:rFonts w:ascii="Times New Roman" w:hAnsi="Times New Roman"/>
                <w:sz w:val="24"/>
                <w:szCs w:val="24"/>
              </w:rPr>
            </w:pPr>
            <w:r w:rsidRPr="00791B5F">
              <w:rPr>
                <w:rFonts w:ascii="Times New Roman" w:hAnsi="Times New Roman"/>
                <w:sz w:val="24"/>
                <w:szCs w:val="24"/>
              </w:rPr>
              <w:t>Отделения связи поселка, сельского поселения для обслуживаемого населения групп:</w:t>
            </w:r>
            <w:r w:rsidRPr="00791B5F">
              <w:rPr>
                <w:rFonts w:ascii="Times New Roman" w:hAnsi="Times New Roman"/>
                <w:sz w:val="24"/>
                <w:szCs w:val="24"/>
              </w:rPr>
              <w:br/>
            </w:r>
            <w:r w:rsidRPr="00791B5F">
              <w:rPr>
                <w:rFonts w:ascii="Times New Roman" w:hAnsi="Times New Roman"/>
                <w:sz w:val="24"/>
                <w:szCs w:val="24"/>
              </w:rPr>
              <w:br/>
              <w:t>V-VI (0,5-2 тыс. чел.) - 0,3-0,35 га;</w:t>
            </w:r>
            <w:r w:rsidRPr="00791B5F">
              <w:rPr>
                <w:rFonts w:ascii="Times New Roman" w:hAnsi="Times New Roman"/>
                <w:sz w:val="24"/>
                <w:szCs w:val="24"/>
              </w:rPr>
              <w:br/>
            </w:r>
            <w:r w:rsidRPr="00791B5F">
              <w:rPr>
                <w:rFonts w:ascii="Times New Roman" w:hAnsi="Times New Roman"/>
                <w:sz w:val="24"/>
                <w:szCs w:val="24"/>
              </w:rPr>
              <w:br/>
              <w:t>III-IV (2-6 тыс. чел.) - 0,4-0,45 га</w:t>
            </w:r>
          </w:p>
        </w:tc>
        <w:tc>
          <w:tcPr>
            <w:tcW w:w="156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D0084A">
            <w:pPr>
              <w:spacing w:after="0" w:line="240" w:lineRule="auto"/>
              <w:jc w:val="center"/>
              <w:textAlignment w:val="baseline"/>
              <w:rPr>
                <w:rFonts w:ascii="Times New Roman" w:hAnsi="Times New Roman"/>
                <w:sz w:val="24"/>
                <w:szCs w:val="24"/>
              </w:rPr>
            </w:pPr>
          </w:p>
        </w:tc>
      </w:tr>
    </w:tbl>
    <w:p w:rsidR="00092635" w:rsidRPr="00791B5F" w:rsidRDefault="00092635" w:rsidP="008C15F8">
      <w:pPr>
        <w:pStyle w:val="NoSpacing"/>
        <w:ind w:firstLine="708"/>
        <w:jc w:val="both"/>
        <w:rPr>
          <w:rFonts w:ascii="Times New Roman" w:hAnsi="Times New Roman"/>
          <w:spacing w:val="-2"/>
          <w:sz w:val="28"/>
          <w:szCs w:val="28"/>
        </w:rPr>
      </w:pPr>
    </w:p>
    <w:p w:rsidR="00092635" w:rsidRPr="00791B5F" w:rsidRDefault="00092635" w:rsidP="008C15F8">
      <w:pPr>
        <w:pStyle w:val="NoSpacing"/>
        <w:jc w:val="both"/>
        <w:rPr>
          <w:rFonts w:ascii="Times New Roman" w:hAnsi="Times New Roman"/>
          <w:sz w:val="28"/>
          <w:szCs w:val="28"/>
        </w:rPr>
      </w:pPr>
    </w:p>
    <w:p w:rsidR="00092635" w:rsidRPr="00791B5F" w:rsidRDefault="00092635" w:rsidP="00E131C7">
      <w:pPr>
        <w:pStyle w:val="NoSpacing"/>
        <w:numPr>
          <w:ilvl w:val="2"/>
          <w:numId w:val="2"/>
        </w:numPr>
        <w:ind w:left="0" w:firstLine="0"/>
        <w:jc w:val="both"/>
        <w:outlineLvl w:val="0"/>
        <w:rPr>
          <w:rFonts w:ascii="Times New Roman" w:hAnsi="Times New Roman"/>
          <w:b/>
          <w:sz w:val="28"/>
          <w:szCs w:val="28"/>
        </w:rPr>
      </w:pPr>
      <w:bookmarkStart w:id="268" w:name="_Toc395705864"/>
      <w:bookmarkStart w:id="269" w:name="_Toc398730203"/>
      <w:bookmarkStart w:id="270" w:name="_Toc399421171"/>
      <w:bookmarkStart w:id="271" w:name="_Toc399421481"/>
      <w:bookmarkStart w:id="272" w:name="_Toc400545085"/>
      <w:bookmarkStart w:id="273" w:name="_Toc400619261"/>
      <w:bookmarkStart w:id="274" w:name="_Toc400619356"/>
      <w:bookmarkStart w:id="275" w:name="_Toc400619451"/>
      <w:bookmarkStart w:id="276" w:name="_Toc506991164"/>
      <w:bookmarkStart w:id="277" w:name="_Toc508026690"/>
      <w:bookmarkStart w:id="278" w:name="_Toc508027188"/>
      <w:bookmarkStart w:id="279" w:name="_Toc395172417"/>
      <w:bookmarkStart w:id="280" w:name="_Toc395705867"/>
      <w:bookmarkStart w:id="281" w:name="_Toc400619360"/>
      <w:bookmarkStart w:id="282" w:name="_Toc508027192"/>
      <w:bookmarkStart w:id="283" w:name="_Toc37980773"/>
      <w:bookmarkEnd w:id="268"/>
      <w:bookmarkEnd w:id="269"/>
      <w:bookmarkEnd w:id="270"/>
      <w:bookmarkEnd w:id="271"/>
      <w:bookmarkEnd w:id="272"/>
      <w:bookmarkEnd w:id="273"/>
      <w:bookmarkEnd w:id="274"/>
      <w:bookmarkEnd w:id="275"/>
      <w:bookmarkEnd w:id="276"/>
      <w:bookmarkEnd w:id="277"/>
      <w:bookmarkEnd w:id="278"/>
      <w:r w:rsidRPr="00791B5F">
        <w:rPr>
          <w:rFonts w:ascii="Times New Roman" w:hAnsi="Times New Roman"/>
          <w:b/>
          <w:sz w:val="28"/>
          <w:szCs w:val="28"/>
        </w:rPr>
        <w:t>объекты торговли</w:t>
      </w:r>
      <w:bookmarkEnd w:id="279"/>
      <w:bookmarkEnd w:id="280"/>
      <w:bookmarkEnd w:id="281"/>
      <w:bookmarkEnd w:id="282"/>
      <w:r w:rsidRPr="00791B5F">
        <w:rPr>
          <w:rFonts w:ascii="Times New Roman" w:hAnsi="Times New Roman"/>
          <w:b/>
          <w:sz w:val="28"/>
          <w:szCs w:val="28"/>
        </w:rPr>
        <w:t>; рыночные комплексы; предприятия общественного питания</w:t>
      </w:r>
      <w:bookmarkEnd w:id="283"/>
    </w:p>
    <w:p w:rsidR="00092635" w:rsidRPr="00791B5F" w:rsidRDefault="00092635" w:rsidP="00C92FE9">
      <w:pPr>
        <w:pStyle w:val="NoSpacing"/>
        <w:jc w:val="both"/>
        <w:rPr>
          <w:rFonts w:ascii="Times New Roman" w:hAnsi="Times New Roman"/>
          <w:b/>
          <w:sz w:val="28"/>
          <w:szCs w:val="28"/>
        </w:rPr>
      </w:pPr>
    </w:p>
    <w:p w:rsidR="00092635" w:rsidRPr="00791B5F" w:rsidRDefault="00092635" w:rsidP="00442638">
      <w:pPr>
        <w:pStyle w:val="NoSpacing"/>
        <w:ind w:firstLine="709"/>
        <w:jc w:val="both"/>
        <w:rPr>
          <w:rFonts w:ascii="Times New Roman" w:hAnsi="Times New Roman"/>
          <w:sz w:val="28"/>
          <w:szCs w:val="28"/>
        </w:rPr>
      </w:pPr>
      <w:bookmarkStart w:id="284" w:name="_Toc395172418"/>
      <w:bookmarkStart w:id="285" w:name="_Toc395705868"/>
      <w:r w:rsidRPr="00791B5F">
        <w:rPr>
          <w:rFonts w:ascii="Times New Roman" w:hAnsi="Times New Roman"/>
          <w:spacing w:val="3"/>
          <w:sz w:val="28"/>
          <w:szCs w:val="28"/>
        </w:rPr>
        <w:t>Нормы расчета учреждений, организаций и предприятий обслуживания и размеры их земельных участков (</w:t>
      </w:r>
      <w:r w:rsidRPr="00791B5F">
        <w:rPr>
          <w:rFonts w:ascii="Times New Roman" w:hAnsi="Times New Roman"/>
          <w:sz w:val="28"/>
          <w:szCs w:val="28"/>
        </w:rPr>
        <w:t>СП 42.13330.2011 (актуализированная редакция СНиП 2.07.01-89*)).</w:t>
      </w:r>
    </w:p>
    <w:p w:rsidR="00092635" w:rsidRPr="00791B5F" w:rsidRDefault="00092635" w:rsidP="00442638">
      <w:pPr>
        <w:pStyle w:val="NoSpacing"/>
        <w:ind w:firstLine="709"/>
        <w:jc w:val="both"/>
        <w:rPr>
          <w:rFonts w:ascii="Times New Roman" w:hAnsi="Times New Roman"/>
          <w:sz w:val="28"/>
          <w:szCs w:val="28"/>
        </w:rPr>
      </w:pPr>
      <w:r w:rsidRPr="00791B5F">
        <w:rPr>
          <w:rFonts w:ascii="Times New Roman" w:hAnsi="Times New Roman"/>
          <w:sz w:val="28"/>
          <w:szCs w:val="28"/>
        </w:rPr>
        <w:t>Нормы расчета включают всю сеть предприятий торгово-бытового обслуживания независимо от их ведомственной принадлежности и подлежат уточнению в установленном порядке с учетом особенностей субъектов Российской Федерации.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p w:rsidR="00092635" w:rsidRPr="00791B5F" w:rsidRDefault="00092635" w:rsidP="008C15F8">
      <w:pPr>
        <w:pStyle w:val="NoSpacing"/>
        <w:jc w:val="both"/>
        <w:rPr>
          <w:rFonts w:ascii="Times New Roman" w:hAnsi="Times New Roman"/>
          <w:spacing w:val="3"/>
          <w:sz w:val="28"/>
          <w:szCs w:val="28"/>
        </w:rPr>
      </w:pPr>
    </w:p>
    <w:tbl>
      <w:tblPr>
        <w:tblW w:w="0" w:type="auto"/>
        <w:tblCellMar>
          <w:left w:w="0" w:type="dxa"/>
          <w:right w:w="0" w:type="dxa"/>
        </w:tblCellMar>
        <w:tblLook w:val="00A0"/>
      </w:tblPr>
      <w:tblGrid>
        <w:gridCol w:w="2793"/>
        <w:gridCol w:w="1228"/>
        <w:gridCol w:w="1225"/>
        <w:gridCol w:w="23"/>
        <w:gridCol w:w="40"/>
        <w:gridCol w:w="1221"/>
        <w:gridCol w:w="2972"/>
      </w:tblGrid>
      <w:tr w:rsidR="00092635" w:rsidRPr="00791B5F" w:rsidTr="000723F1">
        <w:trPr>
          <w:trHeight w:val="1186"/>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предприятия, сооружения, единица измерения</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Число*</w:t>
            </w:r>
          </w:p>
        </w:tc>
        <w:tc>
          <w:tcPr>
            <w:tcW w:w="2531"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Размеры земельных участков</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Примечание</w:t>
            </w:r>
          </w:p>
        </w:tc>
      </w:tr>
      <w:tr w:rsidR="00092635" w:rsidRPr="00791B5F" w:rsidTr="000723F1">
        <w:trPr>
          <w:trHeight w:val="3163"/>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Магазины, м</w:t>
            </w:r>
            <w:r w:rsidRPr="00791B5F">
              <w:rPr>
                <w:rFonts w:ascii="Times New Roman" w:hAnsi="Times New Roman"/>
                <w:sz w:val="24"/>
                <w:szCs w:val="24"/>
                <w:vertAlign w:val="superscript"/>
              </w:rPr>
              <w:t>2</w:t>
            </w:r>
            <w:r w:rsidRPr="00791B5F">
              <w:rPr>
                <w:rFonts w:ascii="Times New Roman" w:hAnsi="Times New Roman"/>
                <w:sz w:val="24"/>
                <w:szCs w:val="24"/>
              </w:rPr>
              <w:t> торговой площади на 1 тыс. чел.</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300</w:t>
            </w:r>
          </w:p>
        </w:tc>
        <w:tc>
          <w:tcPr>
            <w:tcW w:w="2531"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Торговые центры местного значения с числом обслуживаемого населения, тыс, чел.:</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Магазины заказов и кооперативные магазины следует принимать по заданию на проектирование дополнительно к установленной норме расчета магазинов продовольственных товаров, ориентировочно - 5-10 м</w:t>
            </w:r>
            <w:r w:rsidRPr="00791B5F">
              <w:rPr>
                <w:rFonts w:ascii="Times New Roman" w:hAnsi="Times New Roman"/>
                <w:sz w:val="24"/>
                <w:szCs w:val="24"/>
                <w:vertAlign w:val="superscript"/>
              </w:rPr>
              <w:t>2</w:t>
            </w:r>
            <w:r w:rsidRPr="00791B5F">
              <w:rPr>
                <w:rFonts w:ascii="Times New Roman" w:hAnsi="Times New Roman"/>
                <w:sz w:val="24"/>
                <w:szCs w:val="24"/>
              </w:rPr>
              <w:t> торговой площади на 1 тыс. чел.</w:t>
            </w:r>
          </w:p>
        </w:tc>
      </w:tr>
      <w:tr w:rsidR="00092635" w:rsidRPr="00791B5F" w:rsidTr="000723F1">
        <w:trPr>
          <w:trHeight w:val="244"/>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В том числе:</w:t>
            </w:r>
          </w:p>
          <w:p w:rsidR="00092635" w:rsidRPr="00791B5F" w:rsidRDefault="00092635"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tc>
        <w:tc>
          <w:tcPr>
            <w:tcW w:w="1298" w:type="dxa"/>
            <w:gridSpan w:val="3"/>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tcPr>
          <w:p w:rsidR="00092635" w:rsidRPr="00791B5F" w:rsidRDefault="00092635"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от 4 до 6 на объект</w:t>
            </w:r>
          </w:p>
        </w:tc>
        <w:tc>
          <w:tcPr>
            <w:tcW w:w="1233" w:type="dxa"/>
            <w:tcBorders>
              <w:top w:val="single" w:sz="12" w:space="0" w:color="000000"/>
              <w:left w:val="single" w:sz="4" w:space="0" w:color="auto"/>
              <w:bottom w:val="single" w:sz="12" w:space="0" w:color="000000"/>
              <w:right w:val="single" w:sz="12" w:space="0" w:color="000000"/>
            </w:tcBorders>
          </w:tcPr>
          <w:p w:rsidR="00092635" w:rsidRPr="00791B5F" w:rsidRDefault="00092635"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0,4-0,6 га</w:t>
            </w:r>
            <w:r w:rsidRPr="00791B5F">
              <w:rPr>
                <w:rFonts w:ascii="Times New Roman" w:hAnsi="Times New Roman"/>
                <w:sz w:val="24"/>
                <w:szCs w:val="24"/>
              </w:rPr>
              <w:br/>
              <w:t>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tc>
      </w:tr>
      <w:tr w:rsidR="00092635"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 продовольственных товаров, объект</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w:t>
            </w:r>
          </w:p>
        </w:tc>
        <w:tc>
          <w:tcPr>
            <w:tcW w:w="1298" w:type="dxa"/>
            <w:gridSpan w:val="3"/>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tcPr>
          <w:p w:rsidR="00092635" w:rsidRPr="00791B5F" w:rsidRDefault="00092635" w:rsidP="000723F1">
            <w:pPr>
              <w:spacing w:after="0" w:line="240" w:lineRule="auto"/>
              <w:rPr>
                <w:rFonts w:ascii="Times New Roman" w:hAnsi="Times New Roman"/>
                <w:sz w:val="24"/>
                <w:szCs w:val="24"/>
              </w:rPr>
            </w:pPr>
            <w:r w:rsidRPr="00791B5F">
              <w:rPr>
                <w:rFonts w:ascii="Times New Roman" w:hAnsi="Times New Roman"/>
                <w:sz w:val="24"/>
                <w:szCs w:val="24"/>
              </w:rPr>
              <w:t>свыше 6 до 10 на объект</w:t>
            </w:r>
          </w:p>
        </w:tc>
        <w:tc>
          <w:tcPr>
            <w:tcW w:w="1233" w:type="dxa"/>
            <w:tcBorders>
              <w:top w:val="single" w:sz="12" w:space="0" w:color="000000"/>
              <w:left w:val="single" w:sz="4" w:space="0" w:color="auto"/>
              <w:bottom w:val="single" w:sz="12" w:space="0" w:color="000000"/>
              <w:right w:val="single" w:sz="12" w:space="0" w:color="000000"/>
            </w:tcBorders>
          </w:tcPr>
          <w:p w:rsidR="00092635" w:rsidRPr="00791B5F" w:rsidRDefault="00092635" w:rsidP="000723F1">
            <w:pPr>
              <w:spacing w:after="0" w:line="240" w:lineRule="auto"/>
              <w:rPr>
                <w:rFonts w:ascii="Times New Roman" w:hAnsi="Times New Roman"/>
                <w:sz w:val="24"/>
                <w:szCs w:val="24"/>
              </w:rPr>
            </w:pPr>
            <w:r w:rsidRPr="00791B5F">
              <w:rPr>
                <w:rFonts w:ascii="Times New Roman" w:hAnsi="Times New Roman"/>
                <w:sz w:val="24"/>
                <w:szCs w:val="24"/>
              </w:rPr>
              <w:t>0,6-0,8 га</w:t>
            </w:r>
            <w:r w:rsidRPr="00791B5F">
              <w:rPr>
                <w:rFonts w:ascii="Times New Roman" w:hAnsi="Times New Roman"/>
                <w:sz w:val="24"/>
                <w:szCs w:val="24"/>
              </w:rPr>
              <w:br/>
              <w:t>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tc>
      </w:tr>
      <w:tr w:rsidR="00092635" w:rsidRPr="00791B5F" w:rsidTr="000723F1">
        <w:trPr>
          <w:trHeight w:val="244"/>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p w:rsidR="00092635" w:rsidRPr="00791B5F" w:rsidRDefault="00092635"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tc>
        <w:tc>
          <w:tcPr>
            <w:tcW w:w="1298" w:type="dxa"/>
            <w:gridSpan w:val="3"/>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tcPr>
          <w:p w:rsidR="00092635" w:rsidRPr="00791B5F" w:rsidRDefault="00092635" w:rsidP="000723F1">
            <w:pPr>
              <w:spacing w:after="0" w:line="240" w:lineRule="auto"/>
              <w:rPr>
                <w:rFonts w:ascii="Times New Roman" w:hAnsi="Times New Roman"/>
                <w:sz w:val="24"/>
                <w:szCs w:val="24"/>
              </w:rPr>
            </w:pPr>
            <w:r w:rsidRPr="00791B5F">
              <w:rPr>
                <w:rFonts w:ascii="Times New Roman" w:hAnsi="Times New Roman"/>
                <w:sz w:val="24"/>
                <w:szCs w:val="24"/>
              </w:rPr>
              <w:t>свыше 10 до 15 на объект</w:t>
            </w:r>
          </w:p>
        </w:tc>
        <w:tc>
          <w:tcPr>
            <w:tcW w:w="1233" w:type="dxa"/>
            <w:tcBorders>
              <w:top w:val="single" w:sz="12" w:space="0" w:color="000000"/>
              <w:left w:val="single" w:sz="4" w:space="0" w:color="auto"/>
              <w:bottom w:val="single" w:sz="12" w:space="0" w:color="000000"/>
              <w:right w:val="single" w:sz="12" w:space="0" w:color="000000"/>
            </w:tcBorders>
          </w:tcPr>
          <w:p w:rsidR="00092635" w:rsidRPr="00791B5F" w:rsidRDefault="00092635" w:rsidP="000723F1">
            <w:pPr>
              <w:spacing w:after="0" w:line="240" w:lineRule="auto"/>
              <w:rPr>
                <w:rFonts w:ascii="Times New Roman" w:hAnsi="Times New Roman"/>
                <w:sz w:val="24"/>
                <w:szCs w:val="24"/>
              </w:rPr>
            </w:pPr>
            <w:r w:rsidRPr="00791B5F">
              <w:rPr>
                <w:rFonts w:ascii="Times New Roman" w:hAnsi="Times New Roman"/>
                <w:sz w:val="24"/>
                <w:szCs w:val="24"/>
              </w:rPr>
              <w:t>0,8-1,1 га</w:t>
            </w:r>
            <w:r w:rsidRPr="00791B5F">
              <w:rPr>
                <w:rFonts w:ascii="Times New Roman" w:hAnsi="Times New Roman"/>
                <w:sz w:val="24"/>
                <w:szCs w:val="24"/>
              </w:rPr>
              <w:br/>
              <w:t>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tc>
      </w:tr>
      <w:tr w:rsidR="00092635"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p w:rsidR="00092635" w:rsidRPr="00791B5F" w:rsidRDefault="00092635"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tc>
        <w:tc>
          <w:tcPr>
            <w:tcW w:w="1298" w:type="dxa"/>
            <w:gridSpan w:val="3"/>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tcPr>
          <w:p w:rsidR="00092635" w:rsidRPr="00791B5F" w:rsidRDefault="00092635" w:rsidP="000723F1">
            <w:pPr>
              <w:spacing w:after="0" w:line="240" w:lineRule="auto"/>
              <w:rPr>
                <w:rFonts w:ascii="Times New Roman" w:hAnsi="Times New Roman"/>
                <w:sz w:val="24"/>
                <w:szCs w:val="24"/>
              </w:rPr>
            </w:pPr>
            <w:r w:rsidRPr="00791B5F">
              <w:rPr>
                <w:rFonts w:ascii="Times New Roman" w:hAnsi="Times New Roman"/>
                <w:sz w:val="24"/>
                <w:szCs w:val="24"/>
              </w:rPr>
              <w:t>свыше 15 до 20 на объект</w:t>
            </w:r>
          </w:p>
        </w:tc>
        <w:tc>
          <w:tcPr>
            <w:tcW w:w="1233" w:type="dxa"/>
            <w:tcBorders>
              <w:top w:val="single" w:sz="12" w:space="0" w:color="000000"/>
              <w:left w:val="single" w:sz="4" w:space="0" w:color="auto"/>
              <w:bottom w:val="single" w:sz="12" w:space="0" w:color="000000"/>
              <w:right w:val="single" w:sz="12" w:space="0" w:color="000000"/>
            </w:tcBorders>
          </w:tcPr>
          <w:p w:rsidR="00092635" w:rsidRPr="00791B5F" w:rsidRDefault="00092635" w:rsidP="000723F1">
            <w:pPr>
              <w:spacing w:after="0" w:line="240" w:lineRule="auto"/>
              <w:rPr>
                <w:rFonts w:ascii="Times New Roman" w:hAnsi="Times New Roman"/>
                <w:sz w:val="24"/>
                <w:szCs w:val="24"/>
              </w:rPr>
            </w:pPr>
            <w:r w:rsidRPr="00791B5F">
              <w:rPr>
                <w:rFonts w:ascii="Times New Roman" w:hAnsi="Times New Roman"/>
                <w:sz w:val="24"/>
                <w:szCs w:val="24"/>
              </w:rPr>
              <w:t>1,1-1,3 га</w:t>
            </w:r>
            <w:r w:rsidRPr="00791B5F">
              <w:rPr>
                <w:rFonts w:ascii="Times New Roman" w:hAnsi="Times New Roman"/>
                <w:sz w:val="24"/>
                <w:szCs w:val="24"/>
              </w:rPr>
              <w:br/>
              <w:t>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tc>
      </w:tr>
      <w:tr w:rsidR="00092635" w:rsidRPr="00791B5F" w:rsidTr="000723F1">
        <w:trPr>
          <w:trHeight w:val="244"/>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 непродовольственных товаров, объект</w:t>
            </w:r>
          </w:p>
          <w:p w:rsidR="00092635" w:rsidRPr="00791B5F" w:rsidRDefault="00092635"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200</w:t>
            </w:r>
          </w:p>
        </w:tc>
        <w:tc>
          <w:tcPr>
            <w:tcW w:w="2531"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Торговые центры малых городов и сельских поселений с числом жителей, тыс. чел.:</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tc>
      </w:tr>
      <w:tr w:rsidR="00092635"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p w:rsidR="00092635" w:rsidRPr="00791B5F" w:rsidRDefault="00092635"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tcPr>
          <w:p w:rsidR="00092635" w:rsidRPr="00791B5F" w:rsidRDefault="00092635"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до 1</w:t>
            </w:r>
          </w:p>
        </w:tc>
        <w:tc>
          <w:tcPr>
            <w:tcW w:w="1297" w:type="dxa"/>
            <w:gridSpan w:val="3"/>
            <w:tcBorders>
              <w:top w:val="single" w:sz="12" w:space="0" w:color="000000"/>
              <w:left w:val="single" w:sz="4" w:space="0" w:color="auto"/>
              <w:bottom w:val="single" w:sz="12" w:space="0" w:color="000000"/>
              <w:right w:val="single" w:sz="12" w:space="0" w:color="000000"/>
            </w:tcBorders>
          </w:tcPr>
          <w:p w:rsidR="00092635" w:rsidRPr="00791B5F" w:rsidRDefault="00092635"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0,1-0,2 га</w:t>
            </w:r>
            <w:r w:rsidRPr="00791B5F">
              <w:rPr>
                <w:rFonts w:ascii="Times New Roman" w:hAnsi="Times New Roman"/>
                <w:sz w:val="24"/>
                <w:szCs w:val="24"/>
              </w:rPr>
              <w:br/>
              <w:t>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tc>
      </w:tr>
      <w:tr w:rsidR="00092635" w:rsidRPr="00791B5F" w:rsidTr="000723F1">
        <w:trPr>
          <w:trHeight w:val="244"/>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p w:rsidR="00092635" w:rsidRPr="00791B5F" w:rsidRDefault="00092635"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tcPr>
          <w:p w:rsidR="00092635" w:rsidRPr="00791B5F" w:rsidRDefault="00092635"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свыше 1 до 3</w:t>
            </w:r>
          </w:p>
        </w:tc>
        <w:tc>
          <w:tcPr>
            <w:tcW w:w="1297" w:type="dxa"/>
            <w:gridSpan w:val="3"/>
            <w:tcBorders>
              <w:top w:val="single" w:sz="12" w:space="0" w:color="000000"/>
              <w:left w:val="single" w:sz="4" w:space="0" w:color="auto"/>
              <w:bottom w:val="single" w:sz="12" w:space="0" w:color="000000"/>
              <w:right w:val="single" w:sz="12" w:space="0" w:color="000000"/>
            </w:tcBorders>
          </w:tcPr>
          <w:p w:rsidR="00092635" w:rsidRPr="00791B5F" w:rsidRDefault="00092635" w:rsidP="000723F1">
            <w:pPr>
              <w:spacing w:after="0" w:line="240" w:lineRule="auto"/>
              <w:rPr>
                <w:rFonts w:ascii="Times New Roman" w:hAnsi="Times New Roman"/>
                <w:sz w:val="24"/>
                <w:szCs w:val="24"/>
              </w:rPr>
            </w:pPr>
            <w:r w:rsidRPr="00791B5F">
              <w:rPr>
                <w:rFonts w:ascii="Times New Roman" w:hAnsi="Times New Roman"/>
                <w:sz w:val="24"/>
                <w:szCs w:val="24"/>
              </w:rPr>
              <w:t>0,2-0,4 га</w:t>
            </w:r>
            <w:r w:rsidRPr="00791B5F">
              <w:rPr>
                <w:rFonts w:ascii="Times New Roman" w:hAnsi="Times New Roman"/>
                <w:sz w:val="24"/>
                <w:szCs w:val="24"/>
              </w:rPr>
              <w:br/>
              <w:t>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tc>
      </w:tr>
      <w:tr w:rsidR="00092635"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p w:rsidR="00092635" w:rsidRPr="00791B5F" w:rsidRDefault="00092635"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tcPr>
          <w:p w:rsidR="00092635" w:rsidRPr="00791B5F" w:rsidRDefault="00092635"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свыше 3 до 4</w:t>
            </w:r>
          </w:p>
        </w:tc>
        <w:tc>
          <w:tcPr>
            <w:tcW w:w="1297" w:type="dxa"/>
            <w:gridSpan w:val="3"/>
            <w:tcBorders>
              <w:top w:val="single" w:sz="12" w:space="0" w:color="000000"/>
              <w:left w:val="single" w:sz="4" w:space="0" w:color="auto"/>
              <w:bottom w:val="single" w:sz="12" w:space="0" w:color="000000"/>
              <w:right w:val="single" w:sz="12" w:space="0" w:color="000000"/>
            </w:tcBorders>
          </w:tcPr>
          <w:p w:rsidR="00092635" w:rsidRPr="00791B5F" w:rsidRDefault="00092635" w:rsidP="000723F1">
            <w:pPr>
              <w:spacing w:after="0" w:line="240" w:lineRule="auto"/>
              <w:rPr>
                <w:rFonts w:ascii="Times New Roman" w:hAnsi="Times New Roman"/>
                <w:sz w:val="24"/>
                <w:szCs w:val="24"/>
              </w:rPr>
            </w:pPr>
            <w:r w:rsidRPr="00791B5F">
              <w:rPr>
                <w:rFonts w:ascii="Times New Roman" w:hAnsi="Times New Roman"/>
                <w:sz w:val="24"/>
                <w:szCs w:val="24"/>
              </w:rPr>
              <w:t>0,4-0,6 га</w:t>
            </w:r>
            <w:r w:rsidRPr="00791B5F">
              <w:rPr>
                <w:rFonts w:ascii="Times New Roman" w:hAnsi="Times New Roman"/>
                <w:sz w:val="24"/>
                <w:szCs w:val="24"/>
              </w:rPr>
              <w:br/>
              <w:t>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tc>
      </w:tr>
      <w:tr w:rsidR="00092635"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p w:rsidR="00092635" w:rsidRPr="00791B5F" w:rsidRDefault="00092635"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tcPr>
          <w:p w:rsidR="00092635" w:rsidRPr="00791B5F" w:rsidRDefault="00092635" w:rsidP="000723F1">
            <w:pPr>
              <w:spacing w:after="0" w:line="240" w:lineRule="auto"/>
              <w:rPr>
                <w:rFonts w:ascii="Times New Roman" w:hAnsi="Times New Roman"/>
                <w:sz w:val="24"/>
                <w:szCs w:val="24"/>
              </w:rPr>
            </w:pPr>
            <w:r w:rsidRPr="00791B5F">
              <w:rPr>
                <w:rFonts w:ascii="Times New Roman" w:hAnsi="Times New Roman"/>
                <w:sz w:val="24"/>
                <w:szCs w:val="24"/>
              </w:rPr>
              <w:t xml:space="preserve">свыше 5 до 6 </w:t>
            </w:r>
          </w:p>
        </w:tc>
        <w:tc>
          <w:tcPr>
            <w:tcW w:w="1297" w:type="dxa"/>
            <w:gridSpan w:val="3"/>
            <w:tcBorders>
              <w:top w:val="single" w:sz="12" w:space="0" w:color="000000"/>
              <w:left w:val="single" w:sz="4" w:space="0" w:color="auto"/>
              <w:bottom w:val="single" w:sz="12" w:space="0" w:color="000000"/>
              <w:right w:val="single" w:sz="12" w:space="0" w:color="000000"/>
            </w:tcBorders>
          </w:tcPr>
          <w:p w:rsidR="00092635" w:rsidRPr="00791B5F" w:rsidRDefault="00092635" w:rsidP="000723F1">
            <w:pPr>
              <w:spacing w:after="0" w:line="240" w:lineRule="auto"/>
              <w:rPr>
                <w:rFonts w:ascii="Times New Roman" w:hAnsi="Times New Roman"/>
                <w:sz w:val="24"/>
                <w:szCs w:val="24"/>
              </w:rPr>
            </w:pPr>
            <w:r w:rsidRPr="00791B5F">
              <w:rPr>
                <w:rFonts w:ascii="Times New Roman" w:hAnsi="Times New Roman"/>
                <w:sz w:val="24"/>
                <w:szCs w:val="24"/>
              </w:rPr>
              <w:t>0,6-1,0 га</w:t>
            </w:r>
            <w:r w:rsidRPr="00791B5F">
              <w:rPr>
                <w:rFonts w:ascii="Times New Roman" w:hAnsi="Times New Roman"/>
                <w:sz w:val="24"/>
                <w:szCs w:val="24"/>
              </w:rPr>
              <w:br/>
              <w:t>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tc>
      </w:tr>
      <w:tr w:rsidR="00092635" w:rsidRPr="00791B5F" w:rsidTr="000723F1">
        <w:trPr>
          <w:trHeight w:val="244"/>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p w:rsidR="00092635" w:rsidRPr="00791B5F" w:rsidRDefault="00092635"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tcPr>
          <w:p w:rsidR="00092635" w:rsidRPr="00791B5F" w:rsidRDefault="00092635" w:rsidP="000723F1">
            <w:pPr>
              <w:spacing w:after="0" w:line="240" w:lineRule="auto"/>
              <w:rPr>
                <w:rFonts w:ascii="Times New Roman" w:hAnsi="Times New Roman"/>
                <w:sz w:val="24"/>
                <w:szCs w:val="24"/>
              </w:rPr>
            </w:pPr>
            <w:r w:rsidRPr="00791B5F">
              <w:rPr>
                <w:rFonts w:ascii="Times New Roman" w:hAnsi="Times New Roman"/>
                <w:sz w:val="24"/>
                <w:szCs w:val="24"/>
              </w:rPr>
              <w:t xml:space="preserve">свыше 7 до 10 </w:t>
            </w:r>
          </w:p>
        </w:tc>
        <w:tc>
          <w:tcPr>
            <w:tcW w:w="1297" w:type="dxa"/>
            <w:gridSpan w:val="3"/>
            <w:tcBorders>
              <w:top w:val="single" w:sz="12" w:space="0" w:color="000000"/>
              <w:left w:val="single" w:sz="4" w:space="0" w:color="auto"/>
              <w:bottom w:val="single" w:sz="12" w:space="0" w:color="000000"/>
              <w:right w:val="single" w:sz="12" w:space="0" w:color="000000"/>
            </w:tcBorders>
          </w:tcPr>
          <w:p w:rsidR="00092635" w:rsidRPr="00791B5F" w:rsidRDefault="00092635" w:rsidP="000723F1">
            <w:pPr>
              <w:spacing w:after="0" w:line="240" w:lineRule="auto"/>
              <w:rPr>
                <w:rFonts w:ascii="Times New Roman" w:hAnsi="Times New Roman"/>
                <w:sz w:val="24"/>
                <w:szCs w:val="24"/>
              </w:rPr>
            </w:pPr>
            <w:r w:rsidRPr="00791B5F">
              <w:rPr>
                <w:rFonts w:ascii="Times New Roman" w:hAnsi="Times New Roman"/>
                <w:sz w:val="24"/>
                <w:szCs w:val="24"/>
              </w:rPr>
              <w:t>1,0-1,2 га</w:t>
            </w:r>
            <w:r w:rsidRPr="00791B5F">
              <w:rPr>
                <w:rFonts w:ascii="Times New Roman" w:hAnsi="Times New Roman"/>
                <w:sz w:val="24"/>
                <w:szCs w:val="24"/>
              </w:rPr>
              <w:br/>
              <w:t>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tc>
      </w:tr>
      <w:tr w:rsidR="00092635"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p w:rsidR="00092635" w:rsidRPr="00791B5F" w:rsidRDefault="00092635"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tc>
        <w:tc>
          <w:tcPr>
            <w:tcW w:w="2531"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Предприятия торговли, м</w:t>
            </w:r>
            <w:r w:rsidRPr="00791B5F">
              <w:rPr>
                <w:rFonts w:ascii="Times New Roman" w:hAnsi="Times New Roman"/>
                <w:sz w:val="24"/>
                <w:szCs w:val="24"/>
                <w:vertAlign w:val="superscript"/>
              </w:rPr>
              <w:t>2</w:t>
            </w:r>
            <w:r w:rsidRPr="00791B5F">
              <w:rPr>
                <w:rFonts w:ascii="Times New Roman" w:hAnsi="Times New Roman"/>
                <w:sz w:val="24"/>
                <w:szCs w:val="24"/>
              </w:rPr>
              <w:t> торговой площади:</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На промышленных предприятиях и в других местах приложения труда следует предусматривать пункты выдачи продовольственных заказов из расчета, м</w:t>
            </w:r>
            <w:r w:rsidRPr="00791B5F">
              <w:rPr>
                <w:rFonts w:ascii="Times New Roman" w:hAnsi="Times New Roman"/>
                <w:sz w:val="24"/>
                <w:szCs w:val="24"/>
                <w:vertAlign w:val="superscript"/>
              </w:rPr>
              <w:t>2</w:t>
            </w:r>
            <w:r w:rsidRPr="00791B5F">
              <w:rPr>
                <w:rFonts w:ascii="Times New Roman" w:hAnsi="Times New Roman"/>
                <w:sz w:val="24"/>
                <w:szCs w:val="24"/>
              </w:rPr>
              <w:t> нормируемой площади на 1 тыс. работающих: 60 - при удаленном размещении промышленных предприятий от селитебной зоны; 36 - при размещении промышленных предприятий у границ селитебной зоны; 24 - при размещении мест приложения труда в пределах селитебной территории (на площади магазинов и в отдельных объектах)</w:t>
            </w:r>
          </w:p>
        </w:tc>
      </w:tr>
      <w:tr w:rsidR="00092635"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p w:rsidR="00092635" w:rsidRPr="00791B5F" w:rsidRDefault="00092635"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tcPr>
          <w:p w:rsidR="00092635" w:rsidRPr="00791B5F" w:rsidRDefault="00092635"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до 250</w:t>
            </w:r>
          </w:p>
        </w:tc>
        <w:tc>
          <w:tcPr>
            <w:tcW w:w="1297" w:type="dxa"/>
            <w:gridSpan w:val="3"/>
            <w:tcBorders>
              <w:top w:val="single" w:sz="12" w:space="0" w:color="000000"/>
              <w:left w:val="single" w:sz="4" w:space="0" w:color="auto"/>
              <w:bottom w:val="single" w:sz="12" w:space="0" w:color="000000"/>
              <w:right w:val="single" w:sz="12" w:space="0" w:color="000000"/>
            </w:tcBorders>
          </w:tcPr>
          <w:p w:rsidR="00092635" w:rsidRPr="00791B5F" w:rsidRDefault="00092635"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0,08 га на 100 м</w:t>
            </w:r>
            <w:r w:rsidRPr="00791B5F">
              <w:rPr>
                <w:rFonts w:ascii="Times New Roman" w:hAnsi="Times New Roman"/>
                <w:sz w:val="24"/>
                <w:szCs w:val="24"/>
                <w:vertAlign w:val="superscript"/>
              </w:rPr>
              <w:t>2</w:t>
            </w:r>
            <w:r w:rsidRPr="00791B5F">
              <w:rPr>
                <w:rFonts w:ascii="Times New Roman" w:hAnsi="Times New Roman"/>
                <w:sz w:val="24"/>
                <w:szCs w:val="24"/>
              </w:rPr>
              <w:br/>
              <w:t>торго-</w:t>
            </w:r>
            <w:r w:rsidRPr="00791B5F">
              <w:rPr>
                <w:rFonts w:ascii="Times New Roman" w:hAnsi="Times New Roman"/>
                <w:sz w:val="24"/>
                <w:szCs w:val="24"/>
              </w:rPr>
              <w:br/>
              <w:t>вой пло-</w:t>
            </w:r>
            <w:r w:rsidRPr="00791B5F">
              <w:rPr>
                <w:rFonts w:ascii="Times New Roman" w:hAnsi="Times New Roman"/>
                <w:sz w:val="24"/>
                <w:szCs w:val="24"/>
              </w:rPr>
              <w:br/>
              <w:t>щади</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tc>
      </w:tr>
      <w:tr w:rsidR="00092635"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p w:rsidR="00092635" w:rsidRPr="00791B5F" w:rsidRDefault="00092635"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tcPr>
          <w:p w:rsidR="00092635" w:rsidRPr="00791B5F" w:rsidRDefault="00092635"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свыше 250 до 650</w:t>
            </w:r>
          </w:p>
        </w:tc>
        <w:tc>
          <w:tcPr>
            <w:tcW w:w="1297" w:type="dxa"/>
            <w:gridSpan w:val="3"/>
            <w:tcBorders>
              <w:top w:val="single" w:sz="12" w:space="0" w:color="000000"/>
              <w:left w:val="single" w:sz="4" w:space="0" w:color="auto"/>
              <w:bottom w:val="single" w:sz="12" w:space="0" w:color="000000"/>
              <w:right w:val="single" w:sz="12" w:space="0" w:color="000000"/>
            </w:tcBorders>
          </w:tcPr>
          <w:p w:rsidR="00092635" w:rsidRPr="00791B5F" w:rsidRDefault="00092635" w:rsidP="000723F1">
            <w:pPr>
              <w:spacing w:after="0" w:line="240" w:lineRule="auto"/>
              <w:rPr>
                <w:rFonts w:ascii="Times New Roman" w:hAnsi="Times New Roman"/>
                <w:sz w:val="24"/>
                <w:szCs w:val="24"/>
              </w:rPr>
            </w:pPr>
            <w:r w:rsidRPr="00791B5F">
              <w:rPr>
                <w:rFonts w:ascii="Times New Roman" w:hAnsi="Times New Roman"/>
                <w:sz w:val="24"/>
                <w:szCs w:val="24"/>
              </w:rPr>
              <w:t>0,08-0,06  га на 100 м</w:t>
            </w:r>
            <w:r w:rsidRPr="00791B5F">
              <w:rPr>
                <w:rFonts w:ascii="Times New Roman" w:hAnsi="Times New Roman"/>
                <w:sz w:val="24"/>
                <w:szCs w:val="24"/>
                <w:vertAlign w:val="superscript"/>
              </w:rPr>
              <w:t>2</w:t>
            </w:r>
            <w:r w:rsidRPr="00791B5F">
              <w:rPr>
                <w:rFonts w:ascii="Times New Roman" w:hAnsi="Times New Roman"/>
                <w:sz w:val="24"/>
                <w:szCs w:val="24"/>
              </w:rPr>
              <w:br/>
              <w:t>торго-</w:t>
            </w:r>
            <w:r w:rsidRPr="00791B5F">
              <w:rPr>
                <w:rFonts w:ascii="Times New Roman" w:hAnsi="Times New Roman"/>
                <w:sz w:val="24"/>
                <w:szCs w:val="24"/>
              </w:rPr>
              <w:br/>
              <w:t>вой пло-</w:t>
            </w:r>
            <w:r w:rsidRPr="00791B5F">
              <w:rPr>
                <w:rFonts w:ascii="Times New Roman" w:hAnsi="Times New Roman"/>
                <w:sz w:val="24"/>
                <w:szCs w:val="24"/>
              </w:rPr>
              <w:br/>
              <w:t>щади</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tc>
      </w:tr>
      <w:tr w:rsidR="00092635"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p w:rsidR="00092635" w:rsidRPr="00791B5F" w:rsidRDefault="00092635"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tcPr>
          <w:p w:rsidR="00092635" w:rsidRPr="00791B5F" w:rsidRDefault="00092635"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свыше 650 до 1500</w:t>
            </w:r>
          </w:p>
        </w:tc>
        <w:tc>
          <w:tcPr>
            <w:tcW w:w="1297" w:type="dxa"/>
            <w:gridSpan w:val="3"/>
            <w:tcBorders>
              <w:top w:val="single" w:sz="12" w:space="0" w:color="000000"/>
              <w:left w:val="single" w:sz="4" w:space="0" w:color="auto"/>
              <w:bottom w:val="single" w:sz="12" w:space="0" w:color="000000"/>
              <w:right w:val="single" w:sz="12" w:space="0" w:color="000000"/>
            </w:tcBorders>
          </w:tcPr>
          <w:p w:rsidR="00092635" w:rsidRPr="00791B5F" w:rsidRDefault="00092635" w:rsidP="000723F1">
            <w:pPr>
              <w:spacing w:after="0" w:line="240" w:lineRule="auto"/>
              <w:rPr>
                <w:rFonts w:ascii="Times New Roman" w:hAnsi="Times New Roman"/>
                <w:sz w:val="24"/>
                <w:szCs w:val="24"/>
              </w:rPr>
            </w:pPr>
            <w:r w:rsidRPr="00791B5F">
              <w:rPr>
                <w:rFonts w:ascii="Times New Roman" w:hAnsi="Times New Roman"/>
                <w:sz w:val="24"/>
                <w:szCs w:val="24"/>
              </w:rPr>
              <w:t>0,06-0,04 га на 100 м</w:t>
            </w:r>
            <w:r w:rsidRPr="00791B5F">
              <w:rPr>
                <w:rFonts w:ascii="Times New Roman" w:hAnsi="Times New Roman"/>
                <w:sz w:val="24"/>
                <w:szCs w:val="24"/>
                <w:vertAlign w:val="superscript"/>
              </w:rPr>
              <w:t>2</w:t>
            </w:r>
            <w:r w:rsidRPr="00791B5F">
              <w:rPr>
                <w:rFonts w:ascii="Times New Roman" w:hAnsi="Times New Roman"/>
                <w:sz w:val="24"/>
                <w:szCs w:val="24"/>
              </w:rPr>
              <w:br/>
              <w:t>торго-</w:t>
            </w:r>
            <w:r w:rsidRPr="00791B5F">
              <w:rPr>
                <w:rFonts w:ascii="Times New Roman" w:hAnsi="Times New Roman"/>
                <w:sz w:val="24"/>
                <w:szCs w:val="24"/>
              </w:rPr>
              <w:br/>
              <w:t>вой пло-</w:t>
            </w:r>
            <w:r w:rsidRPr="00791B5F">
              <w:rPr>
                <w:rFonts w:ascii="Times New Roman" w:hAnsi="Times New Roman"/>
                <w:sz w:val="24"/>
                <w:szCs w:val="24"/>
              </w:rPr>
              <w:br/>
              <w:t>щади</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tc>
      </w:tr>
      <w:tr w:rsidR="00092635"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p w:rsidR="00092635" w:rsidRPr="00791B5F" w:rsidRDefault="00092635"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tcPr>
          <w:p w:rsidR="00092635" w:rsidRPr="00791B5F" w:rsidRDefault="00092635"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свыше 1500 до 3500</w:t>
            </w:r>
          </w:p>
        </w:tc>
        <w:tc>
          <w:tcPr>
            <w:tcW w:w="1297" w:type="dxa"/>
            <w:gridSpan w:val="3"/>
            <w:tcBorders>
              <w:top w:val="single" w:sz="12" w:space="0" w:color="000000"/>
              <w:left w:val="single" w:sz="4" w:space="0" w:color="auto"/>
              <w:bottom w:val="single" w:sz="12" w:space="0" w:color="000000"/>
              <w:right w:val="single" w:sz="12" w:space="0" w:color="000000"/>
            </w:tcBorders>
          </w:tcPr>
          <w:p w:rsidR="00092635" w:rsidRPr="00791B5F" w:rsidRDefault="00092635" w:rsidP="000723F1">
            <w:pPr>
              <w:spacing w:after="0" w:line="240" w:lineRule="auto"/>
              <w:rPr>
                <w:rFonts w:ascii="Times New Roman" w:hAnsi="Times New Roman"/>
                <w:sz w:val="24"/>
                <w:szCs w:val="24"/>
              </w:rPr>
            </w:pPr>
            <w:r w:rsidRPr="00791B5F">
              <w:rPr>
                <w:rFonts w:ascii="Times New Roman" w:hAnsi="Times New Roman"/>
                <w:sz w:val="24"/>
                <w:szCs w:val="24"/>
              </w:rPr>
              <w:t>0,04-0,02 га на 100 м</w:t>
            </w:r>
            <w:r w:rsidRPr="00791B5F">
              <w:rPr>
                <w:rFonts w:ascii="Times New Roman" w:hAnsi="Times New Roman"/>
                <w:sz w:val="24"/>
                <w:szCs w:val="24"/>
                <w:vertAlign w:val="superscript"/>
              </w:rPr>
              <w:t>2</w:t>
            </w:r>
            <w:r w:rsidRPr="00791B5F">
              <w:rPr>
                <w:rFonts w:ascii="Times New Roman" w:hAnsi="Times New Roman"/>
                <w:sz w:val="24"/>
                <w:szCs w:val="24"/>
              </w:rPr>
              <w:br/>
              <w:t>торго-</w:t>
            </w:r>
            <w:r w:rsidRPr="00791B5F">
              <w:rPr>
                <w:rFonts w:ascii="Times New Roman" w:hAnsi="Times New Roman"/>
                <w:sz w:val="24"/>
                <w:szCs w:val="24"/>
              </w:rPr>
              <w:br/>
              <w:t>вой пло-</w:t>
            </w:r>
            <w:r w:rsidRPr="00791B5F">
              <w:rPr>
                <w:rFonts w:ascii="Times New Roman" w:hAnsi="Times New Roman"/>
                <w:sz w:val="24"/>
                <w:szCs w:val="24"/>
              </w:rPr>
              <w:br/>
              <w:t>щади</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tc>
      </w:tr>
      <w:tr w:rsidR="00092635"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p w:rsidR="00092635" w:rsidRPr="00791B5F" w:rsidRDefault="00092635"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tcPr>
          <w:p w:rsidR="00092635" w:rsidRPr="00791B5F" w:rsidRDefault="00092635"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свыше 3500</w:t>
            </w:r>
          </w:p>
        </w:tc>
        <w:tc>
          <w:tcPr>
            <w:tcW w:w="1297" w:type="dxa"/>
            <w:gridSpan w:val="3"/>
            <w:tcBorders>
              <w:top w:val="single" w:sz="12" w:space="0" w:color="000000"/>
              <w:left w:val="single" w:sz="4" w:space="0" w:color="auto"/>
              <w:bottom w:val="single" w:sz="12" w:space="0" w:color="000000"/>
              <w:right w:val="single" w:sz="12" w:space="0" w:color="000000"/>
            </w:tcBorders>
          </w:tcPr>
          <w:p w:rsidR="00092635" w:rsidRPr="00791B5F" w:rsidRDefault="00092635" w:rsidP="000723F1">
            <w:pPr>
              <w:spacing w:after="0" w:line="240" w:lineRule="auto"/>
              <w:rPr>
                <w:rFonts w:ascii="Times New Roman" w:hAnsi="Times New Roman"/>
                <w:sz w:val="24"/>
                <w:szCs w:val="24"/>
              </w:rPr>
            </w:pPr>
            <w:r w:rsidRPr="00791B5F">
              <w:rPr>
                <w:rFonts w:ascii="Times New Roman" w:hAnsi="Times New Roman"/>
                <w:sz w:val="24"/>
                <w:szCs w:val="24"/>
              </w:rPr>
              <w:t>0,02 га на 100 м</w:t>
            </w:r>
            <w:r w:rsidRPr="00791B5F">
              <w:rPr>
                <w:rFonts w:ascii="Times New Roman" w:hAnsi="Times New Roman"/>
                <w:sz w:val="24"/>
                <w:szCs w:val="24"/>
                <w:vertAlign w:val="superscript"/>
              </w:rPr>
              <w:t>2</w:t>
            </w:r>
            <w:r w:rsidRPr="00791B5F">
              <w:rPr>
                <w:rFonts w:ascii="Times New Roman" w:hAnsi="Times New Roman"/>
                <w:sz w:val="24"/>
                <w:szCs w:val="24"/>
              </w:rPr>
              <w:br/>
              <w:t>торго-</w:t>
            </w:r>
            <w:r w:rsidRPr="00791B5F">
              <w:rPr>
                <w:rFonts w:ascii="Times New Roman" w:hAnsi="Times New Roman"/>
                <w:sz w:val="24"/>
                <w:szCs w:val="24"/>
              </w:rPr>
              <w:br/>
              <w:t>вой пло-</w:t>
            </w:r>
            <w:r w:rsidRPr="00791B5F">
              <w:rPr>
                <w:rFonts w:ascii="Times New Roman" w:hAnsi="Times New Roman"/>
                <w:sz w:val="24"/>
                <w:szCs w:val="24"/>
              </w:rPr>
              <w:br/>
              <w:t>щади</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tc>
      </w:tr>
      <w:tr w:rsidR="00092635"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Рыночные комплексы, м</w:t>
            </w:r>
            <w:r w:rsidRPr="00791B5F">
              <w:rPr>
                <w:rFonts w:ascii="Times New Roman" w:hAnsi="Times New Roman"/>
                <w:sz w:val="24"/>
                <w:szCs w:val="24"/>
                <w:vertAlign w:val="superscript"/>
              </w:rPr>
              <w:t>2</w:t>
            </w:r>
            <w:r w:rsidRPr="00791B5F">
              <w:rPr>
                <w:rFonts w:ascii="Times New Roman" w:hAnsi="Times New Roman"/>
                <w:sz w:val="24"/>
                <w:szCs w:val="24"/>
              </w:rPr>
              <w:t> торговой площади на 1 тыс. чел.</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2531"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От 7 до 14 м</w:t>
            </w:r>
            <w:r w:rsidRPr="00791B5F">
              <w:rPr>
                <w:rFonts w:ascii="Times New Roman" w:hAnsi="Times New Roman"/>
                <w:sz w:val="24"/>
                <w:szCs w:val="24"/>
                <w:vertAlign w:val="superscript"/>
              </w:rPr>
              <w:t>2</w:t>
            </w:r>
            <w:r w:rsidRPr="00791B5F">
              <w:rPr>
                <w:rFonts w:ascii="Times New Roman" w:hAnsi="Times New Roman"/>
                <w:sz w:val="24"/>
                <w:szCs w:val="24"/>
              </w:rPr>
              <w:t> на 1 м</w:t>
            </w:r>
            <w:r w:rsidRPr="00791B5F">
              <w:rPr>
                <w:rFonts w:ascii="Times New Roman" w:hAnsi="Times New Roman"/>
                <w:sz w:val="24"/>
                <w:szCs w:val="24"/>
                <w:vertAlign w:val="superscript"/>
              </w:rPr>
              <w:t>2</w:t>
            </w:r>
            <w:r w:rsidRPr="00791B5F">
              <w:rPr>
                <w:rFonts w:ascii="Times New Roman" w:hAnsi="Times New Roman"/>
                <w:sz w:val="24"/>
                <w:szCs w:val="24"/>
              </w:rPr>
              <w:t> торговой площади рыночного комплекса в зависимости от вместимости: </w:t>
            </w:r>
            <w:r w:rsidRPr="00791B5F">
              <w:rPr>
                <w:rFonts w:ascii="Times New Roman" w:hAnsi="Times New Roman"/>
                <w:sz w:val="24"/>
                <w:szCs w:val="24"/>
              </w:rPr>
              <w:br/>
              <w:t>14 м</w:t>
            </w:r>
            <w:r w:rsidRPr="00791B5F">
              <w:rPr>
                <w:rFonts w:ascii="Times New Roman" w:hAnsi="Times New Roman"/>
                <w:sz w:val="24"/>
                <w:szCs w:val="24"/>
                <w:vertAlign w:val="superscript"/>
              </w:rPr>
              <w:t>2</w:t>
            </w:r>
            <w:r w:rsidRPr="00791B5F">
              <w:rPr>
                <w:rFonts w:ascii="Times New Roman" w:hAnsi="Times New Roman"/>
                <w:sz w:val="24"/>
                <w:szCs w:val="24"/>
              </w:rPr>
              <w:t> - при торговой площади до 600 м</w:t>
            </w:r>
            <w:r w:rsidRPr="00791B5F">
              <w:rPr>
                <w:rFonts w:ascii="Times New Roman" w:hAnsi="Times New Roman"/>
                <w:sz w:val="24"/>
                <w:szCs w:val="24"/>
                <w:vertAlign w:val="superscript"/>
              </w:rPr>
              <w:t>2</w:t>
            </w:r>
            <w:r w:rsidRPr="00791B5F">
              <w:rPr>
                <w:rFonts w:ascii="Times New Roman" w:hAnsi="Times New Roman"/>
                <w:sz w:val="24"/>
                <w:szCs w:val="24"/>
              </w:rPr>
              <w:br/>
              <w:t>7 м</w:t>
            </w:r>
            <w:r w:rsidRPr="00791B5F">
              <w:rPr>
                <w:rFonts w:ascii="Times New Roman" w:hAnsi="Times New Roman"/>
                <w:sz w:val="24"/>
                <w:szCs w:val="24"/>
                <w:vertAlign w:val="superscript"/>
              </w:rPr>
              <w:t>2</w:t>
            </w:r>
            <w:r w:rsidRPr="00791B5F">
              <w:rPr>
                <w:rFonts w:ascii="Times New Roman" w:hAnsi="Times New Roman"/>
                <w:sz w:val="24"/>
                <w:szCs w:val="24"/>
              </w:rPr>
              <w:t> - св. 3000 м</w:t>
            </w:r>
            <w:r w:rsidRPr="00477E82">
              <w:rPr>
                <w:rFonts w:ascii="Times New Roman" w:hAnsi="Times New Roman"/>
                <w:sz w:val="24"/>
                <w:szCs w:val="24"/>
              </w:rPr>
              <w:pict>
                <v:shape id="_x0000_i1051"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9pt;height:17.25pt">
                  <v:imagedata r:id="rId7" o:title=""/>
                </v:shape>
              </w:pic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Для рыночного комплекса на одно торговое место следует принимать 6 м</w:t>
            </w:r>
            <w:r w:rsidRPr="00791B5F">
              <w:rPr>
                <w:rFonts w:ascii="Times New Roman" w:hAnsi="Times New Roman"/>
                <w:sz w:val="24"/>
                <w:szCs w:val="24"/>
                <w:vertAlign w:val="superscript"/>
              </w:rPr>
              <w:t>2</w:t>
            </w:r>
            <w:r w:rsidRPr="00791B5F">
              <w:rPr>
                <w:rFonts w:ascii="Times New Roman" w:hAnsi="Times New Roman"/>
                <w:sz w:val="24"/>
                <w:szCs w:val="24"/>
              </w:rPr>
              <w:t> торговой площади</w:t>
            </w:r>
          </w:p>
        </w:tc>
      </w:tr>
      <w:tr w:rsidR="00092635"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Предприятия общественного питания, место на 1 тыс. чел.</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40</w:t>
            </w:r>
          </w:p>
        </w:tc>
        <w:tc>
          <w:tcPr>
            <w:tcW w:w="2531"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При числе мест, га на 100 мест: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Потребность в предприятиях общественного питания на производственных предприятиях, в учреждениях, организациях и образовательных организациях рассчитывается по ведомственным нормативам на 1 тыс. работающих (учащихся) в максимальную смену. 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 Заготовочные предприятия общественного питания рассчитываются по норме 300 кг в сутки на 1 тыс. чел.</w:t>
            </w:r>
          </w:p>
        </w:tc>
      </w:tr>
      <w:tr w:rsidR="00092635" w:rsidRPr="00791B5F" w:rsidTr="000723F1">
        <w:trPr>
          <w:trHeight w:val="114"/>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tc>
        <w:tc>
          <w:tcPr>
            <w:tcW w:w="1257" w:type="dxa"/>
            <w:gridSpan w:val="2"/>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tcPr>
          <w:p w:rsidR="00092635" w:rsidRPr="00791B5F" w:rsidRDefault="00092635"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до 50</w:t>
            </w:r>
          </w:p>
        </w:tc>
        <w:tc>
          <w:tcPr>
            <w:tcW w:w="1274" w:type="dxa"/>
            <w:gridSpan w:val="2"/>
            <w:tcBorders>
              <w:top w:val="single" w:sz="12" w:space="0" w:color="000000"/>
              <w:left w:val="single" w:sz="4" w:space="0" w:color="auto"/>
              <w:bottom w:val="single" w:sz="12" w:space="0" w:color="000000"/>
              <w:right w:val="single" w:sz="12" w:space="0" w:color="000000"/>
            </w:tcBorders>
          </w:tcPr>
          <w:p w:rsidR="00092635" w:rsidRPr="00791B5F" w:rsidRDefault="00092635"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0,2-0,25 га</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tc>
      </w:tr>
      <w:tr w:rsidR="00092635"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p w:rsidR="00092635" w:rsidRPr="00791B5F" w:rsidRDefault="00092635"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tc>
        <w:tc>
          <w:tcPr>
            <w:tcW w:w="1257" w:type="dxa"/>
            <w:gridSpan w:val="2"/>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tcPr>
          <w:p w:rsidR="00092635" w:rsidRPr="00791B5F" w:rsidRDefault="00092635"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свыше 50 до 150</w:t>
            </w:r>
          </w:p>
        </w:tc>
        <w:tc>
          <w:tcPr>
            <w:tcW w:w="1274" w:type="dxa"/>
            <w:gridSpan w:val="2"/>
            <w:tcBorders>
              <w:top w:val="single" w:sz="12" w:space="0" w:color="000000"/>
              <w:left w:val="single" w:sz="4" w:space="0" w:color="auto"/>
              <w:bottom w:val="single" w:sz="12" w:space="0" w:color="000000"/>
              <w:right w:val="single" w:sz="12" w:space="0" w:color="000000"/>
            </w:tcBorders>
          </w:tcPr>
          <w:p w:rsidR="00092635" w:rsidRPr="00791B5F" w:rsidRDefault="00092635"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0,2-0,15 га</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tc>
      </w:tr>
      <w:tr w:rsidR="00092635" w:rsidRPr="00791B5F" w:rsidTr="000723F1">
        <w:trPr>
          <w:trHeight w:val="81"/>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tc>
        <w:tc>
          <w:tcPr>
            <w:tcW w:w="1257" w:type="dxa"/>
            <w:gridSpan w:val="2"/>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tcPr>
          <w:p w:rsidR="00092635" w:rsidRPr="00791B5F" w:rsidRDefault="00092635"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свыше 150</w:t>
            </w:r>
          </w:p>
        </w:tc>
        <w:tc>
          <w:tcPr>
            <w:tcW w:w="1274" w:type="dxa"/>
            <w:gridSpan w:val="2"/>
            <w:tcBorders>
              <w:top w:val="single" w:sz="12" w:space="0" w:color="000000"/>
              <w:left w:val="single" w:sz="4" w:space="0" w:color="auto"/>
              <w:bottom w:val="single" w:sz="12" w:space="0" w:color="000000"/>
              <w:right w:val="single" w:sz="12" w:space="0" w:color="000000"/>
            </w:tcBorders>
          </w:tcPr>
          <w:p w:rsidR="00092635" w:rsidRPr="00791B5F" w:rsidRDefault="00092635"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0,1 га</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0723F1">
            <w:pPr>
              <w:spacing w:after="0" w:line="240" w:lineRule="auto"/>
              <w:jc w:val="center"/>
              <w:textAlignment w:val="baseline"/>
              <w:rPr>
                <w:rFonts w:ascii="Times New Roman" w:hAnsi="Times New Roman"/>
                <w:sz w:val="24"/>
                <w:szCs w:val="24"/>
              </w:rPr>
            </w:pPr>
          </w:p>
        </w:tc>
      </w:tr>
    </w:tbl>
    <w:p w:rsidR="00092635" w:rsidRPr="00791B5F" w:rsidRDefault="00092635" w:rsidP="008C15F8">
      <w:pPr>
        <w:pStyle w:val="NoSpacing"/>
        <w:ind w:firstLine="708"/>
        <w:jc w:val="both"/>
        <w:rPr>
          <w:rFonts w:ascii="Times New Roman" w:hAnsi="Times New Roman"/>
          <w:sz w:val="28"/>
          <w:szCs w:val="28"/>
        </w:rPr>
      </w:pPr>
    </w:p>
    <w:p w:rsidR="00092635" w:rsidRPr="00791B5F" w:rsidRDefault="00092635" w:rsidP="008C15F8">
      <w:pPr>
        <w:pStyle w:val="NoSpacing"/>
        <w:ind w:firstLine="708"/>
        <w:jc w:val="both"/>
        <w:rPr>
          <w:rFonts w:ascii="Times New Roman" w:hAnsi="Times New Roman"/>
          <w:sz w:val="28"/>
          <w:szCs w:val="28"/>
        </w:rPr>
      </w:pPr>
    </w:p>
    <w:p w:rsidR="00092635" w:rsidRPr="00791B5F" w:rsidRDefault="00092635" w:rsidP="00EF3342">
      <w:pPr>
        <w:pStyle w:val="NoSpacing"/>
        <w:jc w:val="both"/>
        <w:outlineLvl w:val="0"/>
        <w:rPr>
          <w:rFonts w:ascii="Times New Roman" w:hAnsi="Times New Roman"/>
          <w:b/>
          <w:sz w:val="28"/>
          <w:szCs w:val="28"/>
        </w:rPr>
      </w:pPr>
      <w:bookmarkStart w:id="286" w:name="_Toc37980774"/>
      <w:r w:rsidRPr="00791B5F">
        <w:rPr>
          <w:rFonts w:ascii="Times New Roman" w:hAnsi="Times New Roman"/>
          <w:b/>
          <w:sz w:val="28"/>
          <w:szCs w:val="28"/>
        </w:rPr>
        <w:t>2.11.3. предприятия бытового обслуживания; предприятия коммунального обслуживания (химчистки, прачечные, бани), относящиеся к муниципальной собственности поселения</w:t>
      </w:r>
      <w:bookmarkEnd w:id="286"/>
    </w:p>
    <w:p w:rsidR="00092635" w:rsidRPr="00791B5F" w:rsidRDefault="00092635" w:rsidP="008C15F8">
      <w:pPr>
        <w:pStyle w:val="NoSpacing"/>
        <w:ind w:firstLine="708"/>
        <w:jc w:val="both"/>
        <w:rPr>
          <w:rFonts w:ascii="Times New Roman" w:hAnsi="Times New Roman"/>
          <w:sz w:val="28"/>
          <w:szCs w:val="28"/>
        </w:rPr>
      </w:pPr>
    </w:p>
    <w:p w:rsidR="00092635" w:rsidRPr="00791B5F" w:rsidRDefault="00092635" w:rsidP="00DA6848">
      <w:pPr>
        <w:pStyle w:val="NoSpacing"/>
        <w:ind w:firstLine="709"/>
        <w:jc w:val="both"/>
        <w:rPr>
          <w:rFonts w:ascii="Times New Roman" w:hAnsi="Times New Roman"/>
          <w:sz w:val="28"/>
          <w:szCs w:val="28"/>
        </w:rPr>
      </w:pPr>
      <w:r w:rsidRPr="00791B5F">
        <w:rPr>
          <w:rFonts w:ascii="Times New Roman" w:hAnsi="Times New Roman"/>
          <w:spacing w:val="3"/>
          <w:sz w:val="28"/>
          <w:szCs w:val="28"/>
        </w:rPr>
        <w:t>Нормы расчета учреждений, организаций и предприятий обслуживания и размеры их земельных участков (</w:t>
      </w:r>
      <w:r w:rsidRPr="00791B5F">
        <w:rPr>
          <w:rFonts w:ascii="Times New Roman" w:hAnsi="Times New Roman"/>
          <w:sz w:val="28"/>
          <w:szCs w:val="28"/>
        </w:rPr>
        <w:t>СП 42.13330.2011 (актуализированная редакция СНиП 2.07.01-89*)).</w:t>
      </w:r>
    </w:p>
    <w:p w:rsidR="00092635" w:rsidRPr="00791B5F" w:rsidRDefault="00092635" w:rsidP="00BE6F8A">
      <w:pPr>
        <w:pStyle w:val="ListParagraph"/>
        <w:spacing w:after="0" w:line="240" w:lineRule="auto"/>
        <w:ind w:left="0" w:firstLine="709"/>
        <w:jc w:val="both"/>
        <w:rPr>
          <w:rFonts w:ascii="Times New Roman" w:hAnsi="Times New Roman"/>
          <w:b/>
          <w:sz w:val="28"/>
          <w:szCs w:val="28"/>
          <w:lang w:eastAsia="ru-RU"/>
        </w:rPr>
      </w:pPr>
    </w:p>
    <w:tbl>
      <w:tblPr>
        <w:tblW w:w="0" w:type="auto"/>
        <w:tblCellMar>
          <w:left w:w="0" w:type="dxa"/>
          <w:right w:w="0" w:type="dxa"/>
        </w:tblCellMar>
        <w:tblLook w:val="00A0"/>
      </w:tblPr>
      <w:tblGrid>
        <w:gridCol w:w="2791"/>
        <w:gridCol w:w="1231"/>
        <w:gridCol w:w="1224"/>
        <w:gridCol w:w="1282"/>
        <w:gridCol w:w="2974"/>
      </w:tblGrid>
      <w:tr w:rsidR="00092635" w:rsidRPr="00791B5F" w:rsidTr="008A2296">
        <w:trPr>
          <w:trHeight w:val="1186"/>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предприятия, сооружения, единица измерения</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Число*</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Размеры земельных участков</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Примечание</w:t>
            </w:r>
          </w:p>
        </w:tc>
      </w:tr>
      <w:tr w:rsidR="00092635" w:rsidRPr="00791B5F" w:rsidTr="00082CDE">
        <w:trPr>
          <w:trHeight w:val="637"/>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Предприятия бытового обслуживания, рабочее место на 1 тыс, чел.</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7</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textAlignment w:val="baseline"/>
              <w:rPr>
                <w:rFonts w:ascii="Times New Roman" w:hAnsi="Times New Roman"/>
                <w:sz w:val="24"/>
                <w:szCs w:val="24"/>
              </w:rPr>
            </w:pP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p>
        </w:tc>
      </w:tr>
      <w:tr w:rsidR="00092635" w:rsidRPr="00791B5F" w:rsidTr="008A2296">
        <w:trPr>
          <w:trHeight w:val="244"/>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В том числе: непосредственного обслуживания населения</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На 10 рабочих мест для предприятий мощностью, рабочих мест: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p>
        </w:tc>
      </w:tr>
      <w:tr w:rsidR="00092635"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p>
          <w:p w:rsidR="00092635" w:rsidRPr="00791B5F" w:rsidRDefault="00092635" w:rsidP="001E7F33">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0,1-0,2 га</w:t>
            </w:r>
          </w:p>
        </w:tc>
        <w:tc>
          <w:tcPr>
            <w:tcW w:w="1297" w:type="dxa"/>
            <w:tcBorders>
              <w:top w:val="single" w:sz="12" w:space="0" w:color="000000"/>
              <w:left w:val="single" w:sz="4" w:space="0" w:color="auto"/>
              <w:bottom w:val="single" w:sz="12" w:space="0" w:color="000000"/>
              <w:right w:val="single" w:sz="12" w:space="0" w:color="000000"/>
            </w:tcBorders>
          </w:tcPr>
          <w:p w:rsidR="00092635" w:rsidRPr="00791B5F" w:rsidRDefault="00092635"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10-50</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p>
        </w:tc>
      </w:tr>
      <w:tr w:rsidR="00092635" w:rsidRPr="00791B5F" w:rsidTr="008A2296">
        <w:trPr>
          <w:trHeight w:val="244"/>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p>
          <w:p w:rsidR="00092635" w:rsidRPr="00791B5F" w:rsidRDefault="00092635" w:rsidP="001E7F33">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0,05-0,08 га</w:t>
            </w:r>
          </w:p>
        </w:tc>
        <w:tc>
          <w:tcPr>
            <w:tcW w:w="1297" w:type="dxa"/>
            <w:tcBorders>
              <w:top w:val="single" w:sz="12" w:space="0" w:color="000000"/>
              <w:left w:val="single" w:sz="4" w:space="0" w:color="auto"/>
              <w:bottom w:val="single" w:sz="12" w:space="0" w:color="000000"/>
              <w:right w:val="single" w:sz="12" w:space="0" w:color="000000"/>
            </w:tcBorders>
          </w:tcPr>
          <w:p w:rsidR="00092635" w:rsidRPr="00791B5F" w:rsidRDefault="00092635"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50-150</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p>
        </w:tc>
      </w:tr>
      <w:tr w:rsidR="00092635"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p>
          <w:p w:rsidR="00092635" w:rsidRPr="00791B5F" w:rsidRDefault="00092635" w:rsidP="001E7F33">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0,03-0,04 га</w:t>
            </w:r>
          </w:p>
        </w:tc>
        <w:tc>
          <w:tcPr>
            <w:tcW w:w="1297" w:type="dxa"/>
            <w:tcBorders>
              <w:top w:val="single" w:sz="12" w:space="0" w:color="000000"/>
              <w:left w:val="single" w:sz="4" w:space="0" w:color="auto"/>
              <w:bottom w:val="single" w:sz="12" w:space="0" w:color="000000"/>
              <w:right w:val="single" w:sz="12" w:space="0" w:color="000000"/>
            </w:tcBorders>
          </w:tcPr>
          <w:p w:rsidR="00092635" w:rsidRPr="00791B5F" w:rsidRDefault="00092635"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св. 150</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p>
        </w:tc>
      </w:tr>
      <w:tr w:rsidR="00092635" w:rsidRPr="00791B5F" w:rsidTr="00082CDE">
        <w:trPr>
          <w:trHeight w:val="294"/>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0,52-1,2 га</w:t>
            </w:r>
          </w:p>
        </w:tc>
        <w:tc>
          <w:tcPr>
            <w:tcW w:w="1297" w:type="dxa"/>
            <w:tcBorders>
              <w:top w:val="single" w:sz="12" w:space="0" w:color="000000"/>
              <w:left w:val="single" w:sz="4" w:space="0" w:color="auto"/>
              <w:bottom w:val="single" w:sz="12" w:space="0" w:color="000000"/>
              <w:right w:val="single" w:sz="12" w:space="0" w:color="000000"/>
            </w:tcBorders>
          </w:tcPr>
          <w:p w:rsidR="00092635" w:rsidRPr="00791B5F" w:rsidRDefault="00092635" w:rsidP="001E7F33">
            <w:pPr>
              <w:spacing w:after="0" w:line="240" w:lineRule="auto"/>
              <w:rPr>
                <w:rFonts w:ascii="Times New Roman" w:hAnsi="Times New Roman"/>
                <w:sz w:val="24"/>
                <w:szCs w:val="24"/>
              </w:rPr>
            </w:pP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p>
        </w:tc>
      </w:tr>
      <w:tr w:rsidR="00092635"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Производственные предприятия централизованного выполнения заказов, объект</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textAlignment w:val="baseline"/>
              <w:rPr>
                <w:rFonts w:ascii="Times New Roman" w:hAnsi="Times New Roman"/>
                <w:sz w:val="24"/>
                <w:szCs w:val="24"/>
              </w:rPr>
            </w:pP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p>
        </w:tc>
      </w:tr>
      <w:tr w:rsidR="00092635"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Предприятия коммунального обслуживания</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rPr>
                <w:rFonts w:ascii="Times New Roman" w:hAnsi="Times New Roman"/>
                <w:sz w:val="24"/>
                <w:szCs w:val="24"/>
              </w:rPr>
            </w:pP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textAlignment w:val="baseline"/>
              <w:rPr>
                <w:rFonts w:ascii="Times New Roman" w:hAnsi="Times New Roman"/>
                <w:sz w:val="24"/>
                <w:szCs w:val="24"/>
              </w:rPr>
            </w:pP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p>
        </w:tc>
      </w:tr>
      <w:tr w:rsidR="00092635"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Прачечные, кг белья в смену на 1 тыс. чел.</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textAlignment w:val="baseline"/>
              <w:rPr>
                <w:rFonts w:ascii="Times New Roman" w:hAnsi="Times New Roman"/>
                <w:sz w:val="24"/>
                <w:szCs w:val="24"/>
              </w:rPr>
            </w:pP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p>
        </w:tc>
      </w:tr>
      <w:tr w:rsidR="00092635"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В том числе:</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rPr>
                <w:rFonts w:ascii="Times New Roman" w:hAnsi="Times New Roman"/>
                <w:sz w:val="24"/>
                <w:szCs w:val="24"/>
              </w:rPr>
            </w:pP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textAlignment w:val="baseline"/>
              <w:rPr>
                <w:rFonts w:ascii="Times New Roman" w:hAnsi="Times New Roman"/>
                <w:sz w:val="24"/>
                <w:szCs w:val="24"/>
              </w:rPr>
            </w:pP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p>
        </w:tc>
      </w:tr>
      <w:tr w:rsidR="00092635"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 прачечные самообслуживания, объект</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0,1-0,2 га 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rPr>
                <w:rFonts w:ascii="Times New Roman" w:hAnsi="Times New Roman"/>
                <w:sz w:val="24"/>
                <w:szCs w:val="24"/>
              </w:rPr>
            </w:pPr>
          </w:p>
        </w:tc>
      </w:tr>
      <w:tr w:rsidR="00092635"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 фабрики-прачечные, объект</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40</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0,5-1,0 га 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Показатель расчета фабрик-прачечных дан с учетом обслуживания общественного сектора до 40 кг белья в смену</w:t>
            </w:r>
          </w:p>
        </w:tc>
      </w:tr>
      <w:tr w:rsidR="00092635"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Химчистки, кг вещей в смену на 1 тыс. чел.</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3,5</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textAlignment w:val="baseline"/>
              <w:rPr>
                <w:rFonts w:ascii="Times New Roman" w:hAnsi="Times New Roman"/>
                <w:sz w:val="24"/>
                <w:szCs w:val="24"/>
              </w:rPr>
            </w:pP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p>
        </w:tc>
      </w:tr>
      <w:tr w:rsidR="00092635"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В том числе:</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rPr>
                <w:rFonts w:ascii="Times New Roman" w:hAnsi="Times New Roman"/>
                <w:sz w:val="24"/>
                <w:szCs w:val="24"/>
              </w:rPr>
            </w:pP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textAlignment w:val="baseline"/>
              <w:rPr>
                <w:rFonts w:ascii="Times New Roman" w:hAnsi="Times New Roman"/>
                <w:sz w:val="24"/>
                <w:szCs w:val="24"/>
              </w:rPr>
            </w:pP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p>
        </w:tc>
      </w:tr>
      <w:tr w:rsidR="00092635"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 химчистки самообслуживания, объект</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1,2</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0,1-0,2 га 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p>
        </w:tc>
      </w:tr>
      <w:tr w:rsidR="00092635"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 фабрики-химчистки, объект</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2,3</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0,5-1,0 га 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textAlignment w:val="baseline"/>
              <w:rPr>
                <w:rFonts w:ascii="Times New Roman" w:hAnsi="Times New Roman"/>
                <w:sz w:val="24"/>
                <w:szCs w:val="24"/>
              </w:rPr>
            </w:pPr>
          </w:p>
        </w:tc>
      </w:tr>
      <w:tr w:rsidR="00092635"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Бани, место на 1 тыс. чел</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7</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0,2-0,4 га 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трех мест</w:t>
            </w:r>
          </w:p>
        </w:tc>
      </w:tr>
    </w:tbl>
    <w:p w:rsidR="00092635" w:rsidRPr="00791B5F" w:rsidRDefault="00092635" w:rsidP="00BE6F8A">
      <w:pPr>
        <w:pStyle w:val="ListParagraph"/>
        <w:spacing w:after="0" w:line="240" w:lineRule="auto"/>
        <w:ind w:left="0" w:firstLine="709"/>
        <w:jc w:val="both"/>
        <w:rPr>
          <w:rFonts w:ascii="Times New Roman" w:hAnsi="Times New Roman"/>
          <w:b/>
          <w:sz w:val="28"/>
          <w:szCs w:val="28"/>
          <w:lang w:eastAsia="ru-RU"/>
        </w:rPr>
      </w:pPr>
    </w:p>
    <w:p w:rsidR="00092635" w:rsidRPr="00791B5F" w:rsidRDefault="00092635" w:rsidP="00BE6F8A">
      <w:pPr>
        <w:pStyle w:val="ListParagraph"/>
        <w:spacing w:after="0" w:line="240" w:lineRule="auto"/>
        <w:ind w:left="0" w:firstLine="709"/>
        <w:jc w:val="both"/>
        <w:rPr>
          <w:rFonts w:ascii="Times New Roman" w:hAnsi="Times New Roman"/>
          <w:b/>
          <w:sz w:val="28"/>
          <w:szCs w:val="28"/>
          <w:lang w:eastAsia="ru-RU"/>
        </w:rPr>
      </w:pPr>
    </w:p>
    <w:p w:rsidR="00092635" w:rsidRPr="00791B5F" w:rsidRDefault="00092635" w:rsidP="001C0CF1">
      <w:pPr>
        <w:pStyle w:val="Heading1"/>
        <w:spacing w:before="0" w:line="240" w:lineRule="auto"/>
        <w:jc w:val="both"/>
        <w:rPr>
          <w:rFonts w:ascii="Times New Roman" w:hAnsi="Times New Roman"/>
          <w:color w:val="auto"/>
        </w:rPr>
      </w:pPr>
      <w:bookmarkStart w:id="287" w:name="_Toc400619361"/>
      <w:bookmarkStart w:id="288" w:name="_Toc508027193"/>
      <w:bookmarkStart w:id="289" w:name="_Toc37980775"/>
      <w:r w:rsidRPr="00791B5F">
        <w:rPr>
          <w:rFonts w:ascii="Times New Roman" w:hAnsi="Times New Roman"/>
          <w:color w:val="auto"/>
        </w:rPr>
        <w:t xml:space="preserve">2.12.  Виды объектов местного значения муниципального образования </w:t>
      </w:r>
      <w:r>
        <w:rPr>
          <w:rFonts w:ascii="Times New Roman" w:hAnsi="Times New Roman"/>
          <w:color w:val="auto"/>
        </w:rPr>
        <w:t>Майский сельсовет</w:t>
      </w:r>
      <w:r w:rsidRPr="00791B5F">
        <w:rPr>
          <w:rFonts w:ascii="Times New Roman" w:hAnsi="Times New Roman"/>
          <w:color w:val="auto"/>
        </w:rPr>
        <w:t xml:space="preserve"> Адамовского района в области деятельности органов местного самоуправления:</w:t>
      </w:r>
      <w:bookmarkEnd w:id="284"/>
      <w:bookmarkEnd w:id="285"/>
      <w:bookmarkEnd w:id="287"/>
      <w:bookmarkEnd w:id="288"/>
      <w:bookmarkEnd w:id="289"/>
    </w:p>
    <w:p w:rsidR="00092635" w:rsidRPr="00791B5F" w:rsidRDefault="00092635" w:rsidP="00BE6F8A">
      <w:pPr>
        <w:pStyle w:val="ListParagraph"/>
        <w:spacing w:after="0" w:line="240" w:lineRule="auto"/>
        <w:ind w:left="0" w:firstLine="709"/>
        <w:jc w:val="both"/>
        <w:rPr>
          <w:b/>
          <w:sz w:val="28"/>
          <w:szCs w:val="28"/>
          <w:lang w:eastAsia="ru-RU"/>
        </w:rPr>
      </w:pPr>
    </w:p>
    <w:p w:rsidR="00092635" w:rsidRPr="00791B5F" w:rsidRDefault="00092635" w:rsidP="00EF3342">
      <w:pPr>
        <w:pStyle w:val="NoSpacing"/>
        <w:jc w:val="both"/>
        <w:outlineLvl w:val="0"/>
        <w:rPr>
          <w:rFonts w:ascii="Times New Roman" w:hAnsi="Times New Roman"/>
          <w:b/>
          <w:sz w:val="28"/>
          <w:szCs w:val="28"/>
        </w:rPr>
      </w:pPr>
      <w:bookmarkStart w:id="290" w:name="_Toc395705869"/>
      <w:bookmarkStart w:id="291" w:name="_Toc398730209"/>
      <w:bookmarkStart w:id="292" w:name="_Toc399421177"/>
      <w:bookmarkStart w:id="293" w:name="_Toc399421487"/>
      <w:bookmarkStart w:id="294" w:name="_Toc400545091"/>
      <w:bookmarkStart w:id="295" w:name="_Toc400619267"/>
      <w:bookmarkStart w:id="296" w:name="_Toc400619362"/>
      <w:bookmarkStart w:id="297" w:name="_Toc400619457"/>
      <w:bookmarkStart w:id="298" w:name="_Toc506991170"/>
      <w:bookmarkStart w:id="299" w:name="_Toc508026696"/>
      <w:bookmarkStart w:id="300" w:name="_Toc508027194"/>
      <w:bookmarkStart w:id="301" w:name="_Toc395172419"/>
      <w:bookmarkStart w:id="302" w:name="_Toc395705872"/>
      <w:bookmarkStart w:id="303" w:name="_Toc400619366"/>
      <w:bookmarkStart w:id="304" w:name="_Toc508027198"/>
      <w:bookmarkStart w:id="305" w:name="_Toc37980776"/>
      <w:bookmarkEnd w:id="290"/>
      <w:bookmarkEnd w:id="291"/>
      <w:bookmarkEnd w:id="292"/>
      <w:bookmarkEnd w:id="293"/>
      <w:bookmarkEnd w:id="294"/>
      <w:bookmarkEnd w:id="295"/>
      <w:bookmarkEnd w:id="296"/>
      <w:bookmarkEnd w:id="297"/>
      <w:bookmarkEnd w:id="298"/>
      <w:bookmarkEnd w:id="299"/>
      <w:bookmarkEnd w:id="300"/>
      <w:r w:rsidRPr="00791B5F">
        <w:rPr>
          <w:rFonts w:ascii="Times New Roman" w:hAnsi="Times New Roman"/>
          <w:b/>
          <w:sz w:val="28"/>
          <w:szCs w:val="28"/>
        </w:rPr>
        <w:t xml:space="preserve">2.12.1. здания, строения и сооружения, необходимые для обеспечения осуществления полномочий органами местного самоуправления муниципального образования </w:t>
      </w:r>
      <w:r>
        <w:rPr>
          <w:rFonts w:ascii="Times New Roman" w:hAnsi="Times New Roman"/>
          <w:b/>
          <w:sz w:val="28"/>
          <w:szCs w:val="28"/>
        </w:rPr>
        <w:t>Майский сельсовет</w:t>
      </w:r>
      <w:r w:rsidRPr="00791B5F">
        <w:rPr>
          <w:rFonts w:ascii="Times New Roman" w:hAnsi="Times New Roman"/>
          <w:b/>
          <w:sz w:val="28"/>
          <w:szCs w:val="28"/>
        </w:rPr>
        <w:t xml:space="preserve"> Адамовского района</w:t>
      </w:r>
      <w:bookmarkEnd w:id="301"/>
      <w:bookmarkEnd w:id="302"/>
      <w:bookmarkEnd w:id="303"/>
      <w:bookmarkEnd w:id="304"/>
      <w:bookmarkEnd w:id="305"/>
    </w:p>
    <w:p w:rsidR="00092635" w:rsidRPr="00791B5F" w:rsidRDefault="00092635" w:rsidP="00BE6F8A">
      <w:pPr>
        <w:pStyle w:val="ListParagraph"/>
        <w:spacing w:after="0" w:line="240" w:lineRule="auto"/>
        <w:ind w:left="0" w:firstLine="709"/>
        <w:jc w:val="both"/>
        <w:rPr>
          <w:rFonts w:ascii="Times New Roman" w:hAnsi="Times New Roman"/>
          <w:b/>
          <w:sz w:val="24"/>
          <w:szCs w:val="24"/>
          <w:lang w:eastAsia="ru-RU"/>
        </w:rPr>
      </w:pPr>
    </w:p>
    <w:tbl>
      <w:tblPr>
        <w:tblW w:w="0" w:type="auto"/>
        <w:tblCellMar>
          <w:left w:w="0" w:type="dxa"/>
          <w:right w:w="0" w:type="dxa"/>
        </w:tblCellMar>
        <w:tblLook w:val="00A0"/>
      </w:tblPr>
      <w:tblGrid>
        <w:gridCol w:w="2551"/>
        <w:gridCol w:w="2583"/>
        <w:gridCol w:w="2761"/>
        <w:gridCol w:w="1607"/>
      </w:tblGrid>
      <w:tr w:rsidR="00092635" w:rsidRPr="00791B5F" w:rsidTr="00F5414F">
        <w:trPr>
          <w:trHeight w:val="1186"/>
        </w:trPr>
        <w:tc>
          <w:tcPr>
            <w:tcW w:w="256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F5414F">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предприятия, сооружения, единица измерения</w:t>
            </w:r>
          </w:p>
        </w:tc>
        <w:tc>
          <w:tcPr>
            <w:tcW w:w="2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F5414F">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Число*</w:t>
            </w:r>
          </w:p>
        </w:tc>
        <w:tc>
          <w:tcPr>
            <w:tcW w:w="280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F5414F">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Размеры земельных участков</w:t>
            </w:r>
          </w:p>
        </w:tc>
        <w:tc>
          <w:tcPr>
            <w:tcW w:w="1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F5414F">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Примечание</w:t>
            </w:r>
          </w:p>
        </w:tc>
      </w:tr>
      <w:tr w:rsidR="00092635" w:rsidRPr="00791B5F" w:rsidTr="00F5414F">
        <w:trPr>
          <w:trHeight w:val="637"/>
        </w:trPr>
        <w:tc>
          <w:tcPr>
            <w:tcW w:w="256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Организации и учреждения управления, объект</w:t>
            </w:r>
          </w:p>
        </w:tc>
        <w:tc>
          <w:tcPr>
            <w:tcW w:w="2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По заданию на проектирование</w:t>
            </w:r>
          </w:p>
        </w:tc>
        <w:tc>
          <w:tcPr>
            <w:tcW w:w="280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Поселковых и сельских органов власти, м</w:t>
            </w:r>
            <w:r w:rsidRPr="00791B5F">
              <w:rPr>
                <w:rFonts w:ascii="Times New Roman" w:hAnsi="Times New Roman"/>
                <w:sz w:val="24"/>
                <w:szCs w:val="24"/>
                <w:vertAlign w:val="superscript"/>
              </w:rPr>
              <w:t>2</w:t>
            </w:r>
            <w:r w:rsidRPr="00791B5F">
              <w:rPr>
                <w:rFonts w:ascii="Times New Roman" w:hAnsi="Times New Roman"/>
                <w:sz w:val="24"/>
                <w:szCs w:val="24"/>
              </w:rPr>
              <w:t> на одного сотрудника: 60-40 при этажности 2-3</w:t>
            </w:r>
          </w:p>
        </w:tc>
        <w:tc>
          <w:tcPr>
            <w:tcW w:w="1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F5414F">
            <w:pPr>
              <w:spacing w:after="0" w:line="240" w:lineRule="auto"/>
              <w:jc w:val="center"/>
              <w:textAlignment w:val="baseline"/>
              <w:rPr>
                <w:rFonts w:ascii="Times New Roman" w:hAnsi="Times New Roman"/>
                <w:sz w:val="24"/>
                <w:szCs w:val="24"/>
              </w:rPr>
            </w:pPr>
          </w:p>
        </w:tc>
      </w:tr>
      <w:tr w:rsidR="00092635" w:rsidRPr="00791B5F" w:rsidTr="00F5414F">
        <w:trPr>
          <w:trHeight w:val="244"/>
        </w:trPr>
        <w:tc>
          <w:tcPr>
            <w:tcW w:w="256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Жилищно-эксплуатационные организации, объект:</w:t>
            </w:r>
          </w:p>
        </w:tc>
        <w:tc>
          <w:tcPr>
            <w:tcW w:w="2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F5414F">
            <w:pPr>
              <w:spacing w:after="0" w:line="240" w:lineRule="auto"/>
              <w:rPr>
                <w:rFonts w:ascii="Times New Roman" w:hAnsi="Times New Roman"/>
                <w:sz w:val="24"/>
                <w:szCs w:val="24"/>
              </w:rPr>
            </w:pPr>
          </w:p>
        </w:tc>
        <w:tc>
          <w:tcPr>
            <w:tcW w:w="280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F5414F">
            <w:pPr>
              <w:spacing w:after="0" w:line="240" w:lineRule="auto"/>
              <w:rPr>
                <w:rFonts w:ascii="Times New Roman" w:hAnsi="Times New Roman"/>
                <w:sz w:val="24"/>
                <w:szCs w:val="24"/>
              </w:rPr>
            </w:pPr>
          </w:p>
        </w:tc>
        <w:tc>
          <w:tcPr>
            <w:tcW w:w="1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F5414F">
            <w:pPr>
              <w:spacing w:after="0" w:line="240" w:lineRule="auto"/>
              <w:jc w:val="center"/>
              <w:textAlignment w:val="baseline"/>
              <w:rPr>
                <w:rFonts w:ascii="Times New Roman" w:hAnsi="Times New Roman"/>
                <w:sz w:val="24"/>
                <w:szCs w:val="24"/>
              </w:rPr>
            </w:pPr>
          </w:p>
        </w:tc>
      </w:tr>
      <w:tr w:rsidR="00092635" w:rsidRPr="00791B5F" w:rsidTr="00F5414F">
        <w:trPr>
          <w:trHeight w:val="244"/>
        </w:trPr>
        <w:tc>
          <w:tcPr>
            <w:tcW w:w="256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 микрорайона</w:t>
            </w:r>
          </w:p>
        </w:tc>
        <w:tc>
          <w:tcPr>
            <w:tcW w:w="2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Один объект на микрорайон с населением до 20 тыс. чел.</w:t>
            </w:r>
          </w:p>
        </w:tc>
        <w:tc>
          <w:tcPr>
            <w:tcW w:w="280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0,3 га на объект</w:t>
            </w:r>
          </w:p>
        </w:tc>
        <w:tc>
          <w:tcPr>
            <w:tcW w:w="1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F5414F">
            <w:pPr>
              <w:spacing w:after="0" w:line="240" w:lineRule="auto"/>
              <w:jc w:val="center"/>
              <w:textAlignment w:val="baseline"/>
              <w:rPr>
                <w:rFonts w:ascii="Times New Roman" w:hAnsi="Times New Roman"/>
                <w:sz w:val="24"/>
                <w:szCs w:val="24"/>
              </w:rPr>
            </w:pPr>
          </w:p>
        </w:tc>
      </w:tr>
      <w:tr w:rsidR="00092635" w:rsidRPr="00791B5F" w:rsidTr="00F5414F">
        <w:trPr>
          <w:trHeight w:val="244"/>
        </w:trPr>
        <w:tc>
          <w:tcPr>
            <w:tcW w:w="256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 жилого района</w:t>
            </w:r>
          </w:p>
        </w:tc>
        <w:tc>
          <w:tcPr>
            <w:tcW w:w="2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Один объект на жилой район с населением до 80 тыс. чел.</w:t>
            </w:r>
          </w:p>
        </w:tc>
        <w:tc>
          <w:tcPr>
            <w:tcW w:w="280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1 га на объект</w:t>
            </w:r>
          </w:p>
        </w:tc>
        <w:tc>
          <w:tcPr>
            <w:tcW w:w="1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F5414F">
            <w:pPr>
              <w:spacing w:after="0" w:line="240" w:lineRule="auto"/>
              <w:jc w:val="center"/>
              <w:textAlignment w:val="baseline"/>
              <w:rPr>
                <w:rFonts w:ascii="Times New Roman" w:hAnsi="Times New Roman"/>
                <w:sz w:val="24"/>
                <w:szCs w:val="24"/>
              </w:rPr>
            </w:pPr>
          </w:p>
        </w:tc>
      </w:tr>
    </w:tbl>
    <w:p w:rsidR="00092635" w:rsidRPr="00791B5F" w:rsidRDefault="00092635" w:rsidP="00774C80">
      <w:pPr>
        <w:pStyle w:val="NoSpacing"/>
        <w:ind w:firstLine="708"/>
        <w:jc w:val="both"/>
        <w:rPr>
          <w:rFonts w:ascii="Times New Roman" w:hAnsi="Times New Roman"/>
          <w:sz w:val="28"/>
          <w:szCs w:val="28"/>
        </w:rPr>
      </w:pPr>
    </w:p>
    <w:p w:rsidR="00092635" w:rsidRPr="00791B5F" w:rsidRDefault="00092635" w:rsidP="00774C80">
      <w:pPr>
        <w:pStyle w:val="NoSpacing"/>
        <w:ind w:firstLine="708"/>
        <w:jc w:val="both"/>
        <w:rPr>
          <w:rFonts w:ascii="Times New Roman" w:hAnsi="Times New Roman"/>
          <w:sz w:val="28"/>
          <w:szCs w:val="28"/>
        </w:rPr>
      </w:pPr>
    </w:p>
    <w:p w:rsidR="00092635" w:rsidRPr="00791B5F" w:rsidRDefault="00092635" w:rsidP="00526B19">
      <w:pPr>
        <w:pStyle w:val="NoSpacing"/>
        <w:jc w:val="both"/>
        <w:outlineLvl w:val="0"/>
        <w:rPr>
          <w:rFonts w:ascii="Times New Roman" w:hAnsi="Times New Roman"/>
          <w:b/>
          <w:sz w:val="28"/>
          <w:szCs w:val="28"/>
        </w:rPr>
      </w:pPr>
      <w:bookmarkStart w:id="306" w:name="_Toc37980777"/>
      <w:r w:rsidRPr="00791B5F">
        <w:rPr>
          <w:rFonts w:ascii="Times New Roman" w:hAnsi="Times New Roman"/>
          <w:b/>
          <w:sz w:val="28"/>
          <w:szCs w:val="28"/>
        </w:rPr>
        <w:t>2.13. Зоны с особыми условиями использования территорий</w:t>
      </w:r>
      <w:bookmarkEnd w:id="306"/>
    </w:p>
    <w:p w:rsidR="00092635" w:rsidRPr="00791B5F" w:rsidRDefault="00092635" w:rsidP="00774C80">
      <w:pPr>
        <w:pStyle w:val="NoSpacing"/>
        <w:ind w:firstLine="708"/>
        <w:jc w:val="both"/>
        <w:rPr>
          <w:rFonts w:ascii="Times New Roman" w:hAnsi="Times New Roman"/>
          <w:sz w:val="28"/>
          <w:szCs w:val="28"/>
        </w:rPr>
      </w:pPr>
    </w:p>
    <w:p w:rsidR="00092635" w:rsidRPr="00791B5F" w:rsidRDefault="00092635" w:rsidP="00590912">
      <w:pPr>
        <w:pStyle w:val="NoSpacing"/>
        <w:ind w:firstLine="709"/>
        <w:jc w:val="both"/>
        <w:rPr>
          <w:rFonts w:ascii="Times New Roman" w:hAnsi="Times New Roman"/>
          <w:sz w:val="28"/>
          <w:szCs w:val="28"/>
        </w:rPr>
      </w:pPr>
      <w:r w:rsidRPr="00791B5F">
        <w:rPr>
          <w:rFonts w:ascii="Times New Roman" w:hAnsi="Times New Roman"/>
          <w:bCs/>
          <w:sz w:val="28"/>
          <w:szCs w:val="28"/>
        </w:rPr>
        <w:t>Зоны с особыми условиями использования территорий – это о</w:t>
      </w:r>
      <w:r w:rsidRPr="00791B5F">
        <w:rPr>
          <w:rFonts w:ascii="Times New Roman" w:hAnsi="Times New Roman"/>
          <w:sz w:val="28"/>
          <w:szCs w:val="28"/>
        </w:rPr>
        <w:t>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которые устанавливаются в соответствии с законодательством Российской Федерации.</w:t>
      </w:r>
    </w:p>
    <w:p w:rsidR="00092635" w:rsidRPr="00791B5F" w:rsidRDefault="00092635" w:rsidP="00590912">
      <w:pPr>
        <w:pStyle w:val="NoSpacing"/>
        <w:ind w:firstLine="709"/>
        <w:jc w:val="both"/>
        <w:rPr>
          <w:rFonts w:ascii="Times New Roman" w:hAnsi="Times New Roman"/>
          <w:sz w:val="28"/>
          <w:szCs w:val="28"/>
        </w:rPr>
      </w:pPr>
      <w:r w:rsidRPr="00791B5F">
        <w:rPr>
          <w:rFonts w:ascii="Times New Roman" w:hAnsi="Times New Roman"/>
          <w:spacing w:val="3"/>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исторических городах следует выделять зоны (районы) исторической застройки.</w:t>
      </w:r>
    </w:p>
    <w:p w:rsidR="00092635" w:rsidRPr="00791B5F" w:rsidRDefault="00092635" w:rsidP="00590912">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В районах, подверженных действию опасных и катастрофических природных явлений (землетрясения, цунами, сели, наводнения,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 В районах со сложными инженерно-геологическими условиями под застройку необходимо использовать участки, требующие меньших затрат на инженерную подготовку, строительство и эксплуатацию зданий и сооружений.</w:t>
      </w:r>
    </w:p>
    <w:p w:rsidR="00092635" w:rsidRPr="00791B5F" w:rsidRDefault="00092635" w:rsidP="005909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 xml:space="preserve">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 </w:t>
      </w:r>
    </w:p>
    <w:p w:rsidR="00092635" w:rsidRPr="00791B5F" w:rsidRDefault="00092635" w:rsidP="005909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092635" w:rsidRPr="00791B5F" w:rsidRDefault="00092635" w:rsidP="005909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 xml:space="preserve">2) использование сточных вод в целях регулирования плодородия почв при размещении объектов капитального строительства использование водных объектов для сброса сточных вод осуществляется с соблюдением требований Водного кодекса РФ; </w:t>
      </w:r>
    </w:p>
    <w:p w:rsidR="00092635" w:rsidRPr="00791B5F" w:rsidRDefault="00092635" w:rsidP="005909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 xml:space="preserve">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w:t>
      </w:r>
    </w:p>
    <w:p w:rsidR="00092635" w:rsidRPr="00791B5F" w:rsidRDefault="00092635" w:rsidP="005909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4) осуществление авиационных средств по борьбе с вредными организмами.</w:t>
      </w:r>
    </w:p>
    <w:p w:rsidR="00092635" w:rsidRPr="00791B5F" w:rsidRDefault="00092635" w:rsidP="004A212F">
      <w:pPr>
        <w:shd w:val="clear" w:color="auto" w:fill="FFFFFF"/>
        <w:spacing w:after="0" w:line="521" w:lineRule="atLeast"/>
        <w:textAlignment w:val="baseline"/>
        <w:rPr>
          <w:rFonts w:ascii="Times New Roman" w:hAnsi="Times New Roman"/>
          <w:spacing w:val="3"/>
          <w:sz w:val="28"/>
          <w:szCs w:val="28"/>
        </w:rPr>
      </w:pPr>
    </w:p>
    <w:p w:rsidR="00092635" w:rsidRPr="00791B5F" w:rsidRDefault="00092635" w:rsidP="004A212F">
      <w:pPr>
        <w:shd w:val="clear" w:color="auto" w:fill="FFFFFF"/>
        <w:spacing w:after="0" w:line="521" w:lineRule="atLeast"/>
        <w:textAlignment w:val="baseline"/>
        <w:rPr>
          <w:rFonts w:ascii="Times New Roman" w:hAnsi="Times New Roman"/>
          <w:spacing w:val="3"/>
          <w:sz w:val="28"/>
          <w:szCs w:val="28"/>
        </w:rPr>
      </w:pPr>
    </w:p>
    <w:p w:rsidR="00092635" w:rsidRPr="00791B5F" w:rsidRDefault="00092635" w:rsidP="00774C80">
      <w:pPr>
        <w:spacing w:after="0" w:line="240" w:lineRule="auto"/>
        <w:jc w:val="both"/>
        <w:rPr>
          <w:rFonts w:ascii="Times New Roman" w:hAnsi="Times New Roman"/>
          <w:sz w:val="24"/>
          <w:szCs w:val="24"/>
        </w:rPr>
      </w:pPr>
    </w:p>
    <w:p w:rsidR="00092635" w:rsidRPr="00791B5F" w:rsidRDefault="00092635">
      <w:pPr>
        <w:spacing w:after="0" w:line="240" w:lineRule="auto"/>
        <w:rPr>
          <w:rFonts w:ascii="Times New Roman" w:hAnsi="Times New Roman"/>
          <w:sz w:val="24"/>
          <w:szCs w:val="24"/>
        </w:rPr>
      </w:pPr>
      <w:r w:rsidRPr="00791B5F">
        <w:rPr>
          <w:rFonts w:ascii="Times New Roman" w:hAnsi="Times New Roman"/>
          <w:sz w:val="24"/>
          <w:szCs w:val="24"/>
        </w:rPr>
        <w:br w:type="page"/>
      </w:r>
    </w:p>
    <w:p w:rsidR="00092635" w:rsidRPr="00791B5F" w:rsidRDefault="00092635" w:rsidP="00EF3342">
      <w:pPr>
        <w:pStyle w:val="Heading1"/>
        <w:rPr>
          <w:rFonts w:ascii="Times New Roman" w:hAnsi="Times New Roman"/>
          <w:color w:val="auto"/>
          <w:sz w:val="32"/>
          <w:szCs w:val="32"/>
        </w:rPr>
      </w:pPr>
      <w:bookmarkStart w:id="307" w:name="_Toc37980778"/>
      <w:r w:rsidRPr="00791B5F">
        <w:rPr>
          <w:rFonts w:ascii="Times New Roman" w:hAnsi="Times New Roman"/>
          <w:color w:val="auto"/>
          <w:sz w:val="32"/>
          <w:szCs w:val="32"/>
        </w:rPr>
        <w:t>Часть 2. МАТЕРИАЛЫ ПО ОБОСНОВАНИЮ РАСЧЁТНЫХ ПОКАЗАТЕЛЕЙ</w:t>
      </w:r>
      <w:bookmarkEnd w:id="307"/>
    </w:p>
    <w:p w:rsidR="00092635" w:rsidRPr="00791B5F" w:rsidRDefault="00092635" w:rsidP="00013F6B">
      <w:pPr>
        <w:spacing w:after="0" w:line="240" w:lineRule="auto"/>
        <w:jc w:val="center"/>
        <w:rPr>
          <w:rFonts w:ascii="Times New Roman" w:hAnsi="Times New Roman"/>
          <w:sz w:val="28"/>
          <w:szCs w:val="28"/>
        </w:rPr>
      </w:pPr>
    </w:p>
    <w:p w:rsidR="00092635" w:rsidRPr="00791B5F" w:rsidRDefault="00092635" w:rsidP="00EF3342">
      <w:pPr>
        <w:pStyle w:val="Heading1"/>
        <w:spacing w:before="0" w:line="240" w:lineRule="auto"/>
        <w:rPr>
          <w:rFonts w:ascii="Times New Roman" w:hAnsi="Times New Roman"/>
          <w:color w:val="auto"/>
          <w:sz w:val="24"/>
          <w:szCs w:val="24"/>
        </w:rPr>
      </w:pPr>
      <w:bookmarkStart w:id="308" w:name="_Toc37980779"/>
      <w:r w:rsidRPr="00791B5F">
        <w:rPr>
          <w:rFonts w:ascii="Times New Roman" w:hAnsi="Times New Roman"/>
          <w:color w:val="auto"/>
        </w:rPr>
        <w:t>1. Общие положения</w:t>
      </w:r>
      <w:r w:rsidRPr="00791B5F">
        <w:rPr>
          <w:rFonts w:ascii="Times New Roman" w:hAnsi="Times New Roman"/>
          <w:caps/>
          <w:color w:val="auto"/>
        </w:rPr>
        <w:t xml:space="preserve">. </w:t>
      </w:r>
      <w:r w:rsidRPr="00791B5F">
        <w:rPr>
          <w:rFonts w:ascii="Times New Roman" w:hAnsi="Times New Roman"/>
          <w:color w:val="auto"/>
        </w:rPr>
        <w:t>Перечень нормативных (нормативно-правовых) актов и нормативных технических документов (нормативная база)</w:t>
      </w:r>
      <w:bookmarkEnd w:id="308"/>
    </w:p>
    <w:p w:rsidR="00092635" w:rsidRPr="00791B5F" w:rsidRDefault="00092635" w:rsidP="00013F6B">
      <w:pPr>
        <w:spacing w:after="0" w:line="240" w:lineRule="auto"/>
        <w:ind w:left="720"/>
        <w:contextualSpacing/>
        <w:rPr>
          <w:rFonts w:ascii="Times New Roman" w:hAnsi="Times New Roman"/>
          <w:b/>
          <w:sz w:val="24"/>
          <w:szCs w:val="24"/>
        </w:rPr>
      </w:pPr>
    </w:p>
    <w:p w:rsidR="00092635" w:rsidRPr="00791B5F" w:rsidRDefault="00092635" w:rsidP="00AD1EF8">
      <w:pPr>
        <w:pStyle w:val="Heading1"/>
        <w:spacing w:before="0" w:line="240" w:lineRule="auto"/>
        <w:rPr>
          <w:rFonts w:ascii="Times New Roman" w:hAnsi="Times New Roman"/>
          <w:color w:val="auto"/>
        </w:rPr>
      </w:pPr>
      <w:bookmarkStart w:id="309" w:name="_Toc37980780"/>
      <w:r w:rsidRPr="00791B5F">
        <w:rPr>
          <w:rFonts w:ascii="Times New Roman" w:hAnsi="Times New Roman"/>
          <w:color w:val="auto"/>
        </w:rPr>
        <w:t>1.1. Общие сведения</w:t>
      </w:r>
      <w:bookmarkEnd w:id="309"/>
    </w:p>
    <w:p w:rsidR="00092635" w:rsidRPr="00791B5F" w:rsidRDefault="00092635" w:rsidP="00013F6B">
      <w:pPr>
        <w:spacing w:after="0" w:line="240" w:lineRule="auto"/>
        <w:ind w:left="-142"/>
        <w:jc w:val="both"/>
        <w:rPr>
          <w:rFonts w:ascii="Times New Roman" w:hAnsi="Times New Roman"/>
          <w:sz w:val="28"/>
          <w:szCs w:val="28"/>
        </w:rPr>
      </w:pP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ab/>
        <w:t xml:space="preserve">Местные нормативы муниципального образования </w:t>
      </w:r>
      <w:r>
        <w:rPr>
          <w:rFonts w:ascii="Times New Roman" w:hAnsi="Times New Roman"/>
          <w:sz w:val="28"/>
          <w:szCs w:val="28"/>
        </w:rPr>
        <w:t>Майский сельсовет</w:t>
      </w:r>
      <w:r w:rsidRPr="00791B5F">
        <w:rPr>
          <w:rFonts w:ascii="Times New Roman" w:hAnsi="Times New Roman"/>
          <w:sz w:val="28"/>
          <w:szCs w:val="28"/>
        </w:rPr>
        <w:t xml:space="preserve"> Адамовского района Оренбургской области разработаны в целях реализации полномочий органов местного самоуправления муниципального образования по решению вопросов местного значения.</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ab/>
        <w:t xml:space="preserve">Местные нормативы устанавливают совокупность расчетных показателей минимально допустимого уровня обеспеченности населения объектами местного значения муниципального образования, объектами благоустройства территории, иными объектами местного значения муниципального образования и расчетных показателей максимально допустимого уровня территориальной доступности таких объектов для всех групп населения муниципального образования. </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ab/>
        <w:t xml:space="preserve">Подготовка местных нормативов осуществлена с учетом требований нормативных, в том числе нормативных технических документов, перечисленных в разделе 1.2. "Нормативная база" материалов по обоснованию расчётных показателей местных нормативов градостроительного проектирования. </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ab/>
        <w:t>Местные нормативы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муниципального образования.</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ab/>
        <w:t>Подготовка местных нормативов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 заинтересованных организаций и лиц.</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ab/>
        <w:t xml:space="preserve">Местные нормативы подготовлены на основании постановления администрации муниципального образования </w:t>
      </w:r>
      <w:r>
        <w:rPr>
          <w:rFonts w:ascii="Times New Roman" w:hAnsi="Times New Roman"/>
          <w:sz w:val="28"/>
          <w:szCs w:val="28"/>
        </w:rPr>
        <w:t>Майский сельсовет</w:t>
      </w:r>
      <w:r w:rsidRPr="00791B5F">
        <w:rPr>
          <w:rFonts w:ascii="Times New Roman" w:hAnsi="Times New Roman"/>
          <w:sz w:val="28"/>
          <w:szCs w:val="28"/>
        </w:rPr>
        <w:t xml:space="preserve"> Адамовского района Оренбургской области от ________ № ___ "О подготовке проекта местных нормативов градостроительного проектирования муниципального образования </w:t>
      </w:r>
      <w:r>
        <w:rPr>
          <w:rFonts w:ascii="Times New Roman" w:hAnsi="Times New Roman"/>
          <w:sz w:val="28"/>
          <w:szCs w:val="28"/>
        </w:rPr>
        <w:t>Майский сельсовет</w:t>
      </w:r>
      <w:r w:rsidRPr="00791B5F">
        <w:rPr>
          <w:rFonts w:ascii="Times New Roman" w:hAnsi="Times New Roman"/>
          <w:sz w:val="28"/>
          <w:szCs w:val="28"/>
        </w:rPr>
        <w:t xml:space="preserve"> Адамовского района Оренбургской области".</w:t>
      </w:r>
    </w:p>
    <w:p w:rsidR="00092635" w:rsidRPr="00791B5F" w:rsidRDefault="00092635" w:rsidP="00717E6A">
      <w:pPr>
        <w:spacing w:after="0" w:line="240" w:lineRule="auto"/>
        <w:jc w:val="both"/>
        <w:rPr>
          <w:rFonts w:ascii="Times New Roman" w:hAnsi="Times New Roman"/>
          <w:sz w:val="28"/>
          <w:szCs w:val="28"/>
        </w:rPr>
      </w:pPr>
      <w:r w:rsidRPr="00791B5F">
        <w:rPr>
          <w:rFonts w:ascii="Times New Roman" w:hAnsi="Times New Roman"/>
          <w:sz w:val="28"/>
          <w:szCs w:val="28"/>
        </w:rPr>
        <w:tab/>
        <w:t xml:space="preserve">Местные нормативы подготовлены в соответствии со ст. 8, 24, ст. ст. 29.1-29.4 Градостроительного кодекса Российской Федерации от 29.12.2004 №190-ФЗ, статьей 14 Федерального закона от 06.10.2003 №131-ФЗ "Об общих принципах организации местного самоуправления в Российской Федерации", Положением "О порядке подготовки и утверждения местных нормативов градостроительного проектирования муниципального образования </w:t>
      </w:r>
      <w:r>
        <w:rPr>
          <w:rFonts w:ascii="Times New Roman" w:hAnsi="Times New Roman"/>
          <w:sz w:val="28"/>
          <w:szCs w:val="28"/>
        </w:rPr>
        <w:t>Майский сельсовет</w:t>
      </w:r>
      <w:r w:rsidRPr="00791B5F">
        <w:rPr>
          <w:rFonts w:ascii="Times New Roman" w:hAnsi="Times New Roman"/>
          <w:sz w:val="28"/>
          <w:szCs w:val="28"/>
        </w:rPr>
        <w:t xml:space="preserve"> Адамовского района", утвержденным решением Совета депутатов муниципального образования </w:t>
      </w:r>
      <w:r>
        <w:rPr>
          <w:rFonts w:ascii="Times New Roman" w:hAnsi="Times New Roman"/>
          <w:sz w:val="28"/>
          <w:szCs w:val="28"/>
        </w:rPr>
        <w:t>Майский сельсовет</w:t>
      </w:r>
      <w:r w:rsidRPr="00791B5F">
        <w:rPr>
          <w:rFonts w:ascii="Times New Roman" w:hAnsi="Times New Roman"/>
          <w:sz w:val="28"/>
          <w:szCs w:val="28"/>
        </w:rPr>
        <w:t xml:space="preserve"> Адамовского района от _____________ № _____.</w:t>
      </w:r>
    </w:p>
    <w:p w:rsidR="00092635" w:rsidRPr="00791B5F" w:rsidRDefault="00092635" w:rsidP="00013F6B">
      <w:pPr>
        <w:spacing w:after="0" w:line="240" w:lineRule="auto"/>
        <w:jc w:val="both"/>
        <w:rPr>
          <w:rFonts w:ascii="Times New Roman" w:hAnsi="Times New Roman"/>
          <w:sz w:val="28"/>
          <w:szCs w:val="28"/>
        </w:rPr>
      </w:pPr>
    </w:p>
    <w:p w:rsidR="00092635" w:rsidRPr="00791B5F" w:rsidRDefault="00092635" w:rsidP="00AD1EF8">
      <w:pPr>
        <w:pStyle w:val="Heading1"/>
        <w:numPr>
          <w:ilvl w:val="1"/>
          <w:numId w:val="3"/>
        </w:numPr>
        <w:spacing w:before="0" w:line="240" w:lineRule="auto"/>
        <w:rPr>
          <w:rFonts w:ascii="Times New Roman" w:hAnsi="Times New Roman"/>
          <w:color w:val="auto"/>
        </w:rPr>
      </w:pPr>
      <w:bookmarkStart w:id="310" w:name="_Toc37980781"/>
      <w:r w:rsidRPr="00791B5F">
        <w:rPr>
          <w:rFonts w:ascii="Times New Roman" w:hAnsi="Times New Roman"/>
          <w:color w:val="auto"/>
        </w:rPr>
        <w:t>Нормативная  база</w:t>
      </w:r>
      <w:bookmarkEnd w:id="310"/>
    </w:p>
    <w:p w:rsidR="00092635" w:rsidRPr="00791B5F" w:rsidRDefault="00092635" w:rsidP="00013F6B">
      <w:pPr>
        <w:spacing w:after="0" w:line="240" w:lineRule="auto"/>
        <w:jc w:val="both"/>
        <w:rPr>
          <w:rFonts w:ascii="Times New Roman" w:hAnsi="Times New Roman"/>
          <w:b/>
          <w:sz w:val="28"/>
          <w:szCs w:val="28"/>
        </w:rPr>
      </w:pPr>
      <w:bookmarkStart w:id="311" w:name="_Toc508026706"/>
      <w:bookmarkStart w:id="312" w:name="_Toc398555128"/>
      <w:bookmarkStart w:id="313" w:name="_Toc396129585"/>
    </w:p>
    <w:p w:rsidR="00092635" w:rsidRPr="00791B5F" w:rsidRDefault="00092635" w:rsidP="00EF3342">
      <w:pPr>
        <w:outlineLvl w:val="0"/>
        <w:rPr>
          <w:rFonts w:ascii="Times New Roman" w:hAnsi="Times New Roman"/>
          <w:b/>
          <w:sz w:val="28"/>
          <w:szCs w:val="28"/>
        </w:rPr>
      </w:pPr>
      <w:bookmarkStart w:id="314" w:name="_Toc37980782"/>
      <w:r w:rsidRPr="00791B5F">
        <w:rPr>
          <w:rFonts w:ascii="Times New Roman" w:hAnsi="Times New Roman"/>
          <w:b/>
          <w:sz w:val="28"/>
          <w:szCs w:val="28"/>
        </w:rPr>
        <w:t>Кодексы Российской Федерации</w:t>
      </w:r>
      <w:bookmarkEnd w:id="311"/>
      <w:bookmarkEnd w:id="312"/>
      <w:bookmarkEnd w:id="313"/>
      <w:bookmarkEnd w:id="314"/>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Градостроительный кодекс Российской Федерации от 29 декабря 2004 № 190-ФЗ;</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xml:space="preserve">- Земельный кодекс Российской Федерации от 25 октября 2001  № 136-ФЗ; </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Гражданский кодекс Российской Федерации, часть I, от 30 ноября 1994  № 51-ФЗ;</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Водный кодекс Российской Федерации от 3 июня 2006  № 74-ФЗ;</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Лесной кодекс Российской Федерации от 4 декабря 2006  № 200-ФЗ;</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Воздушный кодекс Российской Федерации от 19 марта 1997  № 60-ФЗ;</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Жилищный кодекс Российской Федерации от 29 декабря 2004 № 188-ФЗ;</w:t>
      </w:r>
    </w:p>
    <w:p w:rsidR="00092635" w:rsidRPr="00791B5F" w:rsidRDefault="00092635" w:rsidP="00013F6B">
      <w:pPr>
        <w:spacing w:after="0" w:line="240" w:lineRule="auto"/>
        <w:jc w:val="both"/>
        <w:rPr>
          <w:rFonts w:ascii="Times New Roman" w:hAnsi="Times New Roman"/>
          <w:sz w:val="28"/>
          <w:szCs w:val="28"/>
        </w:rPr>
      </w:pPr>
    </w:p>
    <w:p w:rsidR="00092635" w:rsidRPr="00791B5F" w:rsidRDefault="00092635" w:rsidP="00EF3342">
      <w:pPr>
        <w:outlineLvl w:val="0"/>
        <w:rPr>
          <w:rFonts w:ascii="Times New Roman" w:hAnsi="Times New Roman"/>
          <w:b/>
          <w:sz w:val="28"/>
          <w:szCs w:val="28"/>
        </w:rPr>
      </w:pPr>
      <w:bookmarkStart w:id="315" w:name="_Toc37980783"/>
      <w:r w:rsidRPr="00791B5F">
        <w:rPr>
          <w:rFonts w:ascii="Times New Roman" w:hAnsi="Times New Roman"/>
          <w:b/>
          <w:sz w:val="28"/>
          <w:szCs w:val="28"/>
        </w:rPr>
        <w:t>Федеральные законы</w:t>
      </w:r>
      <w:bookmarkEnd w:id="315"/>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29 декабря 2004 № 191-ФЗ "О введении в действие Градостроительного кодекса Российской Федерации";</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25 октября 2001 № 137-ФЗ "О введении в действие Земельного кодекса Российской Федерации";</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6 октября 2003 № 131-ФЗ "Об общих принципах организации местного самоуправления в Российской Федерации";</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27 декабря 2002 № 184-ФЗ "О техническом регулировании";</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26 марта 2003 № 35-ФЗ "Об электроэнергетике";</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Российской Федерации от 27 июля 2010 № 190-ФЗ "О теплоснабжении";</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07 декабря 2011 № 416-ФЗ "О водоснабжении и водоотведении";</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08 ноября 2007 № 257-ФЗ "Об автомобильных дорогах и о дорожной деятельности в Российской Федерации";</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10 января 2003 № 17-ФЗ "О железнодорожном транспорте в Российской Федерации";</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21 декабря 1994 № 69-ФЗ "О пожарной безопасности";</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22 июля 2008 № 123-ФЗ "Технический регламент о требованиях пожарной безопасности";</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12 февраля 1998 № 28-ФЗ "О гражданской обороне";</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21 декабря 1994 № 68-ФЗ "О защите населения и территорий от чрезвычайных ситуаций природного и техногенного характера";</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30 марта 1999 № 52-ФЗ "О санитарно-эпидемиологическом благополучии населения";</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10 января 2002 № 7-ФЗ "Об охране окружающей среды";</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xml:space="preserve">-федеральный закон от 4 мая 1999 № 96-ФЗ "Об охране атмосферного воздуха"; </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24 июня 1998 № 89-ФЗ "Об отходах производства и потребления";</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25 июня 2002 № 73-ФЗ "Об объектах культурного наследия (памятниках истории и культуры) народов Российской Федерации";</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21 декабря 2004 № 172-ФЗ "О переводе земель или земельных участков из одной категории в другую";</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24 июля 2007 № 221-ФЗ "О кадастровой деятельности";</w:t>
      </w:r>
      <w:bookmarkStart w:id="316" w:name="_Toc508026708"/>
      <w:bookmarkStart w:id="317" w:name="_Toc398555130"/>
      <w:bookmarkStart w:id="318" w:name="_Toc396129587"/>
    </w:p>
    <w:p w:rsidR="00092635" w:rsidRPr="00791B5F" w:rsidRDefault="00092635" w:rsidP="00013F6B">
      <w:pPr>
        <w:spacing w:after="0" w:line="240" w:lineRule="auto"/>
        <w:jc w:val="both"/>
        <w:rPr>
          <w:rFonts w:ascii="Times New Roman" w:hAnsi="Times New Roman"/>
          <w:sz w:val="28"/>
          <w:szCs w:val="28"/>
        </w:rPr>
      </w:pPr>
    </w:p>
    <w:p w:rsidR="00092635" w:rsidRPr="00791B5F" w:rsidRDefault="00092635" w:rsidP="00EF3342">
      <w:pPr>
        <w:outlineLvl w:val="0"/>
        <w:rPr>
          <w:rFonts w:ascii="Times New Roman" w:hAnsi="Times New Roman"/>
          <w:b/>
          <w:sz w:val="28"/>
          <w:szCs w:val="28"/>
        </w:rPr>
      </w:pPr>
      <w:bookmarkStart w:id="319" w:name="_Toc37980784"/>
      <w:r w:rsidRPr="00791B5F">
        <w:rPr>
          <w:rFonts w:ascii="Times New Roman" w:hAnsi="Times New Roman"/>
          <w:b/>
          <w:sz w:val="28"/>
          <w:szCs w:val="28"/>
        </w:rPr>
        <w:t>Постановления Правительства Российской Федерации</w:t>
      </w:r>
      <w:bookmarkEnd w:id="316"/>
      <w:bookmarkEnd w:id="317"/>
      <w:bookmarkEnd w:id="318"/>
      <w:bookmarkEnd w:id="319"/>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Российской Федерации от 16 февраля 2008 № 87 "О составе разделов проектной документации и требованиях к их содержанию";</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Российской Федерации от 13 марта 2020 № 279 "Об информационном обеспечении градостроительной деятельности";</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постановление Правительства Российской Федерации от 11 августа 2003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Российской Федерации от 24 февраля 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Российской Федерации от 20 ноября 2000 № 878 "Об утверждении Правил охраны газораспределительных сетей";</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Российской Федерации от 5 сентября 2013 № 782 "О схемах водоснабжения и водоотведения";</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Российской Федерации от 09 июня 1995 № 578 "Об утверждении Правил охраны линий и сооружений связи Российской Федерации";</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Российской Федерации от 28 сентября 2009 № 767 "О классификации автомобильных дорог в Российской Федерации";</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Российской Федерации от 25 апреля 2012 № 390 "О противопожарном режиме";</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РФ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Российской Федерации от 30 июня 2007 № 417 "Об утверждении Правил пожарной безопасности в лесах";</w:t>
      </w:r>
    </w:p>
    <w:p w:rsidR="00092635" w:rsidRPr="00791B5F" w:rsidRDefault="00092635" w:rsidP="00013F6B">
      <w:pPr>
        <w:spacing w:after="0" w:line="240" w:lineRule="auto"/>
        <w:ind w:left="142"/>
        <w:jc w:val="both"/>
        <w:rPr>
          <w:rFonts w:ascii="Times New Roman" w:hAnsi="Times New Roman"/>
          <w:sz w:val="28"/>
          <w:szCs w:val="28"/>
        </w:rPr>
      </w:pPr>
    </w:p>
    <w:p w:rsidR="00092635" w:rsidRPr="00791B5F" w:rsidRDefault="00092635" w:rsidP="00EF3342">
      <w:pPr>
        <w:outlineLvl w:val="0"/>
        <w:rPr>
          <w:rFonts w:ascii="Times New Roman" w:hAnsi="Times New Roman"/>
          <w:b/>
          <w:sz w:val="28"/>
          <w:szCs w:val="28"/>
        </w:rPr>
      </w:pPr>
      <w:bookmarkStart w:id="320" w:name="_Toc37980785"/>
      <w:r w:rsidRPr="00791B5F">
        <w:rPr>
          <w:rFonts w:ascii="Times New Roman" w:hAnsi="Times New Roman"/>
          <w:b/>
          <w:sz w:val="28"/>
          <w:szCs w:val="28"/>
        </w:rPr>
        <w:t>Документы министерств и ведомств Российской Федерации</w:t>
      </w:r>
      <w:bookmarkEnd w:id="320"/>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-приказ Министерства архитектуры, строительства и жилищно-коммунального хозяйства Российской Федерации от 17 августа 1992 № 197 "О типовых правилах охраны коммунальных тепловых сетей";</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-приказ Министерства здравоохранения Российской Федерации (Минздрав России) от 6 августа 2013 N 529н "Об утверждении номенклатуры медицинских организаций";</w:t>
      </w:r>
    </w:p>
    <w:p w:rsidR="00092635" w:rsidRPr="00791B5F" w:rsidRDefault="00092635" w:rsidP="00013F6B">
      <w:pPr>
        <w:spacing w:after="0" w:line="240" w:lineRule="auto"/>
        <w:jc w:val="both"/>
        <w:rPr>
          <w:rFonts w:ascii="Times New Roman" w:hAnsi="Times New Roman"/>
          <w:sz w:val="28"/>
          <w:szCs w:val="28"/>
        </w:rPr>
      </w:pPr>
    </w:p>
    <w:p w:rsidR="00092635" w:rsidRPr="00791B5F" w:rsidRDefault="00092635" w:rsidP="00405BB9">
      <w:pPr>
        <w:spacing w:after="0" w:line="240" w:lineRule="auto"/>
        <w:ind w:left="142"/>
        <w:jc w:val="both"/>
        <w:rPr>
          <w:rFonts w:ascii="Times New Roman" w:hAnsi="Times New Roman"/>
          <w:b/>
          <w:sz w:val="28"/>
          <w:szCs w:val="28"/>
        </w:rPr>
      </w:pPr>
      <w:r w:rsidRPr="00791B5F">
        <w:rPr>
          <w:rFonts w:ascii="Times New Roman" w:hAnsi="Times New Roman"/>
          <w:b/>
          <w:bCs/>
          <w:sz w:val="28"/>
          <w:szCs w:val="28"/>
        </w:rPr>
        <w:t>Своды правил, строительные нормы и правила, ГОСТы, санитарные и санитарно-эпидемиологические правила и нормативы</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42.13330.2016 "Градостроительство. Планировка и застройка городских и сельских поселений. Актуализированная редакция СНиП 2.07.01-89*";</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РДС 30-201-98 "Инструкция о порядке проектирования и установления красных линий в поселениях и других поселениях Российской Федерации";</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2.2.1/2.1.1.1200-03 "Санитарно-защитные зоны и санитарная классификация предприятий, сооружений и иных объектов" (новая редакция);</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30-102-99 "Планировка и застройка территорий малоэтажного жилищного строительства";</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137.13330.2012 "Жилая среда с планировочными элементами, доступными инвалидам";</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ВСН 62-91* "Проектирование среды жизнедеятельности с учетом потребностей инвалидов и маломобильных групп населения";</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РДС 35-201-99 «Порядок реализации требований доступности для инвалидов к объектам социальной инфраструктуры»;</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35-103-2001 «Общественные здания и сооружения, доступные маломобильным посетителям»;</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59.13330.2016 "Доступность зданий и сооружений для маломобильных групп населения. Актуализированная редакция СНиП 35-01-2001";</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35-101-2001 «Проектирование зданий и сооружений с учетом доступности для маломобильных групп населения. Общие положения»;</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31-102-99 «Требования доступности общественных зданий и сооружений для инвалидов и других маломобильных посетителей»;</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ГОСТ Р 52143-2013 "Социальное обслуживание населения. Основные виды социальных услуг";</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ГОСТ 52498-2005 "Социальное обслуживание населения. Классификация учреждений социального обслуживания";</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35-106-2003 "Расчет и размещение учреждений социального обслуживания пожилых людей";</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2.1.3.2630-10 "Санитарно-эпидемиологические требования к организациям, осуществляющим медицинскую деятельность";</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31-112-2004 "Физкультурно-спортивные залы";</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31-115-2006 "Открытые плоскостные физкультурно-спортивные сооружения";</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31-113-2004 "Бассейны для плавания";</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35-109-2005 "Помещения для досуговой и физкультурно-оздоровительной деятельности пожилых людей";</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118.13330.2012* "Общественные здания и сооружения";</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44.13330.2011 "Административные и бытовые здания. Актуализированная редакция СНиП 2.09.04-87*";</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2.2.1/2.1.1.1076-01 "Гигиенические требования к инсоляции и солнцезащите помещений жилых и общественных зданий и территорий";</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35-112-2005 "Дома-интернаты";</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35-117-2006 "Дома-интернаты для детей инвалидов";</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35-107-2003 "Здания учреждений временного пребывания лиц без определенного места жительства";</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35-116-2006 "Реабилитационные центры для детей и подростков с ограниченными возможностями";</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ГОСТ Р 52058-2003 "Услуги бытовые. Услуги прачечных. Общие технические условия";</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105.13330.2012 "Здания и помещения для хранения и переработки сельскохозяйственной продукции. Актуализированная редакция СНиП 2.10.02-84";</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ВСН № 14278 тм-т1 "Нормы отвода земель для электрических сетей напряжением 0,38-750 кВ";</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36.13330.2012 "Магистральные трубопроводы";</w:t>
      </w:r>
    </w:p>
    <w:p w:rsidR="00092635" w:rsidRPr="00791B5F" w:rsidRDefault="00092635" w:rsidP="00FC0D7A">
      <w:pPr>
        <w:spacing w:after="0" w:line="240" w:lineRule="auto"/>
        <w:jc w:val="both"/>
        <w:rPr>
          <w:rFonts w:ascii="Times New Roman" w:hAnsi="Times New Roman"/>
          <w:sz w:val="28"/>
          <w:szCs w:val="28"/>
        </w:rPr>
      </w:pPr>
      <w:r w:rsidRPr="00791B5F">
        <w:rPr>
          <w:rFonts w:ascii="Times New Roman" w:hAnsi="Times New Roman"/>
          <w:sz w:val="28"/>
          <w:szCs w:val="28"/>
        </w:rPr>
        <w:t>- СН 452-73 "Нормы отвода земель для магистральных трубопроводов";</w:t>
      </w:r>
    </w:p>
    <w:p w:rsidR="00092635" w:rsidRPr="00791B5F" w:rsidRDefault="00092635" w:rsidP="00FC0D7A">
      <w:pPr>
        <w:spacing w:after="0" w:line="240" w:lineRule="auto"/>
        <w:jc w:val="both"/>
        <w:rPr>
          <w:rFonts w:ascii="Times New Roman" w:hAnsi="Times New Roman"/>
          <w:sz w:val="28"/>
          <w:szCs w:val="28"/>
        </w:rPr>
      </w:pPr>
      <w:r w:rsidRPr="00791B5F">
        <w:rPr>
          <w:rFonts w:ascii="Times New Roman" w:hAnsi="Times New Roman"/>
          <w:sz w:val="28"/>
          <w:szCs w:val="28"/>
        </w:rPr>
        <w:t>- СП 60.13330.2012 "Отопление, вентиляция и кондиционирование";</w:t>
      </w:r>
    </w:p>
    <w:p w:rsidR="00092635" w:rsidRPr="00791B5F" w:rsidRDefault="00092635" w:rsidP="00FC0D7A">
      <w:pPr>
        <w:spacing w:after="0" w:line="240" w:lineRule="auto"/>
        <w:jc w:val="both"/>
        <w:rPr>
          <w:rFonts w:ascii="Times New Roman" w:hAnsi="Times New Roman"/>
          <w:sz w:val="28"/>
          <w:szCs w:val="28"/>
        </w:rPr>
      </w:pPr>
      <w:r w:rsidRPr="00791B5F">
        <w:rPr>
          <w:rFonts w:ascii="Times New Roman" w:hAnsi="Times New Roman"/>
          <w:sz w:val="28"/>
          <w:szCs w:val="28"/>
        </w:rPr>
        <w:t>- СП 124.13330.2012 "Тепловые сети. Актуализированная редакция СНиП 41-02-2003»;</w:t>
      </w:r>
    </w:p>
    <w:p w:rsidR="00092635" w:rsidRPr="00791B5F" w:rsidRDefault="00092635" w:rsidP="00FC0D7A">
      <w:pPr>
        <w:spacing w:after="0" w:line="240" w:lineRule="auto"/>
        <w:jc w:val="both"/>
        <w:rPr>
          <w:rFonts w:ascii="Times New Roman" w:hAnsi="Times New Roman"/>
          <w:sz w:val="28"/>
          <w:szCs w:val="28"/>
        </w:rPr>
      </w:pPr>
      <w:r w:rsidRPr="00791B5F">
        <w:rPr>
          <w:rFonts w:ascii="Times New Roman" w:hAnsi="Times New Roman"/>
          <w:sz w:val="28"/>
          <w:szCs w:val="28"/>
        </w:rPr>
        <w:t>- СП 89.13330.2016 "Котельные установки";</w:t>
      </w:r>
    </w:p>
    <w:p w:rsidR="00092635" w:rsidRPr="00791B5F" w:rsidRDefault="00092635" w:rsidP="005C468B">
      <w:pPr>
        <w:spacing w:after="0" w:line="240" w:lineRule="auto"/>
        <w:jc w:val="both"/>
        <w:rPr>
          <w:rFonts w:ascii="Times New Roman" w:hAnsi="Times New Roman"/>
          <w:sz w:val="28"/>
          <w:szCs w:val="28"/>
        </w:rPr>
      </w:pPr>
      <w:r w:rsidRPr="00791B5F">
        <w:rPr>
          <w:rFonts w:ascii="Times New Roman" w:hAnsi="Times New Roman"/>
          <w:sz w:val="28"/>
          <w:szCs w:val="28"/>
        </w:rPr>
        <w:t>- СП 41-101-95 "Проектирование тепловых пунктов";</w:t>
      </w:r>
    </w:p>
    <w:p w:rsidR="00092635" w:rsidRPr="00791B5F" w:rsidRDefault="00092635" w:rsidP="005C468B">
      <w:pPr>
        <w:spacing w:after="0" w:line="240" w:lineRule="auto"/>
        <w:jc w:val="both"/>
        <w:rPr>
          <w:rFonts w:ascii="Times New Roman" w:hAnsi="Times New Roman"/>
          <w:sz w:val="28"/>
          <w:szCs w:val="28"/>
        </w:rPr>
      </w:pPr>
      <w:r w:rsidRPr="00791B5F">
        <w:rPr>
          <w:rFonts w:ascii="Times New Roman" w:hAnsi="Times New Roman"/>
          <w:sz w:val="28"/>
          <w:szCs w:val="28"/>
        </w:rPr>
        <w:t>- СП 62.13330.2011 "Свод правил. Газораспределительные системы. Актуализированная редакция СНиП 42-01-2002";</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42-101-2003 "Общие положения по проектированию и строительству газораспределительных систем из металлических и полиэтиленовых труб";</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125.13330.2012 "Нефтепродуктопроводы, прокладываемые на территории городов и других населенных пунктов";</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2.1.5.980-00 "Гигиенические требования к охране поверхностных вод";</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2.1.4.1110-02 "Зоны санитарной охраны источников водоснабжения и водопроводов питьевого назначения";</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2.1.4.1175-02 "Гигиенические требования к качеству воды нецентрализованного водоснабжения. Санитарная охрана источников";</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СН 456-73 "Нормы отвода земель для магистральных водоводов и канализационных коллекторов";</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31.13330.2012 "Водоснабжение. Наружные сети и сооружения"</w:t>
      </w:r>
      <w:r w:rsidRPr="00791B5F">
        <w:t>(</w:t>
      </w:r>
      <w:r w:rsidRPr="00791B5F">
        <w:rPr>
          <w:rFonts w:ascii="Times New Roman" w:hAnsi="Times New Roman"/>
          <w:sz w:val="28"/>
          <w:szCs w:val="28"/>
        </w:rPr>
        <w:t>Актуализированная редакция СНиП 2.04.02-84*);</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30.13330.2016 "Внутренний водопровод и канализация зданий";</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32.13330.2012 "Канализация. Наружные сети и сооружения" (актуализированная редакция СНиП 2.04.03-85);</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104.13330.2016 "Инженерная защита территории от затопления и подтопления";</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47.13330.2012 "Инженерные изыскания для строительства. Основные положения";</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58.13330.2012 "Гидротехнические сооружения. Основные положения";</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34.13330.2012 Автомобильные дороги. Актуализированная редакция СНиП 2.05.02-85*;</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СН 467-74 "Нормы отвода земель для автомобильных дорог";</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ГОСТ Р 52399-2005 "Геометрические элементы автомобильных дорог";</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113.13330.2016 (актуализированная редакция СНиП 21-02-99*) "Стоянки автомобилей";</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НПБ 101-95 "Нормы проектирования объектов пожарной охраны";</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СНиП 21-01-97* (СП 112.13330.2011) "Пожарная безопасность зданий и сооружений";</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2.1.2882-11 "Гигиенические требования к размещению, устройству и содержанию кладбищ, зданий и сооружений похоронного назначения";</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МДС 31-10.2004 "Рекомендации по планировке и содержанию зданий, сооружений и комплексов похоронного назначения";</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МДК 7-01.2003 "Методические рекомендации о порядке разработки генеральных схем очистки территории населенных пунктов Российской Федерации";</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2.1.7.1322-03 "Гигиенические требования к размещению и обезвреживанию отходов производства и потребления";</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2.1.7.1386-03 "Определение класса опасности токсичных отходов производства и потребления";</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2.1.7.1038-01 "Гигиенические требования к устройству и содержанию полигонов для твердых бытовых отходов";</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165.1325800.2014 (актуализированная редакция СНиП 2.01.51-90) "Инженерно-технические мероприятия гражданской обороны";</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ГОСТ 22.0.07-97 / 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ГОСТ 22.0.06-97 / 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2.1.6.1032-01 "Гигиенические требования к обеспечению качества атмосферного воздуха населенных мест";</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ГН 2.1.6.2309-07 "Ориентировочные безопасные уровни воздействия (ОБУВ) загрязняющих веществ в атмосферном воздухе населенных мест. Гигиенические нормативы";</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2.1.7.1287-03 "Санитарно-эпидемиологические требования к качеству почвы";</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2.6.1.2523-09 (НРБ-99/2009) "Нормы радиационной безопасности";</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ГОСТ 17.5.3.04-83* "Охрана природы. Земли. Общие требования к рекультивации земель";</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ГОСТ 17.5.1.02-85 "Охрана природы. Земли. Классификация нарушенных земель для рекультивации".</w:t>
      </w:r>
    </w:p>
    <w:p w:rsidR="00092635" w:rsidRPr="00791B5F" w:rsidRDefault="00092635" w:rsidP="00013F6B">
      <w:pPr>
        <w:spacing w:after="0" w:line="240" w:lineRule="auto"/>
        <w:jc w:val="both"/>
        <w:rPr>
          <w:rFonts w:ascii="Times New Roman" w:hAnsi="Times New Roman"/>
          <w:sz w:val="28"/>
          <w:szCs w:val="28"/>
        </w:rPr>
      </w:pPr>
    </w:p>
    <w:p w:rsidR="00092635" w:rsidRPr="00791B5F" w:rsidRDefault="00092635" w:rsidP="00013F6B">
      <w:pPr>
        <w:spacing w:after="0" w:line="240" w:lineRule="auto"/>
        <w:jc w:val="both"/>
        <w:rPr>
          <w:rFonts w:ascii="Times New Roman" w:hAnsi="Times New Roman"/>
          <w:sz w:val="28"/>
          <w:szCs w:val="28"/>
        </w:rPr>
      </w:pPr>
    </w:p>
    <w:p w:rsidR="00092635" w:rsidRPr="00791B5F" w:rsidRDefault="00092635" w:rsidP="00EF3342">
      <w:pPr>
        <w:pStyle w:val="Heading1"/>
        <w:numPr>
          <w:ilvl w:val="0"/>
          <w:numId w:val="3"/>
        </w:numPr>
        <w:spacing w:before="0" w:line="240" w:lineRule="auto"/>
        <w:rPr>
          <w:rFonts w:ascii="Times New Roman" w:hAnsi="Times New Roman"/>
          <w:color w:val="auto"/>
        </w:rPr>
      </w:pPr>
      <w:bookmarkStart w:id="321" w:name="_Toc508026713"/>
      <w:bookmarkStart w:id="322" w:name="_Toc398555135"/>
      <w:bookmarkStart w:id="323" w:name="_Toc37980786"/>
      <w:r w:rsidRPr="00791B5F">
        <w:rPr>
          <w:rFonts w:ascii="Times New Roman" w:hAnsi="Times New Roman"/>
          <w:color w:val="auto"/>
        </w:rPr>
        <w:t xml:space="preserve">Общие данные о </w:t>
      </w:r>
      <w:r>
        <w:rPr>
          <w:rFonts w:ascii="Times New Roman" w:hAnsi="Times New Roman"/>
          <w:color w:val="auto"/>
        </w:rPr>
        <w:t>муниципальном образ</w:t>
      </w:r>
      <w:bookmarkEnd w:id="321"/>
      <w:bookmarkEnd w:id="322"/>
      <w:r>
        <w:rPr>
          <w:rFonts w:ascii="Times New Roman" w:hAnsi="Times New Roman"/>
          <w:color w:val="auto"/>
        </w:rPr>
        <w:t>овании</w:t>
      </w:r>
      <w:bookmarkEnd w:id="323"/>
    </w:p>
    <w:p w:rsidR="00092635" w:rsidRPr="00791B5F" w:rsidRDefault="00092635" w:rsidP="00013F6B">
      <w:pPr>
        <w:spacing w:after="0" w:line="240" w:lineRule="auto"/>
        <w:rPr>
          <w:rFonts w:ascii="Times New Roman" w:hAnsi="Times New Roman"/>
          <w:b/>
          <w:sz w:val="28"/>
          <w:szCs w:val="28"/>
        </w:rPr>
      </w:pPr>
      <w:bookmarkStart w:id="324" w:name="_Toc508026714"/>
      <w:bookmarkStart w:id="325" w:name="_Toc398555136"/>
    </w:p>
    <w:p w:rsidR="00092635" w:rsidRPr="00791B5F" w:rsidRDefault="00092635" w:rsidP="00EF3342">
      <w:pPr>
        <w:pStyle w:val="Heading1"/>
        <w:spacing w:before="0" w:line="240" w:lineRule="auto"/>
        <w:rPr>
          <w:rFonts w:ascii="Times New Roman" w:hAnsi="Times New Roman"/>
          <w:color w:val="auto"/>
        </w:rPr>
      </w:pPr>
      <w:bookmarkStart w:id="326" w:name="_Toc37980787"/>
      <w:r w:rsidRPr="00791B5F">
        <w:rPr>
          <w:rFonts w:ascii="Times New Roman" w:hAnsi="Times New Roman"/>
          <w:color w:val="auto"/>
        </w:rPr>
        <w:t>2.1. Характеристика территории</w:t>
      </w:r>
      <w:bookmarkEnd w:id="324"/>
      <w:bookmarkEnd w:id="325"/>
      <w:bookmarkEnd w:id="326"/>
    </w:p>
    <w:p w:rsidR="00092635" w:rsidRPr="00791B5F" w:rsidRDefault="00092635" w:rsidP="00013F6B">
      <w:pPr>
        <w:spacing w:after="0" w:line="240" w:lineRule="auto"/>
        <w:ind w:left="420"/>
        <w:rPr>
          <w:rFonts w:ascii="Times New Roman" w:hAnsi="Times New Roman"/>
          <w:b/>
          <w:sz w:val="28"/>
          <w:szCs w:val="28"/>
        </w:rPr>
      </w:pPr>
    </w:p>
    <w:p w:rsidR="00092635" w:rsidRPr="00791B5F" w:rsidRDefault="00092635" w:rsidP="00EF3342">
      <w:pPr>
        <w:outlineLvl w:val="0"/>
        <w:rPr>
          <w:rFonts w:ascii="Times New Roman" w:hAnsi="Times New Roman"/>
          <w:b/>
          <w:sz w:val="28"/>
          <w:szCs w:val="28"/>
        </w:rPr>
      </w:pPr>
      <w:bookmarkStart w:id="327" w:name="_Toc396296032"/>
      <w:bookmarkStart w:id="328" w:name="_Toc396212469"/>
      <w:bookmarkStart w:id="329" w:name="_Toc375663291"/>
      <w:bookmarkStart w:id="330" w:name="_Toc37980788"/>
      <w:bookmarkStart w:id="331" w:name="_Toc396296027"/>
      <w:bookmarkStart w:id="332" w:name="_Toc396212464"/>
      <w:bookmarkStart w:id="333" w:name="_Toc375663282"/>
      <w:r w:rsidRPr="00791B5F">
        <w:rPr>
          <w:rFonts w:ascii="Times New Roman" w:hAnsi="Times New Roman"/>
          <w:b/>
          <w:sz w:val="28"/>
          <w:szCs w:val="28"/>
        </w:rPr>
        <w:t>Территори</w:t>
      </w:r>
      <w:bookmarkEnd w:id="327"/>
      <w:bookmarkEnd w:id="328"/>
      <w:bookmarkEnd w:id="329"/>
      <w:r w:rsidRPr="00791B5F">
        <w:rPr>
          <w:rFonts w:ascii="Times New Roman" w:hAnsi="Times New Roman"/>
          <w:b/>
          <w:sz w:val="28"/>
          <w:szCs w:val="28"/>
        </w:rPr>
        <w:t>альные ресурсы и численность населения</w:t>
      </w:r>
      <w:bookmarkEnd w:id="330"/>
    </w:p>
    <w:p w:rsidR="00092635" w:rsidRPr="009F727C" w:rsidRDefault="00092635" w:rsidP="001810D7">
      <w:pPr>
        <w:widowControl w:val="0"/>
        <w:autoSpaceDE w:val="0"/>
        <w:autoSpaceDN w:val="0"/>
        <w:adjustRightInd w:val="0"/>
        <w:spacing w:after="0" w:line="240" w:lineRule="auto"/>
        <w:ind w:firstLine="709"/>
        <w:jc w:val="both"/>
        <w:rPr>
          <w:rFonts w:ascii="Times New Roman" w:hAnsi="Times New Roman"/>
          <w:sz w:val="28"/>
          <w:szCs w:val="28"/>
        </w:rPr>
      </w:pPr>
      <w:r w:rsidRPr="00DF60F5">
        <w:rPr>
          <w:rFonts w:ascii="Times New Roman" w:hAnsi="Times New Roman"/>
          <w:sz w:val="28"/>
          <w:szCs w:val="28"/>
        </w:rPr>
        <w:t xml:space="preserve">Муниципальное образование </w:t>
      </w:r>
      <w:r>
        <w:rPr>
          <w:rFonts w:ascii="Times New Roman" w:hAnsi="Times New Roman"/>
          <w:sz w:val="28"/>
          <w:szCs w:val="28"/>
        </w:rPr>
        <w:t>Майский</w:t>
      </w:r>
      <w:r w:rsidRPr="00DF60F5">
        <w:rPr>
          <w:rFonts w:ascii="Times New Roman" w:hAnsi="Times New Roman"/>
          <w:sz w:val="28"/>
          <w:szCs w:val="28"/>
        </w:rPr>
        <w:t xml:space="preserve"> сельсовет находится в  Адамовском районе Оренбургской области, Приволжского федерального округа Российской Федерации. </w:t>
      </w:r>
      <w:r w:rsidRPr="00B704B6">
        <w:rPr>
          <w:rFonts w:ascii="Times New Roman" w:hAnsi="Times New Roman"/>
          <w:sz w:val="28"/>
          <w:szCs w:val="28"/>
        </w:rPr>
        <w:t>МО Майский сельсовет расположен на востоке Оренбургской области, в северо-западной части Адамовского района. На основании Закона Оренбургской области «О внесении изменений в Закон Оренбургской области «</w:t>
      </w:r>
      <w:r w:rsidRPr="00B704B6">
        <w:rPr>
          <w:rFonts w:ascii="Times New Roman" w:hAnsi="Times New Roman"/>
          <w:color w:val="000000"/>
          <w:sz w:val="28"/>
          <w:szCs w:val="28"/>
        </w:rPr>
        <w:t xml:space="preserve">Об утверждении перечня муниципальных образований Оренбургской области и населенных </w:t>
      </w:r>
      <w:r w:rsidRPr="009F727C">
        <w:rPr>
          <w:rFonts w:ascii="Times New Roman" w:hAnsi="Times New Roman"/>
          <w:color w:val="000000"/>
          <w:sz w:val="28"/>
          <w:szCs w:val="28"/>
        </w:rPr>
        <w:t>пунктов, входящих в их состав» от 17.10.2013г. №1772/560-У-ОЗ в состав сельского поселения Майский сельсовет входят четыре населенных пункта: пос. Майский, с. Коскуль, с. Кусем, пос. Речной.</w:t>
      </w:r>
      <w:r w:rsidRPr="009F727C">
        <w:rPr>
          <w:rFonts w:ascii="Times New Roman" w:hAnsi="Times New Roman"/>
          <w:sz w:val="28"/>
          <w:szCs w:val="28"/>
        </w:rPr>
        <w:t xml:space="preserve"> Поселок Майский является административным центром Майского сельсовета. </w:t>
      </w:r>
    </w:p>
    <w:p w:rsidR="00092635" w:rsidRPr="005B372C" w:rsidRDefault="00092635" w:rsidP="001810D7">
      <w:pPr>
        <w:widowControl w:val="0"/>
        <w:autoSpaceDE w:val="0"/>
        <w:autoSpaceDN w:val="0"/>
        <w:adjustRightInd w:val="0"/>
        <w:spacing w:after="0" w:line="240" w:lineRule="auto"/>
        <w:ind w:firstLine="709"/>
        <w:jc w:val="both"/>
        <w:rPr>
          <w:rFonts w:ascii="Times New Roman" w:hAnsi="Times New Roman"/>
          <w:sz w:val="28"/>
          <w:szCs w:val="28"/>
          <w:highlight w:val="yellow"/>
        </w:rPr>
      </w:pPr>
      <w:r w:rsidRPr="009F727C">
        <w:rPr>
          <w:rFonts w:ascii="Times New Roman" w:hAnsi="Times New Roman"/>
          <w:sz w:val="28"/>
          <w:szCs w:val="28"/>
        </w:rPr>
        <w:t>В настоящее время численность населения сельсовета составляет 2168 человек. Площадь МО Майский сельсовет составляет 51990</w:t>
      </w:r>
      <w:r w:rsidRPr="009F727C">
        <w:rPr>
          <w:rFonts w:ascii="Times New Roman" w:hAnsi="Times New Roman"/>
          <w:bCs/>
          <w:color w:val="000000"/>
          <w:sz w:val="28"/>
          <w:szCs w:val="28"/>
        </w:rPr>
        <w:t xml:space="preserve"> </w:t>
      </w:r>
      <w:r w:rsidRPr="009F727C">
        <w:rPr>
          <w:rFonts w:ascii="Times New Roman" w:hAnsi="Times New Roman"/>
          <w:sz w:val="28"/>
          <w:szCs w:val="28"/>
        </w:rPr>
        <w:t>га.</w:t>
      </w:r>
    </w:p>
    <w:p w:rsidR="00092635" w:rsidRPr="00D40B4B" w:rsidRDefault="00092635" w:rsidP="001810D7">
      <w:pPr>
        <w:pStyle w:val="-"/>
        <w:spacing w:before="0" w:after="0" w:line="240" w:lineRule="auto"/>
        <w:ind w:firstLine="709"/>
        <w:rPr>
          <w:szCs w:val="28"/>
        </w:rPr>
      </w:pPr>
      <w:r w:rsidRPr="002C4B27">
        <w:rPr>
          <w:szCs w:val="28"/>
        </w:rPr>
        <w:t>Майский сельсовет граничит на севере, западе и востоке – с Кваркенским районом, на юго-западе – с Новоорским районом, на юге и юго-востоке – с Елизаветинским и Юбилейным сельсоветами Адамовского района.</w:t>
      </w:r>
    </w:p>
    <w:p w:rsidR="00092635" w:rsidRPr="00D40B4B" w:rsidRDefault="00092635" w:rsidP="001810D7">
      <w:pPr>
        <w:spacing w:after="0" w:line="240" w:lineRule="auto"/>
        <w:ind w:firstLine="709"/>
        <w:jc w:val="both"/>
        <w:rPr>
          <w:rFonts w:ascii="Times New Roman" w:hAnsi="Times New Roman"/>
          <w:sz w:val="28"/>
          <w:szCs w:val="28"/>
        </w:rPr>
      </w:pPr>
      <w:r w:rsidRPr="00D40B4B">
        <w:rPr>
          <w:rFonts w:ascii="Times New Roman" w:hAnsi="Times New Roman"/>
          <w:sz w:val="28"/>
          <w:szCs w:val="28"/>
        </w:rPr>
        <w:t xml:space="preserve">Границы муниципального образования </w:t>
      </w:r>
      <w:r>
        <w:rPr>
          <w:rFonts w:ascii="Times New Roman" w:hAnsi="Times New Roman"/>
          <w:sz w:val="28"/>
          <w:szCs w:val="28"/>
        </w:rPr>
        <w:t>Майский</w:t>
      </w:r>
      <w:r w:rsidRPr="00D40B4B">
        <w:rPr>
          <w:rFonts w:ascii="Times New Roman" w:hAnsi="Times New Roman"/>
          <w:sz w:val="28"/>
          <w:szCs w:val="28"/>
        </w:rPr>
        <w:t xml:space="preserve"> сельсовет, установлены в соответствии с Законом Оренбургской области  «О муниципальных образованиях в составе муниципального образования Адамовский район Оренбургской области» от 09.03.2005 г. N 1890/318-III-ОЗ.</w:t>
      </w:r>
    </w:p>
    <w:p w:rsidR="00092635" w:rsidRPr="00D40B4B" w:rsidRDefault="00092635" w:rsidP="00055281">
      <w:pPr>
        <w:spacing w:after="0" w:line="240" w:lineRule="auto"/>
        <w:ind w:firstLine="709"/>
        <w:jc w:val="both"/>
        <w:rPr>
          <w:rFonts w:ascii="Times New Roman" w:hAnsi="Times New Roman"/>
          <w:sz w:val="28"/>
          <w:szCs w:val="28"/>
        </w:rPr>
      </w:pPr>
    </w:p>
    <w:p w:rsidR="00092635" w:rsidRPr="00791B5F" w:rsidRDefault="00092635" w:rsidP="00EF3342">
      <w:pPr>
        <w:outlineLvl w:val="0"/>
        <w:rPr>
          <w:rFonts w:ascii="Times New Roman" w:hAnsi="Times New Roman"/>
          <w:b/>
          <w:sz w:val="28"/>
          <w:szCs w:val="28"/>
        </w:rPr>
      </w:pPr>
      <w:bookmarkStart w:id="334" w:name="_Toc396296034"/>
      <w:bookmarkStart w:id="335" w:name="_Toc396212471"/>
      <w:bookmarkStart w:id="336" w:name="_Toc37980789"/>
      <w:r w:rsidRPr="00D40B4B">
        <w:rPr>
          <w:rFonts w:ascii="Times New Roman" w:hAnsi="Times New Roman"/>
          <w:b/>
          <w:sz w:val="28"/>
          <w:szCs w:val="28"/>
        </w:rPr>
        <w:t>Транспортная инфраструктура</w:t>
      </w:r>
      <w:bookmarkEnd w:id="334"/>
      <w:bookmarkEnd w:id="335"/>
      <w:bookmarkEnd w:id="336"/>
    </w:p>
    <w:p w:rsidR="00092635" w:rsidRPr="001810D7" w:rsidRDefault="00092635" w:rsidP="001810D7">
      <w:pPr>
        <w:spacing w:after="0" w:line="240" w:lineRule="auto"/>
        <w:ind w:firstLine="709"/>
        <w:jc w:val="both"/>
        <w:rPr>
          <w:rFonts w:ascii="Times New Roman" w:hAnsi="Times New Roman"/>
          <w:sz w:val="28"/>
          <w:szCs w:val="28"/>
        </w:rPr>
      </w:pPr>
      <w:r w:rsidRPr="001810D7">
        <w:rPr>
          <w:rFonts w:ascii="Times New Roman" w:hAnsi="Times New Roman"/>
          <w:color w:val="000000"/>
          <w:sz w:val="28"/>
          <w:szCs w:val="28"/>
        </w:rPr>
        <w:t xml:space="preserve">Основная роль во внешних связях МО Майский сельсовет принадлежит автомобильному транспорту. </w:t>
      </w:r>
      <w:r w:rsidRPr="001810D7">
        <w:rPr>
          <w:rFonts w:ascii="Times New Roman" w:hAnsi="Times New Roman"/>
          <w:sz w:val="28"/>
          <w:szCs w:val="28"/>
        </w:rPr>
        <w:t>Расстояние от пос. Майский до областного центра г.Оренбург составляет 430 км, до центра восточного Оренбуржья – г.Орск - 155 км.</w:t>
      </w:r>
    </w:p>
    <w:p w:rsidR="00092635" w:rsidRPr="001810D7" w:rsidRDefault="00092635" w:rsidP="001810D7">
      <w:pPr>
        <w:spacing w:after="0" w:line="240" w:lineRule="auto"/>
        <w:ind w:firstLine="709"/>
        <w:jc w:val="both"/>
        <w:rPr>
          <w:rFonts w:ascii="Times New Roman" w:hAnsi="Times New Roman"/>
          <w:sz w:val="28"/>
          <w:szCs w:val="28"/>
        </w:rPr>
      </w:pPr>
      <w:r w:rsidRPr="001810D7">
        <w:rPr>
          <w:rFonts w:ascii="Times New Roman" w:hAnsi="Times New Roman"/>
          <w:sz w:val="28"/>
          <w:szCs w:val="28"/>
        </w:rPr>
        <w:t xml:space="preserve">Общая протяженность автомобильных дорог по МО Майский сельсовет 19 км. </w:t>
      </w:r>
    </w:p>
    <w:p w:rsidR="00092635" w:rsidRPr="001810D7" w:rsidRDefault="00092635" w:rsidP="001810D7">
      <w:pPr>
        <w:spacing w:after="0" w:line="240" w:lineRule="auto"/>
        <w:ind w:firstLine="709"/>
        <w:jc w:val="both"/>
        <w:rPr>
          <w:rFonts w:ascii="Times New Roman" w:hAnsi="Times New Roman"/>
          <w:sz w:val="28"/>
          <w:szCs w:val="28"/>
        </w:rPr>
      </w:pPr>
      <w:r w:rsidRPr="001810D7">
        <w:rPr>
          <w:rFonts w:ascii="Times New Roman" w:hAnsi="Times New Roman"/>
          <w:sz w:val="28"/>
          <w:szCs w:val="28"/>
        </w:rPr>
        <w:t>Ближайший аэропорт расположен в г.Орске, ближайшая железнодорожная станция - в пос. Шильда (в 30 км от Майского).</w:t>
      </w:r>
    </w:p>
    <w:p w:rsidR="00092635" w:rsidRPr="001810D7" w:rsidRDefault="00092635" w:rsidP="001810D7">
      <w:pPr>
        <w:pStyle w:val="BodyTextIndent2"/>
        <w:ind w:firstLine="709"/>
        <w:jc w:val="both"/>
        <w:rPr>
          <w:sz w:val="28"/>
          <w:szCs w:val="28"/>
        </w:rPr>
      </w:pPr>
      <w:r w:rsidRPr="001810D7">
        <w:rPr>
          <w:color w:val="000000"/>
          <w:sz w:val="28"/>
          <w:szCs w:val="28"/>
        </w:rPr>
        <w:t>Населенные пункты МО Майский сельсовет между собой соединены дорогами</w:t>
      </w:r>
      <w:r w:rsidRPr="001810D7">
        <w:rPr>
          <w:sz w:val="28"/>
          <w:szCs w:val="28"/>
        </w:rPr>
        <w:t xml:space="preserve"> </w:t>
      </w:r>
      <w:r w:rsidRPr="001810D7">
        <w:rPr>
          <w:color w:val="000000"/>
          <w:sz w:val="28"/>
          <w:szCs w:val="28"/>
        </w:rPr>
        <w:t>общего пользования регионального и межмуниципального значения.</w:t>
      </w:r>
    </w:p>
    <w:p w:rsidR="00092635" w:rsidRPr="001810D7" w:rsidRDefault="00092635" w:rsidP="001810D7">
      <w:pPr>
        <w:spacing w:after="0" w:line="240" w:lineRule="auto"/>
        <w:ind w:firstLine="709"/>
        <w:jc w:val="both"/>
        <w:rPr>
          <w:rFonts w:ascii="Times New Roman" w:hAnsi="Times New Roman"/>
          <w:sz w:val="28"/>
          <w:szCs w:val="28"/>
          <w:lang w:eastAsia="ar-SA"/>
        </w:rPr>
      </w:pPr>
    </w:p>
    <w:p w:rsidR="00092635" w:rsidRPr="00791B5F" w:rsidRDefault="00092635" w:rsidP="00EF3342">
      <w:pPr>
        <w:outlineLvl w:val="0"/>
        <w:rPr>
          <w:rFonts w:ascii="Times New Roman" w:hAnsi="Times New Roman"/>
          <w:b/>
          <w:sz w:val="28"/>
          <w:szCs w:val="28"/>
        </w:rPr>
      </w:pPr>
      <w:bookmarkStart w:id="337" w:name="_Toc37980790"/>
      <w:bookmarkEnd w:id="331"/>
      <w:bookmarkEnd w:id="332"/>
      <w:bookmarkEnd w:id="333"/>
      <w:r w:rsidRPr="00791B5F">
        <w:rPr>
          <w:rFonts w:ascii="Times New Roman" w:hAnsi="Times New Roman"/>
          <w:b/>
          <w:sz w:val="28"/>
          <w:szCs w:val="28"/>
        </w:rPr>
        <w:t>Природные условия</w:t>
      </w:r>
      <w:bookmarkEnd w:id="337"/>
    </w:p>
    <w:p w:rsidR="00092635" w:rsidRPr="00372D97" w:rsidRDefault="00092635" w:rsidP="00D40B4B">
      <w:pPr>
        <w:spacing w:after="0" w:line="240" w:lineRule="auto"/>
        <w:ind w:firstLine="709"/>
        <w:jc w:val="both"/>
        <w:rPr>
          <w:rFonts w:ascii="Times New Roman" w:hAnsi="Times New Roman"/>
          <w:sz w:val="28"/>
          <w:szCs w:val="28"/>
        </w:rPr>
      </w:pPr>
      <w:r w:rsidRPr="00372D97">
        <w:rPr>
          <w:rFonts w:ascii="Times New Roman" w:hAnsi="Times New Roman"/>
          <w:sz w:val="28"/>
          <w:szCs w:val="28"/>
        </w:rPr>
        <w:t xml:space="preserve">Значительная удаленность муниципального образования </w:t>
      </w:r>
      <w:r>
        <w:rPr>
          <w:rFonts w:ascii="Times New Roman" w:hAnsi="Times New Roman"/>
          <w:sz w:val="28"/>
          <w:szCs w:val="28"/>
        </w:rPr>
        <w:t>Майский</w:t>
      </w:r>
      <w:r w:rsidRPr="00372D97">
        <w:rPr>
          <w:rFonts w:ascii="Times New Roman" w:hAnsi="Times New Roman"/>
          <w:sz w:val="28"/>
          <w:szCs w:val="28"/>
        </w:rPr>
        <w:t xml:space="preserve"> сельсовет от морей и океанов и сравнительная близость к нему казахстанских и среднеазиатских пустынь обусловливают резко-континентальный климат с суровыми морозными зимами и жарким летом. </w:t>
      </w:r>
    </w:p>
    <w:p w:rsidR="00092635" w:rsidRPr="00372D97" w:rsidRDefault="00092635" w:rsidP="00D40B4B">
      <w:pPr>
        <w:spacing w:after="0" w:line="240" w:lineRule="auto"/>
        <w:ind w:firstLine="709"/>
        <w:jc w:val="both"/>
        <w:rPr>
          <w:rFonts w:ascii="Times New Roman" w:hAnsi="Times New Roman"/>
          <w:sz w:val="28"/>
          <w:szCs w:val="28"/>
        </w:rPr>
      </w:pPr>
      <w:r w:rsidRPr="00372D97">
        <w:rPr>
          <w:rFonts w:ascii="Times New Roman" w:hAnsi="Times New Roman"/>
          <w:sz w:val="28"/>
          <w:szCs w:val="28"/>
        </w:rPr>
        <w:t>Господство летом континентальных тропических воздушных масс вызывает частые засухи, а воздушные массы, вторгшиеся зимой из Сибири и Восточной Монголии, обусловливают продолжительную морозную погоду.</w:t>
      </w:r>
    </w:p>
    <w:p w:rsidR="00092635" w:rsidRPr="00372D97" w:rsidRDefault="00092635" w:rsidP="00D40B4B">
      <w:pPr>
        <w:spacing w:after="0" w:line="240" w:lineRule="auto"/>
        <w:ind w:firstLine="709"/>
        <w:jc w:val="both"/>
        <w:rPr>
          <w:rFonts w:ascii="Times New Roman" w:hAnsi="Times New Roman"/>
          <w:sz w:val="28"/>
          <w:szCs w:val="28"/>
        </w:rPr>
      </w:pPr>
      <w:r w:rsidRPr="00372D97">
        <w:rPr>
          <w:rFonts w:ascii="Times New Roman" w:hAnsi="Times New Roman"/>
          <w:sz w:val="28"/>
          <w:szCs w:val="28"/>
        </w:rPr>
        <w:t>Среднегодовая температура составляет 1,5 градус. Максимальная температура - +42 градуса, минимальная - -42 градуса. Среднегодовое количество осадков на юге сельсовета-280 мм и увеличивается к северу до 330 мм. Большая часть осадков (около 75% от годового показателя) выпадает в теплый период.</w:t>
      </w:r>
    </w:p>
    <w:p w:rsidR="00092635" w:rsidRPr="00372D97" w:rsidRDefault="00092635" w:rsidP="00D40B4B">
      <w:pPr>
        <w:spacing w:after="0" w:line="240" w:lineRule="auto"/>
        <w:ind w:firstLine="709"/>
        <w:jc w:val="both"/>
        <w:rPr>
          <w:rFonts w:ascii="Times New Roman" w:hAnsi="Times New Roman"/>
          <w:sz w:val="28"/>
          <w:szCs w:val="28"/>
        </w:rPr>
      </w:pPr>
      <w:r w:rsidRPr="00372D97">
        <w:rPr>
          <w:rFonts w:ascii="Times New Roman" w:hAnsi="Times New Roman"/>
          <w:sz w:val="28"/>
          <w:szCs w:val="28"/>
        </w:rPr>
        <w:t>Мощность снежного покрова в районе колеблется в среднем от 25 до 40 см, продолжительность залегания снежного покрова 152 дня, а глубина промерзания почвы составляет на конец февраля 130-150 см.</w:t>
      </w:r>
    </w:p>
    <w:p w:rsidR="00092635" w:rsidRDefault="00092635" w:rsidP="00D40B4B">
      <w:pPr>
        <w:spacing w:after="0" w:line="240" w:lineRule="auto"/>
        <w:ind w:firstLine="709"/>
        <w:jc w:val="both"/>
        <w:rPr>
          <w:rFonts w:ascii="Times New Roman" w:hAnsi="Times New Roman"/>
          <w:sz w:val="28"/>
          <w:szCs w:val="28"/>
        </w:rPr>
      </w:pPr>
      <w:r w:rsidRPr="00372D97">
        <w:rPr>
          <w:rFonts w:ascii="Times New Roman" w:hAnsi="Times New Roman"/>
          <w:sz w:val="28"/>
          <w:szCs w:val="28"/>
        </w:rPr>
        <w:t>Климатические условия сельсовета в отношении комфортности для труда, отдыха и лечения имеют как положительные, так и отрицательные черты. Краткость переходных сезонов – весны и осени, большая стабильность погодных условий, высокая длительность суммарного солнечного сияния относятся к благоприятным чертам климата. К негативным особенностям относятся низкие температуры зимой, создающие опасность обморожения и переохлаждения, повышенные сезонные и суточные перепады температур. Большая скорость ветра, с одной стороны, определяет запыленность населенных пунктов, иссушает почвы, с другой стороны, повышает самоочищение атмосферы от вредных примесей и способствует аэрации жилых массивов</w:t>
      </w:r>
      <w:r>
        <w:rPr>
          <w:rFonts w:ascii="Times New Roman" w:hAnsi="Times New Roman"/>
          <w:sz w:val="28"/>
          <w:szCs w:val="28"/>
        </w:rPr>
        <w:t>.</w:t>
      </w:r>
    </w:p>
    <w:p w:rsidR="00092635" w:rsidRPr="00784CE3" w:rsidRDefault="00092635" w:rsidP="001810D7">
      <w:pPr>
        <w:spacing w:after="0" w:line="240" w:lineRule="auto"/>
        <w:ind w:firstLine="709"/>
        <w:jc w:val="both"/>
        <w:rPr>
          <w:rFonts w:ascii="Times New Roman" w:hAnsi="Times New Roman"/>
          <w:sz w:val="28"/>
          <w:szCs w:val="28"/>
        </w:rPr>
      </w:pPr>
      <w:r w:rsidRPr="00784CE3">
        <w:rPr>
          <w:rFonts w:ascii="Times New Roman" w:hAnsi="Times New Roman"/>
          <w:sz w:val="28"/>
          <w:szCs w:val="28"/>
        </w:rPr>
        <w:t>Гидрографическая сеть территории МО Майский сельсовет представлена:</w:t>
      </w:r>
    </w:p>
    <w:p w:rsidR="00092635" w:rsidRPr="00107377" w:rsidRDefault="00092635" w:rsidP="00E131C7">
      <w:pPr>
        <w:numPr>
          <w:ilvl w:val="1"/>
          <w:numId w:val="9"/>
        </w:numPr>
        <w:tabs>
          <w:tab w:val="left" w:pos="1134"/>
        </w:tabs>
        <w:spacing w:after="0" w:line="240" w:lineRule="auto"/>
        <w:ind w:left="0" w:firstLine="709"/>
        <w:jc w:val="both"/>
        <w:rPr>
          <w:rFonts w:ascii="Times New Roman" w:hAnsi="Times New Roman"/>
          <w:sz w:val="28"/>
          <w:szCs w:val="28"/>
        </w:rPr>
      </w:pPr>
      <w:r w:rsidRPr="00107377">
        <w:rPr>
          <w:rFonts w:ascii="Times New Roman" w:hAnsi="Times New Roman"/>
          <w:sz w:val="28"/>
          <w:szCs w:val="28"/>
        </w:rPr>
        <w:t xml:space="preserve">река Суундук (длина реки – 174 км), впадает в р. Урал; </w:t>
      </w:r>
    </w:p>
    <w:p w:rsidR="00092635" w:rsidRPr="00107377" w:rsidRDefault="00092635" w:rsidP="00E131C7">
      <w:pPr>
        <w:numPr>
          <w:ilvl w:val="1"/>
          <w:numId w:val="9"/>
        </w:numPr>
        <w:tabs>
          <w:tab w:val="left" w:pos="1134"/>
        </w:tabs>
        <w:spacing w:after="0" w:line="240" w:lineRule="auto"/>
        <w:ind w:left="0" w:firstLine="709"/>
        <w:jc w:val="both"/>
        <w:rPr>
          <w:rFonts w:ascii="Times New Roman" w:hAnsi="Times New Roman"/>
          <w:sz w:val="28"/>
          <w:szCs w:val="28"/>
        </w:rPr>
      </w:pPr>
      <w:r w:rsidRPr="00107377">
        <w:rPr>
          <w:rFonts w:ascii="Times New Roman" w:hAnsi="Times New Roman"/>
          <w:sz w:val="28"/>
          <w:szCs w:val="28"/>
        </w:rPr>
        <w:t>река Жельдыбай (длина реки – 17 км), впадает в р. Суундук;</w:t>
      </w:r>
    </w:p>
    <w:p w:rsidR="00092635" w:rsidRPr="00EE6630" w:rsidRDefault="00092635" w:rsidP="00E131C7">
      <w:pPr>
        <w:numPr>
          <w:ilvl w:val="1"/>
          <w:numId w:val="9"/>
        </w:numPr>
        <w:tabs>
          <w:tab w:val="left" w:pos="1134"/>
        </w:tabs>
        <w:spacing w:after="0" w:line="240" w:lineRule="auto"/>
        <w:ind w:left="0" w:firstLine="709"/>
        <w:jc w:val="both"/>
        <w:rPr>
          <w:rFonts w:ascii="Times New Roman" w:hAnsi="Times New Roman"/>
          <w:sz w:val="28"/>
          <w:szCs w:val="28"/>
        </w:rPr>
      </w:pPr>
      <w:r w:rsidRPr="00EE6630">
        <w:rPr>
          <w:rFonts w:ascii="Times New Roman" w:hAnsi="Times New Roman"/>
          <w:sz w:val="28"/>
          <w:szCs w:val="28"/>
        </w:rPr>
        <w:t>река Каменка, впадает в р. Суундук;</w:t>
      </w:r>
    </w:p>
    <w:p w:rsidR="00092635" w:rsidRDefault="00092635" w:rsidP="00E131C7">
      <w:pPr>
        <w:numPr>
          <w:ilvl w:val="1"/>
          <w:numId w:val="9"/>
        </w:numPr>
        <w:tabs>
          <w:tab w:val="left" w:pos="1134"/>
        </w:tabs>
        <w:spacing w:after="0" w:line="240" w:lineRule="auto"/>
        <w:ind w:left="0" w:firstLine="709"/>
        <w:jc w:val="both"/>
        <w:rPr>
          <w:rFonts w:ascii="Times New Roman" w:hAnsi="Times New Roman"/>
          <w:sz w:val="28"/>
          <w:szCs w:val="28"/>
        </w:rPr>
      </w:pPr>
      <w:r w:rsidRPr="00EE6630">
        <w:rPr>
          <w:rFonts w:ascii="Times New Roman" w:hAnsi="Times New Roman"/>
          <w:sz w:val="28"/>
          <w:szCs w:val="28"/>
        </w:rPr>
        <w:t>река Якши-Акжар (длина реки – 45 км), впадает в р. Суундук;</w:t>
      </w:r>
    </w:p>
    <w:p w:rsidR="00092635" w:rsidRPr="00EE6630" w:rsidRDefault="00092635" w:rsidP="00E131C7">
      <w:pPr>
        <w:numPr>
          <w:ilvl w:val="1"/>
          <w:numId w:val="9"/>
        </w:numPr>
        <w:tabs>
          <w:tab w:val="left" w:pos="1134"/>
        </w:tabs>
        <w:spacing w:after="0" w:line="240" w:lineRule="auto"/>
        <w:ind w:left="0" w:firstLine="709"/>
        <w:jc w:val="both"/>
        <w:rPr>
          <w:rFonts w:ascii="Times New Roman" w:hAnsi="Times New Roman"/>
          <w:sz w:val="28"/>
          <w:szCs w:val="28"/>
        </w:rPr>
      </w:pPr>
      <w:r w:rsidRPr="00A703D7">
        <w:rPr>
          <w:rFonts w:ascii="Times New Roman" w:hAnsi="Times New Roman"/>
          <w:sz w:val="28"/>
          <w:szCs w:val="28"/>
        </w:rPr>
        <w:t>река Жаман-Акжар (длина реки – 19 км), впадает в р. Суундук</w:t>
      </w:r>
      <w:r>
        <w:rPr>
          <w:rFonts w:ascii="Times New Roman" w:hAnsi="Times New Roman"/>
          <w:sz w:val="28"/>
          <w:szCs w:val="28"/>
        </w:rPr>
        <w:t>;</w:t>
      </w:r>
    </w:p>
    <w:p w:rsidR="00092635" w:rsidRPr="00EE6630" w:rsidRDefault="00092635" w:rsidP="00E131C7">
      <w:pPr>
        <w:numPr>
          <w:ilvl w:val="1"/>
          <w:numId w:val="9"/>
        </w:numPr>
        <w:tabs>
          <w:tab w:val="left" w:pos="1134"/>
        </w:tabs>
        <w:spacing w:after="0" w:line="240" w:lineRule="auto"/>
        <w:ind w:left="0" w:firstLine="709"/>
        <w:jc w:val="both"/>
        <w:rPr>
          <w:rFonts w:ascii="Times New Roman" w:hAnsi="Times New Roman"/>
          <w:sz w:val="28"/>
          <w:szCs w:val="28"/>
        </w:rPr>
      </w:pPr>
      <w:r w:rsidRPr="00EE6630">
        <w:rPr>
          <w:rFonts w:ascii="Times New Roman" w:hAnsi="Times New Roman"/>
          <w:sz w:val="28"/>
          <w:szCs w:val="28"/>
        </w:rPr>
        <w:t>река Большой Айжерган (длина реки – 12 км), впадает в р. Якши-Акжар;</w:t>
      </w:r>
    </w:p>
    <w:p w:rsidR="00092635" w:rsidRPr="00EE6630" w:rsidRDefault="00092635" w:rsidP="00E131C7">
      <w:pPr>
        <w:numPr>
          <w:ilvl w:val="1"/>
          <w:numId w:val="9"/>
        </w:numPr>
        <w:tabs>
          <w:tab w:val="left" w:pos="1134"/>
        </w:tabs>
        <w:spacing w:after="0" w:line="240" w:lineRule="auto"/>
        <w:ind w:left="0" w:firstLine="709"/>
        <w:jc w:val="both"/>
        <w:rPr>
          <w:rFonts w:ascii="Times New Roman" w:hAnsi="Times New Roman"/>
          <w:sz w:val="28"/>
          <w:szCs w:val="28"/>
        </w:rPr>
      </w:pPr>
      <w:r w:rsidRPr="00EE6630">
        <w:rPr>
          <w:rFonts w:ascii="Times New Roman" w:hAnsi="Times New Roman"/>
          <w:sz w:val="28"/>
          <w:szCs w:val="28"/>
        </w:rPr>
        <w:t>река Дальний Айжерган, впадает в р. Якши-Акжар;</w:t>
      </w:r>
    </w:p>
    <w:p w:rsidR="00092635" w:rsidRDefault="00092635" w:rsidP="00E131C7">
      <w:pPr>
        <w:numPr>
          <w:ilvl w:val="1"/>
          <w:numId w:val="9"/>
        </w:numPr>
        <w:tabs>
          <w:tab w:val="left" w:pos="1134"/>
        </w:tabs>
        <w:spacing w:after="0" w:line="240" w:lineRule="auto"/>
        <w:ind w:left="0" w:firstLine="709"/>
        <w:jc w:val="both"/>
        <w:rPr>
          <w:rFonts w:ascii="Times New Roman" w:hAnsi="Times New Roman"/>
          <w:sz w:val="28"/>
          <w:szCs w:val="28"/>
        </w:rPr>
      </w:pPr>
      <w:r w:rsidRPr="00EE6630">
        <w:rPr>
          <w:rFonts w:ascii="Times New Roman" w:hAnsi="Times New Roman"/>
          <w:sz w:val="28"/>
          <w:szCs w:val="28"/>
        </w:rPr>
        <w:t>река Жангильдинка, впадает в р. Жельдыбай</w:t>
      </w:r>
      <w:r>
        <w:rPr>
          <w:rFonts w:ascii="Times New Roman" w:hAnsi="Times New Roman"/>
          <w:sz w:val="28"/>
          <w:szCs w:val="28"/>
        </w:rPr>
        <w:t>;</w:t>
      </w:r>
    </w:p>
    <w:p w:rsidR="00092635" w:rsidRPr="00EE6630" w:rsidRDefault="00092635" w:rsidP="00E131C7">
      <w:pPr>
        <w:numPr>
          <w:ilvl w:val="1"/>
          <w:numId w:val="9"/>
        </w:numPr>
        <w:tabs>
          <w:tab w:val="left" w:pos="1134"/>
        </w:tabs>
        <w:spacing w:after="0" w:line="240" w:lineRule="auto"/>
        <w:ind w:left="0" w:firstLine="709"/>
        <w:jc w:val="both"/>
        <w:rPr>
          <w:rFonts w:ascii="Times New Roman" w:hAnsi="Times New Roman"/>
          <w:sz w:val="28"/>
          <w:szCs w:val="28"/>
        </w:rPr>
      </w:pPr>
      <w:r w:rsidRPr="004A4C32">
        <w:rPr>
          <w:rFonts w:ascii="Times New Roman" w:hAnsi="Times New Roman"/>
          <w:sz w:val="28"/>
          <w:szCs w:val="28"/>
        </w:rPr>
        <w:t>Ириклинское водохранилище</w:t>
      </w:r>
      <w:r>
        <w:rPr>
          <w:rFonts w:ascii="Times New Roman" w:hAnsi="Times New Roman"/>
          <w:sz w:val="28"/>
          <w:szCs w:val="28"/>
        </w:rPr>
        <w:t>.</w:t>
      </w:r>
    </w:p>
    <w:p w:rsidR="00092635" w:rsidRPr="00EE6630" w:rsidRDefault="00092635" w:rsidP="001810D7">
      <w:pPr>
        <w:spacing w:after="0" w:line="240" w:lineRule="auto"/>
        <w:ind w:firstLine="709"/>
        <w:jc w:val="both"/>
        <w:rPr>
          <w:rFonts w:ascii="Times New Roman" w:hAnsi="Times New Roman"/>
          <w:sz w:val="28"/>
          <w:szCs w:val="28"/>
        </w:rPr>
      </w:pPr>
      <w:r w:rsidRPr="00EE6630">
        <w:rPr>
          <w:rFonts w:ascii="Times New Roman" w:hAnsi="Times New Roman"/>
          <w:sz w:val="28"/>
          <w:szCs w:val="28"/>
        </w:rPr>
        <w:t>Все реки принадлежат к Уральскому бассейновому округу.</w:t>
      </w:r>
    </w:p>
    <w:p w:rsidR="00092635" w:rsidRPr="001E442B" w:rsidRDefault="00092635" w:rsidP="001810D7">
      <w:pPr>
        <w:tabs>
          <w:tab w:val="left" w:pos="860"/>
        </w:tabs>
        <w:spacing w:after="0" w:line="240" w:lineRule="auto"/>
        <w:ind w:firstLine="709"/>
        <w:jc w:val="both"/>
        <w:rPr>
          <w:rFonts w:ascii="Times New Roman" w:hAnsi="Times New Roman"/>
          <w:bCs/>
          <w:sz w:val="28"/>
          <w:szCs w:val="28"/>
        </w:rPr>
      </w:pPr>
      <w:r w:rsidRPr="00EE6630">
        <w:rPr>
          <w:rFonts w:ascii="Times New Roman" w:hAnsi="Times New Roman"/>
          <w:bCs/>
          <w:sz w:val="28"/>
          <w:szCs w:val="28"/>
        </w:rPr>
        <w:t>Река Суундук берет начало в Кваркенском районе, пересекает северную часть Адамовского</w:t>
      </w:r>
      <w:r w:rsidRPr="00107377">
        <w:rPr>
          <w:rFonts w:ascii="Times New Roman" w:hAnsi="Times New Roman"/>
          <w:bCs/>
          <w:sz w:val="28"/>
          <w:szCs w:val="28"/>
        </w:rPr>
        <w:t xml:space="preserve"> района и впадает в Ириклинское водохранилище, образуя протяженный залив. Среднегодовые показатели расхода воды составляют </w:t>
      </w:r>
      <w:r w:rsidRPr="001E442B">
        <w:rPr>
          <w:rFonts w:ascii="Times New Roman" w:hAnsi="Times New Roman"/>
          <w:bCs/>
          <w:sz w:val="28"/>
          <w:szCs w:val="28"/>
        </w:rPr>
        <w:t>около 5,0 м3/сек, годовой сток составляет 244 млн.м3.</w:t>
      </w:r>
    </w:p>
    <w:p w:rsidR="00092635" w:rsidRPr="001E442B" w:rsidRDefault="00092635" w:rsidP="001810D7">
      <w:pPr>
        <w:tabs>
          <w:tab w:val="left" w:pos="860"/>
        </w:tabs>
        <w:spacing w:after="0" w:line="240" w:lineRule="auto"/>
        <w:ind w:firstLine="709"/>
        <w:jc w:val="both"/>
        <w:rPr>
          <w:rFonts w:ascii="Times New Roman" w:hAnsi="Times New Roman"/>
          <w:bCs/>
          <w:sz w:val="28"/>
          <w:szCs w:val="28"/>
        </w:rPr>
      </w:pPr>
      <w:r w:rsidRPr="001E442B">
        <w:rPr>
          <w:rFonts w:ascii="Times New Roman" w:hAnsi="Times New Roman"/>
          <w:bCs/>
          <w:sz w:val="28"/>
          <w:szCs w:val="28"/>
        </w:rPr>
        <w:t>Наиболее значительными притоками р. Суундук являются – справа р. Якши – Акжар и р. Жельдыбай, а слева р. Жамал – Акжар.</w:t>
      </w:r>
    </w:p>
    <w:p w:rsidR="00092635" w:rsidRDefault="00092635" w:rsidP="001810D7">
      <w:pPr>
        <w:spacing w:after="0" w:line="240" w:lineRule="auto"/>
        <w:ind w:firstLine="709"/>
        <w:jc w:val="both"/>
        <w:rPr>
          <w:rFonts w:ascii="Times New Roman" w:hAnsi="Times New Roman"/>
          <w:sz w:val="28"/>
          <w:szCs w:val="28"/>
        </w:rPr>
      </w:pPr>
      <w:r w:rsidRPr="001E442B">
        <w:rPr>
          <w:rFonts w:ascii="Times New Roman" w:hAnsi="Times New Roman"/>
          <w:bCs/>
          <w:sz w:val="28"/>
          <w:szCs w:val="28"/>
        </w:rPr>
        <w:t>В течение года режим стока характеризуется четко выраженным весенним половодьем и длительной устойчивой летне-осенней и зимней меженью.</w:t>
      </w:r>
    </w:p>
    <w:p w:rsidR="00092635" w:rsidRPr="00791B5F" w:rsidRDefault="00092635" w:rsidP="009D36EF">
      <w:pPr>
        <w:spacing w:after="0" w:line="240" w:lineRule="auto"/>
        <w:ind w:firstLine="709"/>
        <w:jc w:val="both"/>
        <w:rPr>
          <w:rFonts w:ascii="Times New Roman" w:hAnsi="Times New Roman"/>
          <w:sz w:val="28"/>
          <w:szCs w:val="28"/>
        </w:rPr>
      </w:pPr>
      <w:r w:rsidRPr="00791B5F">
        <w:rPr>
          <w:rFonts w:ascii="Times New Roman" w:hAnsi="Times New Roman"/>
          <w:sz w:val="28"/>
          <w:szCs w:val="28"/>
        </w:rPr>
        <w:t xml:space="preserve"> </w:t>
      </w:r>
    </w:p>
    <w:p w:rsidR="00092635" w:rsidRPr="00791B5F" w:rsidRDefault="00092635" w:rsidP="00EF3342">
      <w:pPr>
        <w:pStyle w:val="Heading1"/>
        <w:numPr>
          <w:ilvl w:val="1"/>
          <w:numId w:val="3"/>
        </w:numPr>
        <w:spacing w:before="0" w:line="240" w:lineRule="auto"/>
        <w:rPr>
          <w:rFonts w:ascii="Times New Roman" w:hAnsi="Times New Roman"/>
          <w:color w:val="auto"/>
        </w:rPr>
      </w:pPr>
      <w:bookmarkStart w:id="338" w:name="_Toc508026715"/>
      <w:bookmarkStart w:id="339" w:name="_Toc37980791"/>
      <w:r w:rsidRPr="00791B5F">
        <w:rPr>
          <w:rFonts w:ascii="Times New Roman" w:hAnsi="Times New Roman"/>
          <w:color w:val="auto"/>
        </w:rPr>
        <w:t>Существующие объекты местного значения</w:t>
      </w:r>
      <w:bookmarkEnd w:id="338"/>
      <w:bookmarkEnd w:id="339"/>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ab/>
      </w:r>
    </w:p>
    <w:p w:rsidR="00092635" w:rsidRPr="00D40B4B" w:rsidRDefault="00092635" w:rsidP="006C6F73">
      <w:pPr>
        <w:spacing w:after="0" w:line="240" w:lineRule="auto"/>
        <w:ind w:firstLine="709"/>
        <w:jc w:val="both"/>
        <w:rPr>
          <w:rFonts w:ascii="Times New Roman" w:hAnsi="Times New Roman"/>
          <w:bCs/>
          <w:sz w:val="28"/>
          <w:szCs w:val="28"/>
          <w:lang w:eastAsia="en-US"/>
        </w:rPr>
      </w:pPr>
      <w:r w:rsidRPr="00D40B4B">
        <w:rPr>
          <w:rFonts w:ascii="Times New Roman" w:hAnsi="Times New Roman"/>
          <w:color w:val="000000"/>
          <w:sz w:val="28"/>
          <w:szCs w:val="28"/>
        </w:rPr>
        <w:t xml:space="preserve">Обеспечение объектами социального и культурно-бытового обслуживания населения МО </w:t>
      </w:r>
      <w:r>
        <w:rPr>
          <w:rFonts w:ascii="Times New Roman" w:hAnsi="Times New Roman"/>
          <w:color w:val="000000"/>
          <w:sz w:val="28"/>
          <w:szCs w:val="28"/>
        </w:rPr>
        <w:t>Майский</w:t>
      </w:r>
      <w:r w:rsidRPr="00D40B4B">
        <w:rPr>
          <w:rFonts w:ascii="Times New Roman" w:hAnsi="Times New Roman"/>
          <w:color w:val="000000"/>
          <w:sz w:val="28"/>
          <w:szCs w:val="28"/>
        </w:rPr>
        <w:t xml:space="preserve"> сельсовет:</w:t>
      </w:r>
    </w:p>
    <w:tbl>
      <w:tblPr>
        <w:tblW w:w="93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1984"/>
        <w:gridCol w:w="1008"/>
        <w:gridCol w:w="1114"/>
        <w:gridCol w:w="1705"/>
        <w:gridCol w:w="850"/>
        <w:gridCol w:w="992"/>
        <w:gridCol w:w="1275"/>
      </w:tblGrid>
      <w:tr w:rsidR="00092635" w:rsidRPr="004B4DEE" w:rsidTr="00910C86">
        <w:trPr>
          <w:trHeight w:val="765"/>
        </w:trPr>
        <w:tc>
          <w:tcPr>
            <w:tcW w:w="426" w:type="dxa"/>
          </w:tcPr>
          <w:p w:rsidR="00092635" w:rsidRPr="004B4DEE" w:rsidRDefault="00092635" w:rsidP="00910C86">
            <w:pPr>
              <w:tabs>
                <w:tab w:val="left" w:pos="1128"/>
              </w:tabs>
              <w:spacing w:before="60" w:after="60" w:line="240" w:lineRule="atLeast"/>
              <w:ind w:left="-33" w:right="-108"/>
              <w:jc w:val="center"/>
              <w:rPr>
                <w:rFonts w:ascii="Times New Roman" w:hAnsi="Times New Roman"/>
                <w:color w:val="000000"/>
                <w:sz w:val="28"/>
                <w:szCs w:val="28"/>
              </w:rPr>
            </w:pPr>
            <w:r w:rsidRPr="004B4DEE">
              <w:rPr>
                <w:rFonts w:ascii="Times New Roman" w:hAnsi="Times New Roman"/>
                <w:sz w:val="28"/>
                <w:szCs w:val="28"/>
              </w:rPr>
              <w:t>№ п/п</w:t>
            </w:r>
          </w:p>
        </w:tc>
        <w:tc>
          <w:tcPr>
            <w:tcW w:w="1984" w:type="dxa"/>
          </w:tcPr>
          <w:p w:rsidR="00092635" w:rsidRPr="004B4DEE" w:rsidRDefault="00092635" w:rsidP="00910C86">
            <w:pPr>
              <w:spacing w:before="60" w:after="60" w:line="240" w:lineRule="atLeast"/>
              <w:ind w:left="-33" w:right="-108"/>
              <w:rPr>
                <w:rFonts w:ascii="Times New Roman" w:hAnsi="Times New Roman"/>
                <w:color w:val="000000"/>
                <w:sz w:val="28"/>
                <w:szCs w:val="28"/>
              </w:rPr>
            </w:pPr>
            <w:r w:rsidRPr="004B4DEE">
              <w:rPr>
                <w:rFonts w:ascii="Times New Roman" w:hAnsi="Times New Roman"/>
                <w:sz w:val="28"/>
                <w:szCs w:val="28"/>
              </w:rPr>
              <w:t>Наименование учреждений</w:t>
            </w:r>
          </w:p>
        </w:tc>
        <w:tc>
          <w:tcPr>
            <w:tcW w:w="1008" w:type="dxa"/>
          </w:tcPr>
          <w:p w:rsidR="00092635" w:rsidRPr="004B4DEE" w:rsidRDefault="00092635" w:rsidP="00910C86">
            <w:pPr>
              <w:spacing w:before="60" w:after="60" w:line="240" w:lineRule="atLeast"/>
              <w:ind w:left="-33" w:right="-108"/>
              <w:rPr>
                <w:rFonts w:ascii="Times New Roman" w:hAnsi="Times New Roman"/>
                <w:color w:val="000000"/>
                <w:sz w:val="28"/>
                <w:szCs w:val="28"/>
              </w:rPr>
            </w:pPr>
            <w:r w:rsidRPr="004B4DEE">
              <w:rPr>
                <w:rFonts w:ascii="Times New Roman" w:hAnsi="Times New Roman"/>
                <w:color w:val="000000"/>
                <w:sz w:val="28"/>
                <w:szCs w:val="28"/>
              </w:rPr>
              <w:t>Ед. измерения</w:t>
            </w:r>
          </w:p>
        </w:tc>
        <w:tc>
          <w:tcPr>
            <w:tcW w:w="1114" w:type="dxa"/>
          </w:tcPr>
          <w:p w:rsidR="00092635" w:rsidRPr="004B4DEE" w:rsidRDefault="00092635" w:rsidP="00910C86">
            <w:pPr>
              <w:spacing w:before="60" w:after="60" w:line="240" w:lineRule="atLeast"/>
              <w:ind w:left="-33" w:right="-108"/>
              <w:jc w:val="center"/>
              <w:rPr>
                <w:rFonts w:ascii="Times New Roman" w:hAnsi="Times New Roman"/>
                <w:color w:val="000000"/>
                <w:sz w:val="28"/>
                <w:szCs w:val="28"/>
              </w:rPr>
            </w:pPr>
            <w:r w:rsidRPr="004B4DEE">
              <w:rPr>
                <w:rFonts w:ascii="Times New Roman" w:hAnsi="Times New Roman"/>
                <w:color w:val="000000"/>
                <w:sz w:val="28"/>
                <w:szCs w:val="28"/>
              </w:rPr>
              <w:t>Существующая ёмкость</w:t>
            </w:r>
          </w:p>
          <w:p w:rsidR="00092635" w:rsidRPr="004B4DEE" w:rsidRDefault="00092635" w:rsidP="00910C86">
            <w:pPr>
              <w:tabs>
                <w:tab w:val="left" w:pos="1128"/>
              </w:tabs>
              <w:spacing w:before="60" w:after="60" w:line="240" w:lineRule="atLeast"/>
              <w:ind w:left="-33" w:right="-108"/>
              <w:jc w:val="center"/>
              <w:rPr>
                <w:rFonts w:ascii="Times New Roman" w:hAnsi="Times New Roman"/>
                <w:color w:val="000000"/>
                <w:sz w:val="28"/>
                <w:szCs w:val="28"/>
              </w:rPr>
            </w:pPr>
          </w:p>
        </w:tc>
        <w:tc>
          <w:tcPr>
            <w:tcW w:w="1705" w:type="dxa"/>
          </w:tcPr>
          <w:p w:rsidR="00092635" w:rsidRPr="004B4DEE" w:rsidRDefault="00092635" w:rsidP="00910C86">
            <w:pPr>
              <w:tabs>
                <w:tab w:val="left" w:pos="1128"/>
              </w:tabs>
              <w:spacing w:before="60" w:after="60" w:line="240" w:lineRule="atLeast"/>
              <w:ind w:left="-33" w:right="-108"/>
              <w:jc w:val="center"/>
              <w:rPr>
                <w:rFonts w:ascii="Times New Roman" w:hAnsi="Times New Roman"/>
                <w:color w:val="000000"/>
                <w:sz w:val="28"/>
                <w:szCs w:val="28"/>
              </w:rPr>
            </w:pPr>
            <w:r w:rsidRPr="004B4DEE">
              <w:rPr>
                <w:rFonts w:ascii="Times New Roman" w:hAnsi="Times New Roman"/>
                <w:color w:val="000000"/>
                <w:sz w:val="28"/>
                <w:szCs w:val="28"/>
              </w:rPr>
              <w:t>Норма на 1000 жит.</w:t>
            </w:r>
          </w:p>
        </w:tc>
        <w:tc>
          <w:tcPr>
            <w:tcW w:w="850" w:type="dxa"/>
          </w:tcPr>
          <w:p w:rsidR="00092635" w:rsidRPr="004B4DEE" w:rsidRDefault="00092635" w:rsidP="00910C86">
            <w:pPr>
              <w:tabs>
                <w:tab w:val="left" w:pos="1128"/>
              </w:tabs>
              <w:spacing w:before="60" w:after="60" w:line="240" w:lineRule="atLeast"/>
              <w:ind w:left="-33" w:right="-108"/>
              <w:jc w:val="center"/>
              <w:rPr>
                <w:rFonts w:ascii="Times New Roman" w:hAnsi="Times New Roman"/>
                <w:color w:val="000000"/>
                <w:sz w:val="28"/>
                <w:szCs w:val="28"/>
              </w:rPr>
            </w:pPr>
            <w:r w:rsidRPr="004B4DEE">
              <w:rPr>
                <w:rFonts w:ascii="Times New Roman" w:hAnsi="Times New Roman"/>
                <w:color w:val="000000"/>
                <w:sz w:val="28"/>
                <w:szCs w:val="28"/>
              </w:rPr>
              <w:t xml:space="preserve">Норма на </w:t>
            </w:r>
            <w:r w:rsidRPr="004B4DEE">
              <w:rPr>
                <w:rFonts w:ascii="Times New Roman" w:hAnsi="Times New Roman"/>
                <w:b/>
                <w:color w:val="000000"/>
                <w:sz w:val="28"/>
                <w:szCs w:val="28"/>
              </w:rPr>
              <w:t>2168</w:t>
            </w:r>
            <w:r w:rsidRPr="004B4DEE">
              <w:rPr>
                <w:rFonts w:ascii="Times New Roman" w:hAnsi="Times New Roman"/>
                <w:b/>
                <w:color w:val="FF0000"/>
                <w:sz w:val="28"/>
                <w:szCs w:val="28"/>
              </w:rPr>
              <w:t xml:space="preserve"> </w:t>
            </w:r>
            <w:r w:rsidRPr="004B4DEE">
              <w:rPr>
                <w:rFonts w:ascii="Times New Roman" w:hAnsi="Times New Roman"/>
                <w:b/>
                <w:color w:val="000000"/>
                <w:sz w:val="28"/>
                <w:szCs w:val="28"/>
              </w:rPr>
              <w:t>чел.</w:t>
            </w:r>
          </w:p>
        </w:tc>
        <w:tc>
          <w:tcPr>
            <w:tcW w:w="992" w:type="dxa"/>
          </w:tcPr>
          <w:p w:rsidR="00092635" w:rsidRPr="004B4DEE" w:rsidRDefault="00092635" w:rsidP="00910C86">
            <w:pPr>
              <w:spacing w:before="60" w:after="60" w:line="240" w:lineRule="atLeast"/>
              <w:ind w:left="-33" w:right="-108"/>
              <w:jc w:val="center"/>
              <w:rPr>
                <w:rFonts w:ascii="Times New Roman" w:hAnsi="Times New Roman"/>
                <w:sz w:val="28"/>
                <w:szCs w:val="28"/>
              </w:rPr>
            </w:pPr>
            <w:r w:rsidRPr="004B4DEE">
              <w:rPr>
                <w:rFonts w:ascii="Times New Roman" w:hAnsi="Times New Roman"/>
                <w:sz w:val="28"/>
                <w:szCs w:val="28"/>
              </w:rPr>
              <w:t>Процент обеспеченности, %</w:t>
            </w:r>
          </w:p>
        </w:tc>
        <w:tc>
          <w:tcPr>
            <w:tcW w:w="1275" w:type="dxa"/>
          </w:tcPr>
          <w:p w:rsidR="00092635" w:rsidRPr="004B4DEE" w:rsidRDefault="00092635" w:rsidP="00910C86">
            <w:pPr>
              <w:spacing w:after="0" w:line="240" w:lineRule="auto"/>
              <w:ind w:left="-33" w:right="-108"/>
              <w:jc w:val="center"/>
              <w:rPr>
                <w:rFonts w:ascii="Times New Roman" w:hAnsi="Times New Roman"/>
                <w:sz w:val="28"/>
                <w:szCs w:val="28"/>
              </w:rPr>
            </w:pPr>
            <w:r w:rsidRPr="004B4DEE">
              <w:rPr>
                <w:rFonts w:ascii="Times New Roman" w:hAnsi="Times New Roman"/>
                <w:sz w:val="28"/>
                <w:szCs w:val="28"/>
              </w:rPr>
              <w:t>Общая</w:t>
            </w:r>
          </w:p>
          <w:p w:rsidR="00092635" w:rsidRPr="004B4DEE" w:rsidRDefault="00092635" w:rsidP="00910C86">
            <w:pPr>
              <w:spacing w:after="0" w:line="240" w:lineRule="auto"/>
              <w:ind w:left="-33" w:right="-108"/>
              <w:jc w:val="center"/>
              <w:rPr>
                <w:rFonts w:ascii="Times New Roman" w:hAnsi="Times New Roman"/>
                <w:sz w:val="28"/>
                <w:szCs w:val="28"/>
              </w:rPr>
            </w:pPr>
            <w:r w:rsidRPr="004B4DEE">
              <w:rPr>
                <w:rFonts w:ascii="Times New Roman" w:hAnsi="Times New Roman"/>
                <w:sz w:val="28"/>
                <w:szCs w:val="28"/>
              </w:rPr>
              <w:t>потреб-ность на расчетный</w:t>
            </w:r>
          </w:p>
          <w:p w:rsidR="00092635" w:rsidRPr="004B4DEE" w:rsidRDefault="00092635" w:rsidP="00910C86">
            <w:pPr>
              <w:tabs>
                <w:tab w:val="left" w:pos="1128"/>
              </w:tabs>
              <w:spacing w:after="0" w:line="240" w:lineRule="auto"/>
              <w:ind w:left="-33" w:right="-108"/>
              <w:jc w:val="center"/>
              <w:rPr>
                <w:rFonts w:ascii="Times New Roman" w:hAnsi="Times New Roman"/>
                <w:color w:val="000000"/>
                <w:sz w:val="28"/>
                <w:szCs w:val="28"/>
              </w:rPr>
            </w:pPr>
            <w:r w:rsidRPr="004B4DEE">
              <w:rPr>
                <w:rFonts w:ascii="Times New Roman" w:hAnsi="Times New Roman"/>
                <w:sz w:val="28"/>
                <w:szCs w:val="28"/>
              </w:rPr>
              <w:t>срок (2034г.)</w:t>
            </w:r>
            <w:r w:rsidRPr="004B4DEE">
              <w:rPr>
                <w:rFonts w:ascii="Times New Roman" w:hAnsi="Times New Roman"/>
                <w:color w:val="000000"/>
                <w:sz w:val="28"/>
                <w:szCs w:val="28"/>
              </w:rPr>
              <w:t xml:space="preserve"> на </w:t>
            </w:r>
            <w:r w:rsidRPr="004B4DEE">
              <w:rPr>
                <w:rFonts w:ascii="Times New Roman" w:hAnsi="Times New Roman"/>
                <w:b/>
                <w:color w:val="000000"/>
                <w:sz w:val="28"/>
                <w:szCs w:val="28"/>
              </w:rPr>
              <w:t>2249 чел.</w:t>
            </w:r>
          </w:p>
        </w:tc>
      </w:tr>
      <w:tr w:rsidR="00092635" w:rsidRPr="004B4DEE" w:rsidTr="00910C86">
        <w:trPr>
          <w:trHeight w:val="201"/>
        </w:trPr>
        <w:tc>
          <w:tcPr>
            <w:tcW w:w="426" w:type="dxa"/>
          </w:tcPr>
          <w:p w:rsidR="00092635" w:rsidRPr="004B4DEE"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4B4DEE">
              <w:rPr>
                <w:rFonts w:ascii="Times New Roman" w:hAnsi="Times New Roman"/>
                <w:color w:val="000000"/>
                <w:sz w:val="24"/>
                <w:szCs w:val="24"/>
              </w:rPr>
              <w:t>1</w:t>
            </w:r>
          </w:p>
        </w:tc>
        <w:tc>
          <w:tcPr>
            <w:tcW w:w="1984" w:type="dxa"/>
          </w:tcPr>
          <w:p w:rsidR="00092635" w:rsidRPr="004B4DEE" w:rsidRDefault="00092635" w:rsidP="00910C86">
            <w:pPr>
              <w:tabs>
                <w:tab w:val="left" w:pos="1128"/>
              </w:tabs>
              <w:spacing w:before="60" w:after="60" w:line="240" w:lineRule="atLeast"/>
              <w:ind w:left="-33" w:right="-108"/>
              <w:rPr>
                <w:rFonts w:ascii="Times New Roman" w:hAnsi="Times New Roman"/>
                <w:color w:val="000000"/>
                <w:sz w:val="24"/>
                <w:szCs w:val="24"/>
              </w:rPr>
            </w:pPr>
            <w:r w:rsidRPr="004B4DEE">
              <w:rPr>
                <w:rFonts w:ascii="Times New Roman" w:hAnsi="Times New Roman"/>
                <w:color w:val="000000"/>
                <w:sz w:val="24"/>
                <w:szCs w:val="24"/>
              </w:rPr>
              <w:t>Школы</w:t>
            </w:r>
          </w:p>
        </w:tc>
        <w:tc>
          <w:tcPr>
            <w:tcW w:w="1008" w:type="dxa"/>
          </w:tcPr>
          <w:p w:rsidR="00092635" w:rsidRPr="004B4DEE" w:rsidRDefault="00092635" w:rsidP="00910C86">
            <w:pPr>
              <w:tabs>
                <w:tab w:val="left" w:pos="1128"/>
              </w:tabs>
              <w:spacing w:before="60" w:after="60" w:line="240" w:lineRule="atLeast"/>
              <w:ind w:left="-33" w:right="-108"/>
              <w:rPr>
                <w:rFonts w:ascii="Times New Roman" w:hAnsi="Times New Roman"/>
                <w:color w:val="000000"/>
                <w:sz w:val="24"/>
                <w:szCs w:val="24"/>
              </w:rPr>
            </w:pPr>
            <w:r w:rsidRPr="004B4DEE">
              <w:rPr>
                <w:rFonts w:ascii="Times New Roman" w:hAnsi="Times New Roman"/>
                <w:color w:val="000000"/>
                <w:sz w:val="24"/>
                <w:szCs w:val="24"/>
              </w:rPr>
              <w:t>мест</w:t>
            </w:r>
          </w:p>
        </w:tc>
        <w:tc>
          <w:tcPr>
            <w:tcW w:w="1114" w:type="dxa"/>
          </w:tcPr>
          <w:p w:rsidR="00092635" w:rsidRPr="004B4DEE"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4B4DEE">
              <w:rPr>
                <w:rFonts w:ascii="Times New Roman" w:hAnsi="Times New Roman"/>
                <w:color w:val="000000"/>
                <w:sz w:val="24"/>
                <w:szCs w:val="24"/>
              </w:rPr>
              <w:t>500</w:t>
            </w:r>
          </w:p>
        </w:tc>
        <w:tc>
          <w:tcPr>
            <w:tcW w:w="1705" w:type="dxa"/>
          </w:tcPr>
          <w:p w:rsidR="00092635" w:rsidRPr="004B4DEE"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4B4DEE">
              <w:rPr>
                <w:rFonts w:ascii="Times New Roman" w:hAnsi="Times New Roman"/>
                <w:color w:val="000000"/>
                <w:sz w:val="24"/>
                <w:szCs w:val="24"/>
              </w:rPr>
              <w:t>136</w:t>
            </w:r>
          </w:p>
        </w:tc>
        <w:tc>
          <w:tcPr>
            <w:tcW w:w="850" w:type="dxa"/>
          </w:tcPr>
          <w:p w:rsidR="00092635" w:rsidRPr="004B4DEE"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4B4DEE">
              <w:rPr>
                <w:rFonts w:ascii="Times New Roman" w:hAnsi="Times New Roman"/>
                <w:color w:val="000000"/>
                <w:sz w:val="24"/>
                <w:szCs w:val="24"/>
              </w:rPr>
              <w:t>295</w:t>
            </w:r>
          </w:p>
        </w:tc>
        <w:tc>
          <w:tcPr>
            <w:tcW w:w="992" w:type="dxa"/>
          </w:tcPr>
          <w:p w:rsidR="00092635" w:rsidRPr="004B4DEE"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4B4DEE">
              <w:rPr>
                <w:rFonts w:ascii="Times New Roman" w:hAnsi="Times New Roman"/>
                <w:color w:val="000000"/>
                <w:sz w:val="24"/>
                <w:szCs w:val="24"/>
              </w:rPr>
              <w:t>170</w:t>
            </w:r>
          </w:p>
        </w:tc>
        <w:tc>
          <w:tcPr>
            <w:tcW w:w="1275" w:type="dxa"/>
          </w:tcPr>
          <w:p w:rsidR="00092635" w:rsidRPr="004B4DEE"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4B4DEE">
              <w:rPr>
                <w:rFonts w:ascii="Times New Roman" w:hAnsi="Times New Roman"/>
                <w:color w:val="000000"/>
                <w:sz w:val="24"/>
                <w:szCs w:val="24"/>
              </w:rPr>
              <w:t>306</w:t>
            </w:r>
          </w:p>
        </w:tc>
      </w:tr>
      <w:tr w:rsidR="00092635" w:rsidRPr="004B4DEE" w:rsidTr="00910C86">
        <w:trPr>
          <w:trHeight w:val="207"/>
        </w:trPr>
        <w:tc>
          <w:tcPr>
            <w:tcW w:w="426" w:type="dxa"/>
          </w:tcPr>
          <w:p w:rsidR="00092635" w:rsidRPr="004B4DEE"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4B4DEE">
              <w:rPr>
                <w:rFonts w:ascii="Times New Roman" w:hAnsi="Times New Roman"/>
                <w:color w:val="000000"/>
                <w:sz w:val="24"/>
                <w:szCs w:val="24"/>
              </w:rPr>
              <w:t>2</w:t>
            </w:r>
          </w:p>
        </w:tc>
        <w:tc>
          <w:tcPr>
            <w:tcW w:w="1984" w:type="dxa"/>
          </w:tcPr>
          <w:p w:rsidR="00092635" w:rsidRPr="004B4DEE" w:rsidRDefault="00092635" w:rsidP="00910C86">
            <w:pPr>
              <w:tabs>
                <w:tab w:val="left" w:pos="1128"/>
              </w:tabs>
              <w:spacing w:before="60" w:after="60" w:line="240" w:lineRule="atLeast"/>
              <w:ind w:left="-33" w:right="-108"/>
              <w:rPr>
                <w:rFonts w:ascii="Times New Roman" w:hAnsi="Times New Roman"/>
                <w:color w:val="000000"/>
                <w:sz w:val="24"/>
                <w:szCs w:val="24"/>
              </w:rPr>
            </w:pPr>
            <w:r w:rsidRPr="004B4DEE">
              <w:rPr>
                <w:rFonts w:ascii="Times New Roman" w:hAnsi="Times New Roman"/>
                <w:color w:val="000000"/>
                <w:sz w:val="24"/>
                <w:szCs w:val="24"/>
              </w:rPr>
              <w:t>Детские сады</w:t>
            </w:r>
          </w:p>
        </w:tc>
        <w:tc>
          <w:tcPr>
            <w:tcW w:w="1008" w:type="dxa"/>
          </w:tcPr>
          <w:p w:rsidR="00092635" w:rsidRPr="004B4DEE" w:rsidRDefault="00092635" w:rsidP="00910C86">
            <w:pPr>
              <w:tabs>
                <w:tab w:val="left" w:pos="1128"/>
              </w:tabs>
              <w:spacing w:before="60" w:after="60" w:line="240" w:lineRule="atLeast"/>
              <w:ind w:left="-33" w:right="-108"/>
              <w:rPr>
                <w:rFonts w:ascii="Times New Roman" w:hAnsi="Times New Roman"/>
                <w:color w:val="000000"/>
                <w:sz w:val="24"/>
                <w:szCs w:val="24"/>
              </w:rPr>
            </w:pPr>
            <w:r w:rsidRPr="004B4DEE">
              <w:rPr>
                <w:rFonts w:ascii="Times New Roman" w:hAnsi="Times New Roman"/>
                <w:color w:val="000000"/>
                <w:sz w:val="24"/>
                <w:szCs w:val="24"/>
              </w:rPr>
              <w:t>мест</w:t>
            </w:r>
          </w:p>
        </w:tc>
        <w:tc>
          <w:tcPr>
            <w:tcW w:w="1114" w:type="dxa"/>
          </w:tcPr>
          <w:p w:rsidR="00092635" w:rsidRPr="004B4DEE"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4B4DEE">
              <w:rPr>
                <w:rFonts w:ascii="Times New Roman" w:hAnsi="Times New Roman"/>
                <w:color w:val="000000"/>
                <w:sz w:val="24"/>
                <w:szCs w:val="24"/>
              </w:rPr>
              <w:t>140</w:t>
            </w:r>
          </w:p>
        </w:tc>
        <w:tc>
          <w:tcPr>
            <w:tcW w:w="1705" w:type="dxa"/>
          </w:tcPr>
          <w:p w:rsidR="00092635" w:rsidRPr="004B4DEE"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4B4DEE">
              <w:rPr>
                <w:rFonts w:ascii="Times New Roman" w:hAnsi="Times New Roman"/>
                <w:color w:val="000000"/>
                <w:sz w:val="24"/>
                <w:szCs w:val="24"/>
              </w:rPr>
              <w:t>40</w:t>
            </w:r>
          </w:p>
        </w:tc>
        <w:tc>
          <w:tcPr>
            <w:tcW w:w="850" w:type="dxa"/>
          </w:tcPr>
          <w:p w:rsidR="00092635" w:rsidRPr="004B4DEE" w:rsidRDefault="00092635" w:rsidP="00910C86">
            <w:pPr>
              <w:tabs>
                <w:tab w:val="left" w:pos="1128"/>
              </w:tabs>
              <w:spacing w:before="60" w:after="60" w:line="240" w:lineRule="atLeast"/>
              <w:ind w:left="-33" w:right="-108"/>
              <w:jc w:val="center"/>
              <w:rPr>
                <w:rFonts w:ascii="Times New Roman" w:hAnsi="Times New Roman"/>
                <w:sz w:val="24"/>
                <w:szCs w:val="24"/>
              </w:rPr>
            </w:pPr>
            <w:r w:rsidRPr="004B4DEE">
              <w:rPr>
                <w:rFonts w:ascii="Times New Roman" w:hAnsi="Times New Roman"/>
                <w:color w:val="000000"/>
                <w:sz w:val="24"/>
                <w:szCs w:val="24"/>
              </w:rPr>
              <w:t>87</w:t>
            </w:r>
          </w:p>
        </w:tc>
        <w:tc>
          <w:tcPr>
            <w:tcW w:w="992" w:type="dxa"/>
          </w:tcPr>
          <w:p w:rsidR="00092635" w:rsidRPr="004B4DEE" w:rsidRDefault="00092635" w:rsidP="00910C86">
            <w:pPr>
              <w:tabs>
                <w:tab w:val="left" w:pos="1128"/>
              </w:tabs>
              <w:spacing w:before="60" w:after="60" w:line="240" w:lineRule="atLeast"/>
              <w:ind w:left="-33" w:right="-108"/>
              <w:jc w:val="center"/>
              <w:rPr>
                <w:rFonts w:ascii="Times New Roman" w:hAnsi="Times New Roman"/>
                <w:sz w:val="24"/>
                <w:szCs w:val="24"/>
              </w:rPr>
            </w:pPr>
            <w:r w:rsidRPr="004B4DEE">
              <w:rPr>
                <w:rFonts w:ascii="Times New Roman" w:hAnsi="Times New Roman"/>
                <w:color w:val="000000"/>
                <w:sz w:val="24"/>
                <w:szCs w:val="24"/>
              </w:rPr>
              <w:t>161</w:t>
            </w:r>
          </w:p>
        </w:tc>
        <w:tc>
          <w:tcPr>
            <w:tcW w:w="1275" w:type="dxa"/>
          </w:tcPr>
          <w:p w:rsidR="00092635" w:rsidRPr="004B4DEE" w:rsidRDefault="00092635" w:rsidP="00910C86">
            <w:pPr>
              <w:tabs>
                <w:tab w:val="left" w:pos="1128"/>
              </w:tabs>
              <w:spacing w:before="60" w:after="60" w:line="240" w:lineRule="atLeast"/>
              <w:ind w:left="-33" w:right="-108"/>
              <w:jc w:val="center"/>
              <w:rPr>
                <w:rFonts w:ascii="Times New Roman" w:hAnsi="Times New Roman"/>
                <w:sz w:val="24"/>
                <w:szCs w:val="24"/>
              </w:rPr>
            </w:pPr>
            <w:r w:rsidRPr="004B4DEE">
              <w:rPr>
                <w:rFonts w:ascii="Times New Roman" w:hAnsi="Times New Roman"/>
                <w:sz w:val="24"/>
                <w:szCs w:val="24"/>
              </w:rPr>
              <w:t>90</w:t>
            </w:r>
          </w:p>
        </w:tc>
      </w:tr>
      <w:tr w:rsidR="00092635" w:rsidRPr="004B4DEE" w:rsidTr="00910C86">
        <w:trPr>
          <w:trHeight w:val="746"/>
        </w:trPr>
        <w:tc>
          <w:tcPr>
            <w:tcW w:w="426" w:type="dxa"/>
          </w:tcPr>
          <w:p w:rsidR="00092635" w:rsidRPr="004B4DEE"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4B4DEE">
              <w:rPr>
                <w:rFonts w:ascii="Times New Roman" w:hAnsi="Times New Roman"/>
                <w:color w:val="000000"/>
                <w:sz w:val="24"/>
                <w:szCs w:val="24"/>
              </w:rPr>
              <w:t>3</w:t>
            </w:r>
          </w:p>
        </w:tc>
        <w:tc>
          <w:tcPr>
            <w:tcW w:w="1984" w:type="dxa"/>
          </w:tcPr>
          <w:p w:rsidR="00092635" w:rsidRPr="004B4DEE" w:rsidRDefault="00092635" w:rsidP="00910C86">
            <w:pPr>
              <w:tabs>
                <w:tab w:val="left" w:pos="1128"/>
              </w:tabs>
              <w:spacing w:before="60" w:after="60" w:line="240" w:lineRule="atLeast"/>
              <w:ind w:left="-33" w:right="-108"/>
              <w:rPr>
                <w:rFonts w:ascii="Times New Roman" w:hAnsi="Times New Roman"/>
                <w:color w:val="000000"/>
                <w:sz w:val="24"/>
                <w:szCs w:val="24"/>
              </w:rPr>
            </w:pPr>
            <w:r w:rsidRPr="004B4DEE">
              <w:rPr>
                <w:rFonts w:ascii="Times New Roman" w:hAnsi="Times New Roman"/>
                <w:color w:val="000000"/>
                <w:sz w:val="24"/>
                <w:szCs w:val="24"/>
              </w:rPr>
              <w:t>Дворец культуры (дом детского творчества)</w:t>
            </w:r>
          </w:p>
        </w:tc>
        <w:tc>
          <w:tcPr>
            <w:tcW w:w="1008" w:type="dxa"/>
          </w:tcPr>
          <w:p w:rsidR="00092635" w:rsidRPr="004B4DEE" w:rsidRDefault="00092635" w:rsidP="00910C86">
            <w:pPr>
              <w:tabs>
                <w:tab w:val="left" w:pos="1128"/>
              </w:tabs>
              <w:spacing w:before="60" w:after="60" w:line="240" w:lineRule="atLeast"/>
              <w:ind w:left="-33" w:right="-108"/>
              <w:rPr>
                <w:rFonts w:ascii="Times New Roman" w:hAnsi="Times New Roman"/>
                <w:color w:val="000000"/>
                <w:sz w:val="24"/>
                <w:szCs w:val="24"/>
              </w:rPr>
            </w:pPr>
            <w:r w:rsidRPr="004B4DEE">
              <w:rPr>
                <w:rFonts w:ascii="Times New Roman" w:hAnsi="Times New Roman"/>
                <w:color w:val="000000"/>
                <w:sz w:val="24"/>
                <w:szCs w:val="24"/>
              </w:rPr>
              <w:t>1 место</w:t>
            </w:r>
          </w:p>
        </w:tc>
        <w:tc>
          <w:tcPr>
            <w:tcW w:w="1114" w:type="dxa"/>
          </w:tcPr>
          <w:p w:rsidR="00092635" w:rsidRPr="004B4DEE"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4B4DEE">
              <w:rPr>
                <w:rFonts w:ascii="Times New Roman" w:hAnsi="Times New Roman"/>
                <w:color w:val="000000"/>
                <w:sz w:val="24"/>
                <w:szCs w:val="24"/>
              </w:rPr>
              <w:t>1140</w:t>
            </w:r>
          </w:p>
        </w:tc>
        <w:tc>
          <w:tcPr>
            <w:tcW w:w="1705" w:type="dxa"/>
          </w:tcPr>
          <w:p w:rsidR="00092635" w:rsidRPr="004B4DEE"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4B4DEE">
              <w:rPr>
                <w:rFonts w:ascii="Times New Roman" w:hAnsi="Times New Roman"/>
                <w:color w:val="000000"/>
                <w:sz w:val="24"/>
                <w:szCs w:val="24"/>
              </w:rPr>
              <w:t>3% от общего числа школьников</w:t>
            </w:r>
          </w:p>
        </w:tc>
        <w:tc>
          <w:tcPr>
            <w:tcW w:w="850" w:type="dxa"/>
          </w:tcPr>
          <w:p w:rsidR="00092635" w:rsidRPr="004B4DEE" w:rsidRDefault="00092635" w:rsidP="00910C86">
            <w:pPr>
              <w:tabs>
                <w:tab w:val="left" w:pos="1128"/>
              </w:tabs>
              <w:spacing w:before="60" w:after="60" w:line="240" w:lineRule="atLeast"/>
              <w:ind w:left="-33" w:right="-108"/>
              <w:jc w:val="center"/>
              <w:rPr>
                <w:rFonts w:ascii="Times New Roman" w:hAnsi="Times New Roman"/>
                <w:sz w:val="24"/>
                <w:szCs w:val="24"/>
              </w:rPr>
            </w:pPr>
            <w:r w:rsidRPr="004B4DEE">
              <w:rPr>
                <w:rFonts w:ascii="Times New Roman" w:hAnsi="Times New Roman"/>
                <w:color w:val="000000"/>
                <w:sz w:val="24"/>
                <w:szCs w:val="24"/>
              </w:rPr>
              <w:t>15</w:t>
            </w:r>
          </w:p>
        </w:tc>
        <w:tc>
          <w:tcPr>
            <w:tcW w:w="992" w:type="dxa"/>
          </w:tcPr>
          <w:p w:rsidR="00092635" w:rsidRPr="004B4DEE" w:rsidRDefault="00092635" w:rsidP="00910C86">
            <w:pPr>
              <w:tabs>
                <w:tab w:val="left" w:pos="1128"/>
              </w:tabs>
              <w:spacing w:before="60" w:after="60" w:line="240" w:lineRule="atLeast"/>
              <w:ind w:left="-33" w:right="-108"/>
              <w:jc w:val="center"/>
              <w:rPr>
                <w:rFonts w:ascii="Times New Roman" w:hAnsi="Times New Roman"/>
                <w:sz w:val="24"/>
                <w:szCs w:val="24"/>
              </w:rPr>
            </w:pPr>
            <w:r w:rsidRPr="004B4DEE">
              <w:rPr>
                <w:rFonts w:ascii="Times New Roman" w:hAnsi="Times New Roman"/>
                <w:color w:val="000000"/>
                <w:sz w:val="24"/>
                <w:szCs w:val="24"/>
              </w:rPr>
              <w:t>7600</w:t>
            </w:r>
          </w:p>
        </w:tc>
        <w:tc>
          <w:tcPr>
            <w:tcW w:w="1275" w:type="dxa"/>
          </w:tcPr>
          <w:p w:rsidR="00092635" w:rsidRPr="004B4DEE" w:rsidRDefault="00092635" w:rsidP="00910C86">
            <w:pPr>
              <w:tabs>
                <w:tab w:val="left" w:pos="1128"/>
              </w:tabs>
              <w:spacing w:before="60" w:after="60" w:line="240" w:lineRule="atLeast"/>
              <w:ind w:left="-33" w:right="-108"/>
              <w:jc w:val="center"/>
              <w:rPr>
                <w:rFonts w:ascii="Times New Roman" w:hAnsi="Times New Roman"/>
                <w:sz w:val="24"/>
                <w:szCs w:val="24"/>
              </w:rPr>
            </w:pPr>
            <w:r w:rsidRPr="004B4DEE">
              <w:rPr>
                <w:rFonts w:ascii="Times New Roman" w:hAnsi="Times New Roman"/>
                <w:color w:val="000000"/>
                <w:sz w:val="24"/>
                <w:szCs w:val="24"/>
              </w:rPr>
              <w:t>15</w:t>
            </w:r>
          </w:p>
        </w:tc>
      </w:tr>
      <w:tr w:rsidR="00092635" w:rsidRPr="004B4DEE" w:rsidTr="00910C86">
        <w:trPr>
          <w:trHeight w:val="1544"/>
        </w:trPr>
        <w:tc>
          <w:tcPr>
            <w:tcW w:w="426" w:type="dxa"/>
          </w:tcPr>
          <w:p w:rsidR="00092635" w:rsidRPr="004B4DEE"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4B4DEE">
              <w:rPr>
                <w:rFonts w:ascii="Times New Roman" w:hAnsi="Times New Roman"/>
                <w:color w:val="000000"/>
                <w:sz w:val="24"/>
                <w:szCs w:val="24"/>
              </w:rPr>
              <w:t>4</w:t>
            </w:r>
          </w:p>
        </w:tc>
        <w:tc>
          <w:tcPr>
            <w:tcW w:w="1984" w:type="dxa"/>
            <w:vAlign w:val="bottom"/>
          </w:tcPr>
          <w:p w:rsidR="00092635" w:rsidRPr="004B4DEE" w:rsidRDefault="00092635" w:rsidP="00910C86">
            <w:pPr>
              <w:tabs>
                <w:tab w:val="left" w:pos="1128"/>
              </w:tabs>
              <w:spacing w:before="60" w:after="60" w:line="240" w:lineRule="atLeast"/>
              <w:ind w:left="-33" w:right="-108"/>
              <w:rPr>
                <w:rFonts w:ascii="Times New Roman" w:hAnsi="Times New Roman"/>
                <w:color w:val="000000"/>
                <w:sz w:val="24"/>
                <w:szCs w:val="24"/>
              </w:rPr>
            </w:pPr>
            <w:r w:rsidRPr="004B4DEE">
              <w:rPr>
                <w:rFonts w:ascii="Times New Roman" w:hAnsi="Times New Roman"/>
                <w:color w:val="000000"/>
                <w:sz w:val="24"/>
                <w:szCs w:val="24"/>
              </w:rPr>
              <w:t>Детские музыкальные, художественные, хореографические школы и школы искусств (ДШИ)</w:t>
            </w:r>
          </w:p>
        </w:tc>
        <w:tc>
          <w:tcPr>
            <w:tcW w:w="1008" w:type="dxa"/>
          </w:tcPr>
          <w:p w:rsidR="00092635" w:rsidRPr="004B4DEE" w:rsidRDefault="00092635" w:rsidP="00910C86">
            <w:pPr>
              <w:tabs>
                <w:tab w:val="left" w:pos="1128"/>
              </w:tabs>
              <w:spacing w:before="60" w:after="60" w:line="240" w:lineRule="atLeast"/>
              <w:ind w:left="-33" w:right="-108"/>
              <w:rPr>
                <w:rFonts w:ascii="Times New Roman" w:hAnsi="Times New Roman"/>
                <w:color w:val="000000"/>
                <w:sz w:val="24"/>
                <w:szCs w:val="24"/>
              </w:rPr>
            </w:pPr>
            <w:r w:rsidRPr="004B4DEE">
              <w:rPr>
                <w:rFonts w:ascii="Times New Roman" w:hAnsi="Times New Roman"/>
                <w:color w:val="000000"/>
                <w:sz w:val="24"/>
                <w:szCs w:val="24"/>
              </w:rPr>
              <w:t>1 место</w:t>
            </w:r>
          </w:p>
        </w:tc>
        <w:tc>
          <w:tcPr>
            <w:tcW w:w="1114" w:type="dxa"/>
          </w:tcPr>
          <w:p w:rsidR="00092635" w:rsidRPr="004B4DEE"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4B4DEE">
              <w:rPr>
                <w:rFonts w:ascii="Times New Roman" w:hAnsi="Times New Roman"/>
                <w:color w:val="000000"/>
                <w:sz w:val="24"/>
                <w:szCs w:val="24"/>
              </w:rPr>
              <w:t>-</w:t>
            </w:r>
          </w:p>
        </w:tc>
        <w:tc>
          <w:tcPr>
            <w:tcW w:w="1705" w:type="dxa"/>
          </w:tcPr>
          <w:p w:rsidR="00092635" w:rsidRPr="004B4DEE"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4B4DEE">
              <w:rPr>
                <w:rFonts w:ascii="Times New Roman" w:hAnsi="Times New Roman"/>
                <w:color w:val="000000"/>
                <w:sz w:val="24"/>
                <w:szCs w:val="24"/>
              </w:rPr>
              <w:t>7% от общего числа школьников</w:t>
            </w:r>
          </w:p>
        </w:tc>
        <w:tc>
          <w:tcPr>
            <w:tcW w:w="850" w:type="dxa"/>
          </w:tcPr>
          <w:p w:rsidR="00092635" w:rsidRPr="004B4DEE" w:rsidRDefault="00092635" w:rsidP="00910C86">
            <w:pPr>
              <w:tabs>
                <w:tab w:val="left" w:pos="1128"/>
              </w:tabs>
              <w:spacing w:before="60" w:after="60" w:line="240" w:lineRule="atLeast"/>
              <w:ind w:left="-33" w:right="-108"/>
              <w:jc w:val="center"/>
              <w:rPr>
                <w:rFonts w:ascii="Times New Roman" w:hAnsi="Times New Roman"/>
                <w:sz w:val="24"/>
                <w:szCs w:val="24"/>
              </w:rPr>
            </w:pPr>
            <w:r w:rsidRPr="004B4DEE">
              <w:rPr>
                <w:rFonts w:ascii="Times New Roman" w:hAnsi="Times New Roman"/>
                <w:color w:val="000000"/>
                <w:sz w:val="24"/>
                <w:szCs w:val="24"/>
              </w:rPr>
              <w:t>35</w:t>
            </w:r>
          </w:p>
        </w:tc>
        <w:tc>
          <w:tcPr>
            <w:tcW w:w="992" w:type="dxa"/>
          </w:tcPr>
          <w:p w:rsidR="00092635" w:rsidRPr="004B4DEE" w:rsidRDefault="00092635" w:rsidP="00910C86">
            <w:pPr>
              <w:tabs>
                <w:tab w:val="left" w:pos="1128"/>
              </w:tabs>
              <w:spacing w:before="60" w:after="60" w:line="240" w:lineRule="atLeast"/>
              <w:ind w:left="-33" w:right="-108"/>
              <w:jc w:val="center"/>
              <w:rPr>
                <w:rFonts w:ascii="Times New Roman" w:hAnsi="Times New Roman"/>
                <w:sz w:val="24"/>
                <w:szCs w:val="24"/>
              </w:rPr>
            </w:pPr>
            <w:r w:rsidRPr="004B4DEE">
              <w:rPr>
                <w:rFonts w:ascii="Times New Roman" w:hAnsi="Times New Roman"/>
                <w:color w:val="000000"/>
                <w:sz w:val="24"/>
                <w:szCs w:val="24"/>
              </w:rPr>
              <w:t>-</w:t>
            </w:r>
          </w:p>
        </w:tc>
        <w:tc>
          <w:tcPr>
            <w:tcW w:w="1275" w:type="dxa"/>
          </w:tcPr>
          <w:p w:rsidR="00092635" w:rsidRPr="004B4DEE" w:rsidRDefault="00092635" w:rsidP="00910C86">
            <w:pPr>
              <w:tabs>
                <w:tab w:val="left" w:pos="1128"/>
              </w:tabs>
              <w:spacing w:before="60" w:after="60" w:line="240" w:lineRule="atLeast"/>
              <w:ind w:left="-33" w:right="-108"/>
              <w:jc w:val="center"/>
              <w:rPr>
                <w:rFonts w:ascii="Times New Roman" w:hAnsi="Times New Roman"/>
                <w:sz w:val="24"/>
                <w:szCs w:val="24"/>
              </w:rPr>
            </w:pPr>
            <w:r w:rsidRPr="004B4DEE">
              <w:rPr>
                <w:rFonts w:ascii="Times New Roman" w:hAnsi="Times New Roman"/>
                <w:color w:val="000000"/>
                <w:sz w:val="24"/>
                <w:szCs w:val="24"/>
              </w:rPr>
              <w:t>35</w:t>
            </w:r>
          </w:p>
        </w:tc>
      </w:tr>
      <w:tr w:rsidR="00092635" w:rsidRPr="004B4DEE" w:rsidTr="00910C86">
        <w:trPr>
          <w:trHeight w:val="482"/>
        </w:trPr>
        <w:tc>
          <w:tcPr>
            <w:tcW w:w="426" w:type="dxa"/>
          </w:tcPr>
          <w:p w:rsidR="00092635" w:rsidRPr="004B4DEE"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4B4DEE">
              <w:rPr>
                <w:rFonts w:ascii="Times New Roman" w:hAnsi="Times New Roman"/>
                <w:color w:val="000000"/>
                <w:sz w:val="24"/>
                <w:szCs w:val="24"/>
              </w:rPr>
              <w:t>5</w:t>
            </w:r>
          </w:p>
        </w:tc>
        <w:tc>
          <w:tcPr>
            <w:tcW w:w="1984" w:type="dxa"/>
          </w:tcPr>
          <w:p w:rsidR="00092635" w:rsidRPr="004B4DEE" w:rsidRDefault="00092635" w:rsidP="00910C86">
            <w:pPr>
              <w:tabs>
                <w:tab w:val="left" w:pos="1128"/>
              </w:tabs>
              <w:spacing w:before="60" w:after="60" w:line="240" w:lineRule="atLeast"/>
              <w:ind w:left="-33" w:right="-108"/>
              <w:rPr>
                <w:rFonts w:ascii="Times New Roman" w:hAnsi="Times New Roman"/>
                <w:color w:val="000000"/>
                <w:sz w:val="24"/>
                <w:szCs w:val="24"/>
              </w:rPr>
            </w:pPr>
            <w:r w:rsidRPr="004B4DEE">
              <w:rPr>
                <w:rFonts w:ascii="Times New Roman" w:hAnsi="Times New Roman"/>
                <w:color w:val="000000"/>
                <w:sz w:val="24"/>
                <w:szCs w:val="24"/>
              </w:rPr>
              <w:t>Детская спортивная школа (ДСШ)</w:t>
            </w:r>
          </w:p>
        </w:tc>
        <w:tc>
          <w:tcPr>
            <w:tcW w:w="1008" w:type="dxa"/>
          </w:tcPr>
          <w:p w:rsidR="00092635" w:rsidRPr="004B4DEE" w:rsidRDefault="00092635" w:rsidP="00910C86">
            <w:pPr>
              <w:tabs>
                <w:tab w:val="left" w:pos="1128"/>
              </w:tabs>
              <w:spacing w:before="60" w:after="60" w:line="240" w:lineRule="atLeast"/>
              <w:ind w:left="-33" w:right="-108"/>
              <w:rPr>
                <w:rFonts w:ascii="Times New Roman" w:hAnsi="Times New Roman"/>
                <w:color w:val="000000"/>
                <w:sz w:val="24"/>
                <w:szCs w:val="24"/>
              </w:rPr>
            </w:pPr>
            <w:r w:rsidRPr="004B4DEE">
              <w:rPr>
                <w:rFonts w:ascii="Times New Roman" w:hAnsi="Times New Roman"/>
                <w:color w:val="000000"/>
                <w:sz w:val="24"/>
                <w:szCs w:val="24"/>
              </w:rPr>
              <w:t>1 место</w:t>
            </w:r>
          </w:p>
        </w:tc>
        <w:tc>
          <w:tcPr>
            <w:tcW w:w="1114" w:type="dxa"/>
          </w:tcPr>
          <w:p w:rsidR="00092635" w:rsidRPr="004B4DEE"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4B4DEE">
              <w:rPr>
                <w:rFonts w:ascii="Times New Roman" w:hAnsi="Times New Roman"/>
                <w:color w:val="000000"/>
                <w:sz w:val="24"/>
                <w:szCs w:val="24"/>
              </w:rPr>
              <w:t>-</w:t>
            </w:r>
          </w:p>
        </w:tc>
        <w:tc>
          <w:tcPr>
            <w:tcW w:w="1705" w:type="dxa"/>
          </w:tcPr>
          <w:p w:rsidR="00092635" w:rsidRPr="004B4DEE"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4B4DEE">
              <w:rPr>
                <w:rFonts w:ascii="Times New Roman" w:hAnsi="Times New Roman"/>
                <w:color w:val="000000"/>
                <w:sz w:val="24"/>
                <w:szCs w:val="24"/>
              </w:rPr>
              <w:t>8% от общего числа школьников</w:t>
            </w:r>
          </w:p>
        </w:tc>
        <w:tc>
          <w:tcPr>
            <w:tcW w:w="850" w:type="dxa"/>
          </w:tcPr>
          <w:p w:rsidR="00092635" w:rsidRPr="004B4DEE" w:rsidRDefault="00092635" w:rsidP="00910C86">
            <w:pPr>
              <w:tabs>
                <w:tab w:val="left" w:pos="1128"/>
              </w:tabs>
              <w:spacing w:before="60" w:after="60" w:line="240" w:lineRule="atLeast"/>
              <w:ind w:left="-33" w:right="-108"/>
              <w:jc w:val="center"/>
              <w:rPr>
                <w:rFonts w:ascii="Times New Roman" w:hAnsi="Times New Roman"/>
                <w:sz w:val="24"/>
                <w:szCs w:val="24"/>
              </w:rPr>
            </w:pPr>
            <w:r w:rsidRPr="004B4DEE">
              <w:rPr>
                <w:rFonts w:ascii="Times New Roman" w:hAnsi="Times New Roman"/>
                <w:color w:val="000000"/>
                <w:sz w:val="24"/>
                <w:szCs w:val="24"/>
              </w:rPr>
              <w:t>40</w:t>
            </w:r>
          </w:p>
        </w:tc>
        <w:tc>
          <w:tcPr>
            <w:tcW w:w="992" w:type="dxa"/>
          </w:tcPr>
          <w:p w:rsidR="00092635" w:rsidRPr="004B4DEE" w:rsidRDefault="00092635" w:rsidP="00910C86">
            <w:pPr>
              <w:tabs>
                <w:tab w:val="left" w:pos="1128"/>
              </w:tabs>
              <w:spacing w:before="60" w:after="60" w:line="240" w:lineRule="atLeast"/>
              <w:ind w:left="-33" w:right="-108"/>
              <w:jc w:val="center"/>
              <w:rPr>
                <w:rFonts w:ascii="Times New Roman" w:hAnsi="Times New Roman"/>
                <w:sz w:val="24"/>
                <w:szCs w:val="24"/>
              </w:rPr>
            </w:pPr>
            <w:r w:rsidRPr="004B4DEE">
              <w:rPr>
                <w:rFonts w:ascii="Times New Roman" w:hAnsi="Times New Roman"/>
                <w:color w:val="000000"/>
                <w:sz w:val="24"/>
                <w:szCs w:val="24"/>
              </w:rPr>
              <w:t>-</w:t>
            </w:r>
          </w:p>
        </w:tc>
        <w:tc>
          <w:tcPr>
            <w:tcW w:w="1275" w:type="dxa"/>
          </w:tcPr>
          <w:p w:rsidR="00092635" w:rsidRPr="004B4DEE" w:rsidRDefault="00092635" w:rsidP="00910C86">
            <w:pPr>
              <w:tabs>
                <w:tab w:val="left" w:pos="1128"/>
              </w:tabs>
              <w:spacing w:before="60" w:after="60" w:line="240" w:lineRule="atLeast"/>
              <w:ind w:left="-33" w:right="-108"/>
              <w:jc w:val="center"/>
              <w:rPr>
                <w:rFonts w:ascii="Times New Roman" w:hAnsi="Times New Roman"/>
                <w:sz w:val="24"/>
                <w:szCs w:val="24"/>
              </w:rPr>
            </w:pPr>
            <w:r w:rsidRPr="004B4DEE">
              <w:rPr>
                <w:rFonts w:ascii="Times New Roman" w:hAnsi="Times New Roman"/>
                <w:color w:val="000000"/>
                <w:sz w:val="24"/>
                <w:szCs w:val="24"/>
              </w:rPr>
              <w:t>40</w:t>
            </w:r>
          </w:p>
        </w:tc>
      </w:tr>
      <w:tr w:rsidR="00092635" w:rsidRPr="00836924" w:rsidTr="00910C86">
        <w:trPr>
          <w:trHeight w:val="340"/>
        </w:trPr>
        <w:tc>
          <w:tcPr>
            <w:tcW w:w="426" w:type="dxa"/>
          </w:tcPr>
          <w:p w:rsidR="00092635" w:rsidRPr="00836924"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836924">
              <w:rPr>
                <w:rFonts w:ascii="Times New Roman" w:hAnsi="Times New Roman"/>
                <w:color w:val="000000"/>
                <w:sz w:val="24"/>
                <w:szCs w:val="24"/>
              </w:rPr>
              <w:t>6</w:t>
            </w:r>
          </w:p>
        </w:tc>
        <w:tc>
          <w:tcPr>
            <w:tcW w:w="1984" w:type="dxa"/>
          </w:tcPr>
          <w:p w:rsidR="00092635" w:rsidRPr="00836924" w:rsidRDefault="00092635" w:rsidP="00910C86">
            <w:pPr>
              <w:tabs>
                <w:tab w:val="left" w:pos="1128"/>
              </w:tabs>
              <w:spacing w:before="60" w:after="60" w:line="240" w:lineRule="atLeast"/>
              <w:ind w:left="-33" w:right="-108"/>
              <w:rPr>
                <w:rFonts w:ascii="Times New Roman" w:hAnsi="Times New Roman"/>
                <w:color w:val="000000"/>
                <w:sz w:val="24"/>
                <w:szCs w:val="24"/>
              </w:rPr>
            </w:pPr>
            <w:r w:rsidRPr="00836924">
              <w:rPr>
                <w:rFonts w:ascii="Times New Roman" w:hAnsi="Times New Roman"/>
                <w:color w:val="000000"/>
                <w:sz w:val="24"/>
                <w:szCs w:val="24"/>
              </w:rPr>
              <w:t>Больница</w:t>
            </w:r>
          </w:p>
        </w:tc>
        <w:tc>
          <w:tcPr>
            <w:tcW w:w="1008" w:type="dxa"/>
          </w:tcPr>
          <w:p w:rsidR="00092635" w:rsidRPr="00836924" w:rsidRDefault="00092635" w:rsidP="00910C86">
            <w:pPr>
              <w:tabs>
                <w:tab w:val="left" w:pos="1128"/>
              </w:tabs>
              <w:spacing w:before="60" w:after="60" w:line="240" w:lineRule="atLeast"/>
              <w:ind w:left="-33" w:right="-108"/>
              <w:rPr>
                <w:rFonts w:ascii="Times New Roman" w:hAnsi="Times New Roman"/>
                <w:color w:val="000000"/>
                <w:sz w:val="24"/>
                <w:szCs w:val="24"/>
              </w:rPr>
            </w:pPr>
            <w:r w:rsidRPr="00836924">
              <w:rPr>
                <w:rFonts w:ascii="Times New Roman" w:hAnsi="Times New Roman"/>
                <w:color w:val="000000"/>
                <w:sz w:val="24"/>
                <w:szCs w:val="24"/>
              </w:rPr>
              <w:t>койко мест</w:t>
            </w:r>
          </w:p>
        </w:tc>
        <w:tc>
          <w:tcPr>
            <w:tcW w:w="1114" w:type="dxa"/>
          </w:tcPr>
          <w:p w:rsidR="00092635" w:rsidRPr="00836924"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836924">
              <w:rPr>
                <w:rFonts w:ascii="Times New Roman" w:hAnsi="Times New Roman"/>
                <w:color w:val="000000"/>
                <w:sz w:val="24"/>
                <w:szCs w:val="24"/>
              </w:rPr>
              <w:t>-</w:t>
            </w:r>
          </w:p>
        </w:tc>
        <w:tc>
          <w:tcPr>
            <w:tcW w:w="1705" w:type="dxa"/>
          </w:tcPr>
          <w:p w:rsidR="00092635" w:rsidRPr="00836924"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836924">
              <w:rPr>
                <w:rFonts w:ascii="Times New Roman" w:hAnsi="Times New Roman"/>
                <w:color w:val="000000"/>
                <w:sz w:val="24"/>
                <w:szCs w:val="24"/>
              </w:rPr>
              <w:t>13,47</w:t>
            </w:r>
          </w:p>
        </w:tc>
        <w:tc>
          <w:tcPr>
            <w:tcW w:w="850" w:type="dxa"/>
          </w:tcPr>
          <w:p w:rsidR="00092635" w:rsidRPr="00836924" w:rsidRDefault="00092635" w:rsidP="00910C86">
            <w:pPr>
              <w:tabs>
                <w:tab w:val="left" w:pos="1128"/>
              </w:tabs>
              <w:spacing w:before="60" w:after="60" w:line="240" w:lineRule="atLeast"/>
              <w:ind w:left="-33" w:right="-108"/>
              <w:jc w:val="center"/>
              <w:rPr>
                <w:rFonts w:ascii="Times New Roman" w:hAnsi="Times New Roman"/>
                <w:sz w:val="24"/>
                <w:szCs w:val="24"/>
              </w:rPr>
            </w:pPr>
            <w:r w:rsidRPr="00836924">
              <w:rPr>
                <w:rFonts w:ascii="Times New Roman" w:hAnsi="Times New Roman"/>
                <w:sz w:val="24"/>
                <w:szCs w:val="24"/>
              </w:rPr>
              <w:t>29</w:t>
            </w:r>
          </w:p>
        </w:tc>
        <w:tc>
          <w:tcPr>
            <w:tcW w:w="992" w:type="dxa"/>
          </w:tcPr>
          <w:p w:rsidR="00092635" w:rsidRPr="00836924" w:rsidRDefault="00092635" w:rsidP="00910C86">
            <w:pPr>
              <w:tabs>
                <w:tab w:val="left" w:pos="1128"/>
              </w:tabs>
              <w:spacing w:before="60" w:after="60" w:line="240" w:lineRule="atLeast"/>
              <w:ind w:left="-33" w:right="-108"/>
              <w:jc w:val="center"/>
              <w:rPr>
                <w:rFonts w:ascii="Times New Roman" w:hAnsi="Times New Roman"/>
                <w:sz w:val="24"/>
                <w:szCs w:val="24"/>
              </w:rPr>
            </w:pPr>
            <w:r w:rsidRPr="00836924">
              <w:rPr>
                <w:rFonts w:ascii="Times New Roman" w:hAnsi="Times New Roman"/>
                <w:sz w:val="24"/>
                <w:szCs w:val="24"/>
              </w:rPr>
              <w:t>-</w:t>
            </w:r>
          </w:p>
        </w:tc>
        <w:tc>
          <w:tcPr>
            <w:tcW w:w="1275" w:type="dxa"/>
          </w:tcPr>
          <w:p w:rsidR="00092635" w:rsidRPr="00836924" w:rsidRDefault="00092635" w:rsidP="00910C86">
            <w:pPr>
              <w:tabs>
                <w:tab w:val="left" w:pos="1128"/>
              </w:tabs>
              <w:spacing w:before="60" w:after="60" w:line="240" w:lineRule="atLeast"/>
              <w:ind w:left="-33" w:right="-108"/>
              <w:jc w:val="center"/>
              <w:rPr>
                <w:rFonts w:ascii="Times New Roman" w:hAnsi="Times New Roman"/>
                <w:sz w:val="24"/>
                <w:szCs w:val="24"/>
              </w:rPr>
            </w:pPr>
            <w:r w:rsidRPr="00836924">
              <w:rPr>
                <w:rFonts w:ascii="Times New Roman" w:hAnsi="Times New Roman"/>
                <w:sz w:val="24"/>
                <w:szCs w:val="24"/>
              </w:rPr>
              <w:t>30</w:t>
            </w:r>
          </w:p>
        </w:tc>
      </w:tr>
      <w:tr w:rsidR="00092635" w:rsidRPr="00836924" w:rsidTr="00910C86">
        <w:trPr>
          <w:trHeight w:val="377"/>
        </w:trPr>
        <w:tc>
          <w:tcPr>
            <w:tcW w:w="426" w:type="dxa"/>
          </w:tcPr>
          <w:p w:rsidR="00092635" w:rsidRPr="00836924"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836924">
              <w:rPr>
                <w:rFonts w:ascii="Times New Roman" w:hAnsi="Times New Roman"/>
                <w:color w:val="000000"/>
                <w:sz w:val="24"/>
                <w:szCs w:val="24"/>
              </w:rPr>
              <w:t>7</w:t>
            </w:r>
          </w:p>
        </w:tc>
        <w:tc>
          <w:tcPr>
            <w:tcW w:w="1984" w:type="dxa"/>
          </w:tcPr>
          <w:p w:rsidR="00092635" w:rsidRPr="00836924" w:rsidRDefault="00092635" w:rsidP="00910C86">
            <w:pPr>
              <w:tabs>
                <w:tab w:val="left" w:pos="1128"/>
              </w:tabs>
              <w:spacing w:before="60" w:after="60" w:line="240" w:lineRule="atLeast"/>
              <w:ind w:left="-33" w:right="-108"/>
              <w:rPr>
                <w:rFonts w:ascii="Times New Roman" w:hAnsi="Times New Roman"/>
                <w:color w:val="000000"/>
                <w:sz w:val="24"/>
                <w:szCs w:val="24"/>
              </w:rPr>
            </w:pPr>
            <w:r w:rsidRPr="00836924">
              <w:rPr>
                <w:rFonts w:ascii="Times New Roman" w:hAnsi="Times New Roman"/>
                <w:color w:val="000000"/>
                <w:sz w:val="24"/>
                <w:szCs w:val="24"/>
              </w:rPr>
              <w:t>Амбулатория</w:t>
            </w:r>
          </w:p>
        </w:tc>
        <w:tc>
          <w:tcPr>
            <w:tcW w:w="1008" w:type="dxa"/>
          </w:tcPr>
          <w:p w:rsidR="00092635" w:rsidRPr="00836924" w:rsidRDefault="00092635" w:rsidP="00910C86">
            <w:pPr>
              <w:tabs>
                <w:tab w:val="left" w:pos="1128"/>
              </w:tabs>
              <w:spacing w:before="60" w:after="60" w:line="240" w:lineRule="atLeast"/>
              <w:ind w:left="-33" w:right="-108"/>
              <w:rPr>
                <w:rFonts w:ascii="Times New Roman" w:hAnsi="Times New Roman"/>
                <w:color w:val="000000"/>
                <w:sz w:val="24"/>
                <w:szCs w:val="24"/>
              </w:rPr>
            </w:pPr>
            <w:r w:rsidRPr="00836924">
              <w:rPr>
                <w:rFonts w:ascii="Times New Roman" w:hAnsi="Times New Roman"/>
                <w:color w:val="000000"/>
                <w:sz w:val="24"/>
                <w:szCs w:val="24"/>
              </w:rPr>
              <w:t>пос. в день</w:t>
            </w:r>
          </w:p>
        </w:tc>
        <w:tc>
          <w:tcPr>
            <w:tcW w:w="1114" w:type="dxa"/>
          </w:tcPr>
          <w:p w:rsidR="00092635" w:rsidRPr="00836924"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836924">
              <w:rPr>
                <w:rFonts w:ascii="Times New Roman" w:hAnsi="Times New Roman"/>
                <w:color w:val="000000"/>
                <w:sz w:val="24"/>
                <w:szCs w:val="24"/>
              </w:rPr>
              <w:t>32</w:t>
            </w:r>
          </w:p>
        </w:tc>
        <w:tc>
          <w:tcPr>
            <w:tcW w:w="1705" w:type="dxa"/>
          </w:tcPr>
          <w:p w:rsidR="00092635" w:rsidRPr="00836924"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836924">
              <w:rPr>
                <w:rFonts w:ascii="Times New Roman" w:hAnsi="Times New Roman"/>
                <w:color w:val="000000"/>
                <w:sz w:val="24"/>
                <w:szCs w:val="24"/>
              </w:rPr>
              <w:t>18,15</w:t>
            </w:r>
          </w:p>
        </w:tc>
        <w:tc>
          <w:tcPr>
            <w:tcW w:w="850" w:type="dxa"/>
          </w:tcPr>
          <w:p w:rsidR="00092635" w:rsidRPr="00836924" w:rsidRDefault="00092635" w:rsidP="00910C86">
            <w:pPr>
              <w:tabs>
                <w:tab w:val="left" w:pos="1128"/>
              </w:tabs>
              <w:spacing w:before="60" w:after="60" w:line="240" w:lineRule="atLeast"/>
              <w:ind w:left="-33" w:right="-108"/>
              <w:jc w:val="center"/>
              <w:rPr>
                <w:rFonts w:ascii="Times New Roman" w:hAnsi="Times New Roman"/>
                <w:sz w:val="24"/>
                <w:szCs w:val="24"/>
              </w:rPr>
            </w:pPr>
            <w:r w:rsidRPr="00836924">
              <w:rPr>
                <w:rFonts w:ascii="Times New Roman" w:hAnsi="Times New Roman"/>
                <w:sz w:val="24"/>
                <w:szCs w:val="24"/>
              </w:rPr>
              <w:t>39</w:t>
            </w:r>
          </w:p>
        </w:tc>
        <w:tc>
          <w:tcPr>
            <w:tcW w:w="992" w:type="dxa"/>
          </w:tcPr>
          <w:p w:rsidR="00092635" w:rsidRPr="00836924" w:rsidRDefault="00092635" w:rsidP="00910C86">
            <w:pPr>
              <w:tabs>
                <w:tab w:val="left" w:pos="1128"/>
              </w:tabs>
              <w:spacing w:before="60" w:after="60" w:line="240" w:lineRule="atLeast"/>
              <w:ind w:left="-33" w:right="-108"/>
              <w:jc w:val="center"/>
              <w:rPr>
                <w:rFonts w:ascii="Times New Roman" w:hAnsi="Times New Roman"/>
                <w:color w:val="FF0000"/>
                <w:sz w:val="24"/>
                <w:szCs w:val="24"/>
              </w:rPr>
            </w:pPr>
            <w:r w:rsidRPr="00836924">
              <w:rPr>
                <w:rFonts w:ascii="Times New Roman" w:hAnsi="Times New Roman"/>
                <w:sz w:val="24"/>
                <w:szCs w:val="24"/>
              </w:rPr>
              <w:t>81</w:t>
            </w:r>
          </w:p>
        </w:tc>
        <w:tc>
          <w:tcPr>
            <w:tcW w:w="1275" w:type="dxa"/>
          </w:tcPr>
          <w:p w:rsidR="00092635" w:rsidRPr="00836924" w:rsidRDefault="00092635" w:rsidP="00910C86">
            <w:pPr>
              <w:tabs>
                <w:tab w:val="left" w:pos="1128"/>
              </w:tabs>
              <w:spacing w:before="60" w:after="60" w:line="240" w:lineRule="atLeast"/>
              <w:ind w:left="-33" w:right="-108"/>
              <w:jc w:val="center"/>
              <w:rPr>
                <w:rFonts w:ascii="Times New Roman" w:hAnsi="Times New Roman"/>
                <w:sz w:val="24"/>
                <w:szCs w:val="24"/>
              </w:rPr>
            </w:pPr>
            <w:r w:rsidRPr="00836924">
              <w:rPr>
                <w:rFonts w:ascii="Times New Roman" w:hAnsi="Times New Roman"/>
                <w:sz w:val="24"/>
                <w:szCs w:val="24"/>
              </w:rPr>
              <w:t>41</w:t>
            </w:r>
          </w:p>
        </w:tc>
      </w:tr>
      <w:tr w:rsidR="00092635" w:rsidRPr="00836924" w:rsidTr="00910C86">
        <w:trPr>
          <w:trHeight w:val="684"/>
        </w:trPr>
        <w:tc>
          <w:tcPr>
            <w:tcW w:w="426" w:type="dxa"/>
          </w:tcPr>
          <w:p w:rsidR="00092635" w:rsidRPr="00836924"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836924">
              <w:rPr>
                <w:rFonts w:ascii="Times New Roman" w:hAnsi="Times New Roman"/>
                <w:color w:val="000000"/>
                <w:sz w:val="24"/>
                <w:szCs w:val="24"/>
              </w:rPr>
              <w:t>8</w:t>
            </w:r>
          </w:p>
        </w:tc>
        <w:tc>
          <w:tcPr>
            <w:tcW w:w="1984" w:type="dxa"/>
          </w:tcPr>
          <w:p w:rsidR="00092635" w:rsidRPr="00836924" w:rsidRDefault="00092635" w:rsidP="00910C86">
            <w:pPr>
              <w:tabs>
                <w:tab w:val="left" w:pos="1128"/>
              </w:tabs>
              <w:spacing w:before="60" w:after="60" w:line="240" w:lineRule="atLeast"/>
              <w:ind w:left="-33" w:right="-108"/>
              <w:rPr>
                <w:rFonts w:ascii="Times New Roman" w:hAnsi="Times New Roman"/>
                <w:color w:val="000000"/>
                <w:sz w:val="24"/>
                <w:szCs w:val="24"/>
              </w:rPr>
            </w:pPr>
            <w:r w:rsidRPr="00836924">
              <w:rPr>
                <w:rFonts w:ascii="Times New Roman" w:hAnsi="Times New Roman"/>
                <w:color w:val="000000"/>
                <w:sz w:val="24"/>
                <w:szCs w:val="24"/>
              </w:rPr>
              <w:t>Отделение скорой медицинской помощи</w:t>
            </w:r>
          </w:p>
        </w:tc>
        <w:tc>
          <w:tcPr>
            <w:tcW w:w="1008" w:type="dxa"/>
          </w:tcPr>
          <w:p w:rsidR="00092635" w:rsidRPr="00836924" w:rsidRDefault="00092635" w:rsidP="00910C86">
            <w:pPr>
              <w:tabs>
                <w:tab w:val="left" w:pos="1128"/>
              </w:tabs>
              <w:spacing w:before="60" w:after="60" w:line="240" w:lineRule="atLeast"/>
              <w:ind w:left="-33" w:right="-108"/>
              <w:rPr>
                <w:rFonts w:ascii="Times New Roman" w:hAnsi="Times New Roman"/>
                <w:color w:val="000000"/>
                <w:sz w:val="24"/>
                <w:szCs w:val="24"/>
              </w:rPr>
            </w:pPr>
            <w:r w:rsidRPr="00836924">
              <w:rPr>
                <w:rFonts w:ascii="Times New Roman" w:hAnsi="Times New Roman"/>
                <w:color w:val="000000"/>
                <w:sz w:val="24"/>
                <w:szCs w:val="24"/>
              </w:rPr>
              <w:t>1 автомобиль</w:t>
            </w:r>
          </w:p>
        </w:tc>
        <w:tc>
          <w:tcPr>
            <w:tcW w:w="1114" w:type="dxa"/>
          </w:tcPr>
          <w:p w:rsidR="00092635" w:rsidRPr="00836924" w:rsidRDefault="00092635" w:rsidP="00910C86">
            <w:pPr>
              <w:tabs>
                <w:tab w:val="left" w:pos="1128"/>
              </w:tabs>
              <w:spacing w:before="60" w:after="60" w:line="240" w:lineRule="atLeast"/>
              <w:ind w:left="-33" w:right="-108"/>
              <w:jc w:val="center"/>
              <w:rPr>
                <w:rFonts w:ascii="Times New Roman" w:hAnsi="Times New Roman"/>
                <w:sz w:val="24"/>
                <w:szCs w:val="24"/>
              </w:rPr>
            </w:pPr>
            <w:r w:rsidRPr="00836924">
              <w:rPr>
                <w:rFonts w:ascii="Times New Roman" w:hAnsi="Times New Roman"/>
                <w:sz w:val="24"/>
                <w:szCs w:val="24"/>
              </w:rPr>
              <w:t>-</w:t>
            </w:r>
          </w:p>
        </w:tc>
        <w:tc>
          <w:tcPr>
            <w:tcW w:w="1705" w:type="dxa"/>
          </w:tcPr>
          <w:p w:rsidR="00092635" w:rsidRPr="00836924"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836924">
              <w:rPr>
                <w:rFonts w:ascii="Times New Roman" w:hAnsi="Times New Roman"/>
                <w:color w:val="000000"/>
                <w:sz w:val="24"/>
                <w:szCs w:val="24"/>
              </w:rPr>
              <w:t>0,1</w:t>
            </w:r>
          </w:p>
        </w:tc>
        <w:tc>
          <w:tcPr>
            <w:tcW w:w="850" w:type="dxa"/>
          </w:tcPr>
          <w:p w:rsidR="00092635" w:rsidRPr="00836924" w:rsidRDefault="00092635" w:rsidP="00910C86">
            <w:pPr>
              <w:tabs>
                <w:tab w:val="left" w:pos="1128"/>
              </w:tabs>
              <w:spacing w:before="60" w:after="60" w:line="240" w:lineRule="atLeast"/>
              <w:ind w:left="-33" w:right="-108"/>
              <w:jc w:val="center"/>
              <w:rPr>
                <w:rFonts w:ascii="Times New Roman" w:hAnsi="Times New Roman"/>
                <w:sz w:val="24"/>
                <w:szCs w:val="24"/>
              </w:rPr>
            </w:pPr>
            <w:r w:rsidRPr="00836924">
              <w:rPr>
                <w:rFonts w:ascii="Times New Roman" w:hAnsi="Times New Roman"/>
                <w:sz w:val="24"/>
                <w:szCs w:val="24"/>
              </w:rPr>
              <w:t>0,22</w:t>
            </w:r>
          </w:p>
        </w:tc>
        <w:tc>
          <w:tcPr>
            <w:tcW w:w="992" w:type="dxa"/>
          </w:tcPr>
          <w:p w:rsidR="00092635" w:rsidRPr="00836924" w:rsidRDefault="00092635" w:rsidP="00910C86">
            <w:pPr>
              <w:tabs>
                <w:tab w:val="left" w:pos="1128"/>
              </w:tabs>
              <w:spacing w:before="60" w:after="60" w:line="240" w:lineRule="atLeast"/>
              <w:ind w:left="-33" w:right="-108"/>
              <w:jc w:val="center"/>
              <w:rPr>
                <w:rFonts w:ascii="Times New Roman" w:hAnsi="Times New Roman"/>
                <w:sz w:val="24"/>
                <w:szCs w:val="24"/>
              </w:rPr>
            </w:pPr>
            <w:r w:rsidRPr="00836924">
              <w:rPr>
                <w:rFonts w:ascii="Times New Roman" w:hAnsi="Times New Roman"/>
                <w:sz w:val="24"/>
                <w:szCs w:val="24"/>
              </w:rPr>
              <w:t>-</w:t>
            </w:r>
          </w:p>
        </w:tc>
        <w:tc>
          <w:tcPr>
            <w:tcW w:w="1275" w:type="dxa"/>
          </w:tcPr>
          <w:p w:rsidR="00092635" w:rsidRPr="00836924" w:rsidRDefault="00092635" w:rsidP="00910C86">
            <w:pPr>
              <w:tabs>
                <w:tab w:val="left" w:pos="1128"/>
              </w:tabs>
              <w:spacing w:before="60" w:after="60" w:line="240" w:lineRule="atLeast"/>
              <w:ind w:left="-33" w:right="-108"/>
              <w:jc w:val="center"/>
              <w:rPr>
                <w:rFonts w:ascii="Times New Roman" w:hAnsi="Times New Roman"/>
                <w:sz w:val="24"/>
                <w:szCs w:val="24"/>
              </w:rPr>
            </w:pPr>
            <w:r w:rsidRPr="00836924">
              <w:rPr>
                <w:rFonts w:ascii="Times New Roman" w:hAnsi="Times New Roman"/>
                <w:sz w:val="24"/>
                <w:szCs w:val="24"/>
              </w:rPr>
              <w:t>0,22</w:t>
            </w:r>
          </w:p>
        </w:tc>
      </w:tr>
      <w:tr w:rsidR="00092635" w:rsidRPr="00836924" w:rsidTr="00910C86">
        <w:trPr>
          <w:trHeight w:val="85"/>
        </w:trPr>
        <w:tc>
          <w:tcPr>
            <w:tcW w:w="426" w:type="dxa"/>
          </w:tcPr>
          <w:p w:rsidR="00092635" w:rsidRPr="00836924"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836924">
              <w:rPr>
                <w:rFonts w:ascii="Times New Roman" w:hAnsi="Times New Roman"/>
                <w:color w:val="000000"/>
                <w:sz w:val="24"/>
                <w:szCs w:val="24"/>
              </w:rPr>
              <w:t>9</w:t>
            </w:r>
          </w:p>
        </w:tc>
        <w:tc>
          <w:tcPr>
            <w:tcW w:w="1984" w:type="dxa"/>
          </w:tcPr>
          <w:p w:rsidR="00092635" w:rsidRPr="00836924" w:rsidRDefault="00092635" w:rsidP="00910C86">
            <w:pPr>
              <w:tabs>
                <w:tab w:val="left" w:pos="1128"/>
              </w:tabs>
              <w:spacing w:before="60" w:after="60" w:line="240" w:lineRule="atLeast"/>
              <w:ind w:left="-33" w:right="-108"/>
              <w:rPr>
                <w:rFonts w:ascii="Times New Roman" w:hAnsi="Times New Roman"/>
                <w:color w:val="000000"/>
                <w:sz w:val="24"/>
                <w:szCs w:val="24"/>
              </w:rPr>
            </w:pPr>
            <w:r w:rsidRPr="00836924">
              <w:rPr>
                <w:rFonts w:ascii="Times New Roman" w:hAnsi="Times New Roman"/>
                <w:color w:val="000000"/>
                <w:sz w:val="24"/>
                <w:szCs w:val="24"/>
              </w:rPr>
              <w:t>Клубы, ДК</w:t>
            </w:r>
          </w:p>
        </w:tc>
        <w:tc>
          <w:tcPr>
            <w:tcW w:w="1008" w:type="dxa"/>
          </w:tcPr>
          <w:p w:rsidR="00092635" w:rsidRPr="00836924" w:rsidRDefault="00092635" w:rsidP="00910C86">
            <w:pPr>
              <w:tabs>
                <w:tab w:val="left" w:pos="1128"/>
              </w:tabs>
              <w:spacing w:before="60" w:after="60" w:line="240" w:lineRule="atLeast"/>
              <w:ind w:left="-33" w:right="-108"/>
              <w:rPr>
                <w:rFonts w:ascii="Times New Roman" w:hAnsi="Times New Roman"/>
                <w:color w:val="000000"/>
                <w:sz w:val="24"/>
                <w:szCs w:val="24"/>
              </w:rPr>
            </w:pPr>
            <w:r w:rsidRPr="00836924">
              <w:rPr>
                <w:rFonts w:ascii="Times New Roman" w:hAnsi="Times New Roman"/>
                <w:color w:val="000000"/>
                <w:sz w:val="24"/>
                <w:szCs w:val="24"/>
              </w:rPr>
              <w:t>мест</w:t>
            </w:r>
          </w:p>
        </w:tc>
        <w:tc>
          <w:tcPr>
            <w:tcW w:w="1114" w:type="dxa"/>
          </w:tcPr>
          <w:p w:rsidR="00092635" w:rsidRPr="00836924" w:rsidRDefault="00092635" w:rsidP="00910C86">
            <w:pPr>
              <w:tabs>
                <w:tab w:val="left" w:pos="1128"/>
              </w:tabs>
              <w:spacing w:before="60" w:after="60" w:line="240" w:lineRule="atLeast"/>
              <w:ind w:left="-33" w:right="-108"/>
              <w:jc w:val="center"/>
              <w:rPr>
                <w:rFonts w:ascii="Times New Roman" w:hAnsi="Times New Roman"/>
                <w:sz w:val="24"/>
                <w:szCs w:val="24"/>
              </w:rPr>
            </w:pPr>
            <w:r w:rsidRPr="00836924">
              <w:rPr>
                <w:rFonts w:ascii="Times New Roman" w:hAnsi="Times New Roman"/>
                <w:sz w:val="24"/>
                <w:szCs w:val="24"/>
              </w:rPr>
              <w:t>1140</w:t>
            </w:r>
          </w:p>
        </w:tc>
        <w:tc>
          <w:tcPr>
            <w:tcW w:w="1705" w:type="dxa"/>
          </w:tcPr>
          <w:p w:rsidR="00092635" w:rsidRPr="00836924"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836924">
              <w:rPr>
                <w:rFonts w:ascii="Times New Roman" w:hAnsi="Times New Roman"/>
                <w:color w:val="000000"/>
                <w:sz w:val="24"/>
                <w:szCs w:val="24"/>
              </w:rPr>
              <w:t>80</w:t>
            </w:r>
          </w:p>
        </w:tc>
        <w:tc>
          <w:tcPr>
            <w:tcW w:w="850" w:type="dxa"/>
          </w:tcPr>
          <w:p w:rsidR="00092635" w:rsidRPr="00836924" w:rsidRDefault="00092635" w:rsidP="00910C86">
            <w:pPr>
              <w:tabs>
                <w:tab w:val="left" w:pos="1128"/>
              </w:tabs>
              <w:spacing w:before="60" w:after="60" w:line="240" w:lineRule="atLeast"/>
              <w:ind w:left="-33" w:right="-108"/>
              <w:jc w:val="center"/>
              <w:rPr>
                <w:rFonts w:ascii="Times New Roman" w:hAnsi="Times New Roman"/>
                <w:sz w:val="24"/>
                <w:szCs w:val="24"/>
              </w:rPr>
            </w:pPr>
            <w:r w:rsidRPr="00836924">
              <w:rPr>
                <w:rFonts w:ascii="Times New Roman" w:hAnsi="Times New Roman"/>
                <w:sz w:val="24"/>
                <w:szCs w:val="24"/>
              </w:rPr>
              <w:t>173</w:t>
            </w:r>
          </w:p>
        </w:tc>
        <w:tc>
          <w:tcPr>
            <w:tcW w:w="992" w:type="dxa"/>
          </w:tcPr>
          <w:p w:rsidR="00092635" w:rsidRPr="00836924" w:rsidRDefault="00092635" w:rsidP="00910C86">
            <w:pPr>
              <w:tabs>
                <w:tab w:val="left" w:pos="1128"/>
              </w:tabs>
              <w:spacing w:before="60" w:after="60" w:line="240" w:lineRule="atLeast"/>
              <w:ind w:left="-33" w:right="-108"/>
              <w:jc w:val="center"/>
              <w:rPr>
                <w:rFonts w:ascii="Times New Roman" w:hAnsi="Times New Roman"/>
                <w:sz w:val="24"/>
                <w:szCs w:val="24"/>
              </w:rPr>
            </w:pPr>
            <w:r w:rsidRPr="00836924">
              <w:rPr>
                <w:rFonts w:ascii="Times New Roman" w:hAnsi="Times New Roman"/>
                <w:sz w:val="24"/>
                <w:szCs w:val="24"/>
              </w:rPr>
              <w:t>657</w:t>
            </w:r>
          </w:p>
        </w:tc>
        <w:tc>
          <w:tcPr>
            <w:tcW w:w="1275" w:type="dxa"/>
          </w:tcPr>
          <w:p w:rsidR="00092635" w:rsidRPr="00836924" w:rsidRDefault="00092635" w:rsidP="00910C86">
            <w:pPr>
              <w:tabs>
                <w:tab w:val="left" w:pos="1128"/>
              </w:tabs>
              <w:spacing w:before="60" w:after="60" w:line="240" w:lineRule="atLeast"/>
              <w:ind w:left="-33" w:right="-108"/>
              <w:jc w:val="center"/>
              <w:rPr>
                <w:rFonts w:ascii="Times New Roman" w:hAnsi="Times New Roman"/>
                <w:sz w:val="24"/>
                <w:szCs w:val="24"/>
              </w:rPr>
            </w:pPr>
            <w:r w:rsidRPr="00836924">
              <w:rPr>
                <w:rFonts w:ascii="Times New Roman" w:hAnsi="Times New Roman"/>
                <w:sz w:val="24"/>
                <w:szCs w:val="24"/>
              </w:rPr>
              <w:t>180</w:t>
            </w:r>
          </w:p>
        </w:tc>
      </w:tr>
      <w:tr w:rsidR="00092635" w:rsidRPr="00836924" w:rsidTr="00910C86">
        <w:trPr>
          <w:trHeight w:val="449"/>
        </w:trPr>
        <w:tc>
          <w:tcPr>
            <w:tcW w:w="426" w:type="dxa"/>
          </w:tcPr>
          <w:p w:rsidR="00092635" w:rsidRPr="00836924"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836924">
              <w:rPr>
                <w:rFonts w:ascii="Times New Roman" w:hAnsi="Times New Roman"/>
                <w:color w:val="000000"/>
                <w:sz w:val="24"/>
                <w:szCs w:val="24"/>
              </w:rPr>
              <w:t>10</w:t>
            </w:r>
          </w:p>
        </w:tc>
        <w:tc>
          <w:tcPr>
            <w:tcW w:w="1984" w:type="dxa"/>
          </w:tcPr>
          <w:p w:rsidR="00092635" w:rsidRPr="00836924" w:rsidRDefault="00092635" w:rsidP="00910C86">
            <w:pPr>
              <w:tabs>
                <w:tab w:val="left" w:pos="1128"/>
              </w:tabs>
              <w:spacing w:before="60" w:after="60" w:line="240" w:lineRule="atLeast"/>
              <w:ind w:left="-33" w:right="-108"/>
              <w:rPr>
                <w:rFonts w:ascii="Times New Roman" w:hAnsi="Times New Roman"/>
                <w:color w:val="000000"/>
                <w:sz w:val="24"/>
                <w:szCs w:val="24"/>
              </w:rPr>
            </w:pPr>
            <w:r w:rsidRPr="00836924">
              <w:rPr>
                <w:rFonts w:ascii="Times New Roman" w:hAnsi="Times New Roman"/>
                <w:color w:val="000000"/>
                <w:sz w:val="24"/>
                <w:szCs w:val="24"/>
              </w:rPr>
              <w:t>Музеи</w:t>
            </w:r>
          </w:p>
        </w:tc>
        <w:tc>
          <w:tcPr>
            <w:tcW w:w="1008" w:type="dxa"/>
          </w:tcPr>
          <w:p w:rsidR="00092635" w:rsidRPr="00836924" w:rsidRDefault="00092635" w:rsidP="00910C86">
            <w:pPr>
              <w:tabs>
                <w:tab w:val="left" w:pos="1128"/>
              </w:tabs>
              <w:spacing w:before="60" w:after="60" w:line="240" w:lineRule="atLeast"/>
              <w:ind w:left="-33" w:right="-108"/>
              <w:rPr>
                <w:rFonts w:ascii="Times New Roman" w:hAnsi="Times New Roman"/>
                <w:color w:val="000000"/>
                <w:sz w:val="24"/>
                <w:szCs w:val="24"/>
              </w:rPr>
            </w:pPr>
            <w:r w:rsidRPr="00836924">
              <w:rPr>
                <w:rFonts w:ascii="Times New Roman" w:hAnsi="Times New Roman"/>
                <w:color w:val="000000"/>
                <w:sz w:val="24"/>
                <w:szCs w:val="24"/>
              </w:rPr>
              <w:t>учреждение</w:t>
            </w:r>
          </w:p>
        </w:tc>
        <w:tc>
          <w:tcPr>
            <w:tcW w:w="1114" w:type="dxa"/>
          </w:tcPr>
          <w:p w:rsidR="00092635" w:rsidRPr="00836924" w:rsidRDefault="00092635" w:rsidP="00910C86">
            <w:pPr>
              <w:tabs>
                <w:tab w:val="left" w:pos="1128"/>
              </w:tabs>
              <w:spacing w:before="60" w:after="60" w:line="240" w:lineRule="atLeast"/>
              <w:ind w:left="-33" w:right="-108"/>
              <w:jc w:val="center"/>
              <w:rPr>
                <w:rFonts w:ascii="Times New Roman" w:hAnsi="Times New Roman"/>
                <w:sz w:val="24"/>
                <w:szCs w:val="24"/>
              </w:rPr>
            </w:pPr>
            <w:r w:rsidRPr="00836924">
              <w:rPr>
                <w:rFonts w:ascii="Times New Roman" w:hAnsi="Times New Roman"/>
                <w:color w:val="000000"/>
                <w:sz w:val="24"/>
                <w:szCs w:val="24"/>
              </w:rPr>
              <w:t>-</w:t>
            </w:r>
          </w:p>
        </w:tc>
        <w:tc>
          <w:tcPr>
            <w:tcW w:w="1705" w:type="dxa"/>
          </w:tcPr>
          <w:p w:rsidR="00092635" w:rsidRPr="00836924" w:rsidRDefault="00092635" w:rsidP="00910C86">
            <w:pPr>
              <w:tabs>
                <w:tab w:val="left" w:pos="1128"/>
              </w:tabs>
              <w:spacing w:before="60" w:after="60" w:line="240" w:lineRule="atLeast"/>
              <w:ind w:left="-33" w:right="-108"/>
              <w:jc w:val="center"/>
              <w:rPr>
                <w:rFonts w:ascii="Times New Roman" w:hAnsi="Times New Roman"/>
                <w:color w:val="000000"/>
              </w:rPr>
            </w:pPr>
            <w:r w:rsidRPr="00836924">
              <w:rPr>
                <w:rFonts w:ascii="Times New Roman" w:hAnsi="Times New Roman"/>
                <w:color w:val="000000"/>
              </w:rPr>
              <w:t>Определяются заданием на проектирование</w:t>
            </w:r>
          </w:p>
        </w:tc>
        <w:tc>
          <w:tcPr>
            <w:tcW w:w="850" w:type="dxa"/>
          </w:tcPr>
          <w:p w:rsidR="00092635" w:rsidRPr="00836924" w:rsidRDefault="00092635" w:rsidP="00910C86">
            <w:pPr>
              <w:tabs>
                <w:tab w:val="left" w:pos="1128"/>
              </w:tabs>
              <w:spacing w:before="60" w:after="60" w:line="240" w:lineRule="atLeast"/>
              <w:ind w:left="-33" w:right="-108"/>
              <w:jc w:val="center"/>
              <w:rPr>
                <w:rFonts w:ascii="Times New Roman" w:hAnsi="Times New Roman"/>
                <w:sz w:val="24"/>
                <w:szCs w:val="24"/>
              </w:rPr>
            </w:pPr>
            <w:r w:rsidRPr="00836924">
              <w:rPr>
                <w:rFonts w:ascii="Times New Roman" w:hAnsi="Times New Roman"/>
                <w:color w:val="000000"/>
                <w:sz w:val="24"/>
                <w:szCs w:val="24"/>
              </w:rPr>
              <w:t>2</w:t>
            </w:r>
          </w:p>
        </w:tc>
        <w:tc>
          <w:tcPr>
            <w:tcW w:w="992" w:type="dxa"/>
          </w:tcPr>
          <w:p w:rsidR="00092635" w:rsidRPr="00836924" w:rsidRDefault="00092635" w:rsidP="00910C86">
            <w:pPr>
              <w:tabs>
                <w:tab w:val="left" w:pos="1128"/>
              </w:tabs>
              <w:spacing w:before="60" w:after="60" w:line="240" w:lineRule="atLeast"/>
              <w:ind w:left="-33" w:right="-108"/>
              <w:jc w:val="center"/>
              <w:rPr>
                <w:rFonts w:ascii="Times New Roman" w:hAnsi="Times New Roman"/>
                <w:sz w:val="24"/>
                <w:szCs w:val="24"/>
              </w:rPr>
            </w:pPr>
            <w:r w:rsidRPr="00836924">
              <w:rPr>
                <w:rFonts w:ascii="Times New Roman" w:hAnsi="Times New Roman"/>
                <w:color w:val="000000"/>
                <w:sz w:val="24"/>
                <w:szCs w:val="24"/>
              </w:rPr>
              <w:t>-</w:t>
            </w:r>
          </w:p>
        </w:tc>
        <w:tc>
          <w:tcPr>
            <w:tcW w:w="1275" w:type="dxa"/>
          </w:tcPr>
          <w:p w:rsidR="00092635" w:rsidRPr="00836924" w:rsidRDefault="00092635" w:rsidP="00910C86">
            <w:pPr>
              <w:tabs>
                <w:tab w:val="left" w:pos="1128"/>
              </w:tabs>
              <w:spacing w:before="60" w:after="60" w:line="240" w:lineRule="atLeast"/>
              <w:ind w:left="-33" w:right="-108"/>
              <w:jc w:val="center"/>
              <w:rPr>
                <w:rFonts w:ascii="Times New Roman" w:hAnsi="Times New Roman"/>
                <w:sz w:val="24"/>
                <w:szCs w:val="24"/>
              </w:rPr>
            </w:pPr>
            <w:r w:rsidRPr="00836924">
              <w:rPr>
                <w:rFonts w:ascii="Times New Roman" w:hAnsi="Times New Roman"/>
                <w:sz w:val="24"/>
                <w:szCs w:val="24"/>
              </w:rPr>
              <w:t>2</w:t>
            </w:r>
          </w:p>
        </w:tc>
      </w:tr>
      <w:tr w:rsidR="00092635" w:rsidRPr="00836924" w:rsidTr="00910C86">
        <w:trPr>
          <w:trHeight w:val="135"/>
        </w:trPr>
        <w:tc>
          <w:tcPr>
            <w:tcW w:w="426" w:type="dxa"/>
          </w:tcPr>
          <w:p w:rsidR="00092635" w:rsidRPr="00836924"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836924">
              <w:rPr>
                <w:rFonts w:ascii="Times New Roman" w:hAnsi="Times New Roman"/>
                <w:color w:val="000000"/>
                <w:sz w:val="24"/>
                <w:szCs w:val="24"/>
              </w:rPr>
              <w:t>11</w:t>
            </w:r>
          </w:p>
        </w:tc>
        <w:tc>
          <w:tcPr>
            <w:tcW w:w="1984" w:type="dxa"/>
          </w:tcPr>
          <w:p w:rsidR="00092635" w:rsidRPr="00836924" w:rsidRDefault="00092635" w:rsidP="00910C86">
            <w:pPr>
              <w:tabs>
                <w:tab w:val="left" w:pos="1128"/>
              </w:tabs>
              <w:spacing w:before="60" w:after="60" w:line="240" w:lineRule="atLeast"/>
              <w:ind w:left="-33" w:right="-108"/>
              <w:rPr>
                <w:rFonts w:ascii="Times New Roman" w:hAnsi="Times New Roman"/>
                <w:color w:val="000000"/>
                <w:sz w:val="24"/>
                <w:szCs w:val="24"/>
              </w:rPr>
            </w:pPr>
            <w:r w:rsidRPr="00836924">
              <w:rPr>
                <w:rFonts w:ascii="Times New Roman" w:hAnsi="Times New Roman"/>
                <w:color w:val="000000"/>
                <w:sz w:val="24"/>
                <w:szCs w:val="24"/>
              </w:rPr>
              <w:t>Кинотеатры</w:t>
            </w:r>
          </w:p>
        </w:tc>
        <w:tc>
          <w:tcPr>
            <w:tcW w:w="1008" w:type="dxa"/>
          </w:tcPr>
          <w:p w:rsidR="00092635" w:rsidRPr="00836924" w:rsidRDefault="00092635" w:rsidP="00910C86">
            <w:pPr>
              <w:tabs>
                <w:tab w:val="left" w:pos="1128"/>
              </w:tabs>
              <w:spacing w:before="60" w:after="60" w:line="240" w:lineRule="atLeast"/>
              <w:ind w:left="-33" w:right="-108"/>
              <w:rPr>
                <w:rFonts w:ascii="Times New Roman" w:hAnsi="Times New Roman"/>
                <w:color w:val="000000"/>
                <w:sz w:val="24"/>
                <w:szCs w:val="24"/>
              </w:rPr>
            </w:pPr>
            <w:r w:rsidRPr="00836924">
              <w:rPr>
                <w:rFonts w:ascii="Times New Roman" w:hAnsi="Times New Roman"/>
                <w:color w:val="000000"/>
                <w:sz w:val="24"/>
                <w:szCs w:val="24"/>
              </w:rPr>
              <w:t>1 место</w:t>
            </w:r>
          </w:p>
        </w:tc>
        <w:tc>
          <w:tcPr>
            <w:tcW w:w="1114" w:type="dxa"/>
          </w:tcPr>
          <w:p w:rsidR="00092635" w:rsidRPr="00836924" w:rsidRDefault="00092635" w:rsidP="00910C86">
            <w:pPr>
              <w:tabs>
                <w:tab w:val="left" w:pos="1128"/>
              </w:tabs>
              <w:spacing w:before="60" w:after="60" w:line="240" w:lineRule="atLeast"/>
              <w:ind w:left="-33" w:right="-108"/>
              <w:jc w:val="center"/>
              <w:rPr>
                <w:rFonts w:ascii="Times New Roman" w:hAnsi="Times New Roman"/>
                <w:sz w:val="24"/>
                <w:szCs w:val="24"/>
              </w:rPr>
            </w:pPr>
            <w:r w:rsidRPr="00836924">
              <w:rPr>
                <w:rFonts w:ascii="Times New Roman" w:hAnsi="Times New Roman"/>
                <w:color w:val="000000"/>
                <w:sz w:val="24"/>
                <w:szCs w:val="24"/>
              </w:rPr>
              <w:t>-</w:t>
            </w:r>
          </w:p>
        </w:tc>
        <w:tc>
          <w:tcPr>
            <w:tcW w:w="1705" w:type="dxa"/>
          </w:tcPr>
          <w:p w:rsidR="00092635" w:rsidRPr="00836924"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836924">
              <w:rPr>
                <w:rFonts w:ascii="Times New Roman" w:hAnsi="Times New Roman"/>
                <w:color w:val="000000"/>
                <w:sz w:val="24"/>
                <w:szCs w:val="24"/>
              </w:rPr>
              <w:t>30</w:t>
            </w:r>
          </w:p>
        </w:tc>
        <w:tc>
          <w:tcPr>
            <w:tcW w:w="850" w:type="dxa"/>
          </w:tcPr>
          <w:p w:rsidR="00092635" w:rsidRPr="00836924" w:rsidRDefault="00092635" w:rsidP="00910C86">
            <w:pPr>
              <w:tabs>
                <w:tab w:val="left" w:pos="1128"/>
              </w:tabs>
              <w:spacing w:before="60" w:after="60" w:line="240" w:lineRule="atLeast"/>
              <w:ind w:left="-33" w:right="-108"/>
              <w:jc w:val="center"/>
              <w:rPr>
                <w:rFonts w:ascii="Times New Roman" w:hAnsi="Times New Roman"/>
                <w:sz w:val="24"/>
                <w:szCs w:val="24"/>
              </w:rPr>
            </w:pPr>
            <w:r w:rsidRPr="00836924">
              <w:rPr>
                <w:rFonts w:ascii="Times New Roman" w:hAnsi="Times New Roman"/>
                <w:color w:val="000000"/>
                <w:sz w:val="24"/>
                <w:szCs w:val="24"/>
              </w:rPr>
              <w:t>65</w:t>
            </w:r>
          </w:p>
        </w:tc>
        <w:tc>
          <w:tcPr>
            <w:tcW w:w="992" w:type="dxa"/>
          </w:tcPr>
          <w:p w:rsidR="00092635" w:rsidRPr="00836924" w:rsidRDefault="00092635" w:rsidP="00910C86">
            <w:pPr>
              <w:tabs>
                <w:tab w:val="left" w:pos="1128"/>
              </w:tabs>
              <w:spacing w:before="60" w:after="60" w:line="240" w:lineRule="atLeast"/>
              <w:ind w:left="-33" w:right="-108"/>
              <w:jc w:val="center"/>
              <w:rPr>
                <w:rFonts w:ascii="Times New Roman" w:hAnsi="Times New Roman"/>
                <w:sz w:val="24"/>
                <w:szCs w:val="24"/>
              </w:rPr>
            </w:pPr>
            <w:r w:rsidRPr="00836924">
              <w:rPr>
                <w:rFonts w:ascii="Times New Roman" w:hAnsi="Times New Roman"/>
                <w:color w:val="000000"/>
                <w:sz w:val="24"/>
                <w:szCs w:val="24"/>
              </w:rPr>
              <w:t>-</w:t>
            </w:r>
          </w:p>
        </w:tc>
        <w:tc>
          <w:tcPr>
            <w:tcW w:w="1275" w:type="dxa"/>
          </w:tcPr>
          <w:p w:rsidR="00092635" w:rsidRPr="00836924" w:rsidRDefault="00092635" w:rsidP="00910C86">
            <w:pPr>
              <w:tabs>
                <w:tab w:val="left" w:pos="1128"/>
              </w:tabs>
              <w:spacing w:before="60" w:after="60" w:line="240" w:lineRule="atLeast"/>
              <w:ind w:left="-33" w:right="-108"/>
              <w:jc w:val="center"/>
              <w:rPr>
                <w:rFonts w:ascii="Times New Roman" w:hAnsi="Times New Roman"/>
                <w:sz w:val="24"/>
                <w:szCs w:val="24"/>
              </w:rPr>
            </w:pPr>
            <w:r w:rsidRPr="00836924">
              <w:rPr>
                <w:rFonts w:ascii="Times New Roman" w:hAnsi="Times New Roman"/>
                <w:sz w:val="24"/>
                <w:szCs w:val="24"/>
              </w:rPr>
              <w:t>67</w:t>
            </w:r>
          </w:p>
        </w:tc>
      </w:tr>
      <w:tr w:rsidR="00092635" w:rsidRPr="00836924" w:rsidTr="00910C86">
        <w:trPr>
          <w:trHeight w:val="155"/>
        </w:trPr>
        <w:tc>
          <w:tcPr>
            <w:tcW w:w="426" w:type="dxa"/>
          </w:tcPr>
          <w:p w:rsidR="00092635" w:rsidRPr="00836924"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836924">
              <w:rPr>
                <w:rFonts w:ascii="Times New Roman" w:hAnsi="Times New Roman"/>
                <w:color w:val="000000"/>
                <w:sz w:val="24"/>
                <w:szCs w:val="24"/>
              </w:rPr>
              <w:t>12</w:t>
            </w:r>
          </w:p>
        </w:tc>
        <w:tc>
          <w:tcPr>
            <w:tcW w:w="1984" w:type="dxa"/>
          </w:tcPr>
          <w:p w:rsidR="00092635" w:rsidRPr="00836924" w:rsidRDefault="00092635" w:rsidP="00910C86">
            <w:pPr>
              <w:tabs>
                <w:tab w:val="left" w:pos="1128"/>
              </w:tabs>
              <w:spacing w:before="60" w:after="60" w:line="240" w:lineRule="atLeast"/>
              <w:ind w:left="-33" w:right="-108"/>
              <w:rPr>
                <w:rFonts w:ascii="Times New Roman" w:hAnsi="Times New Roman"/>
                <w:color w:val="000000"/>
                <w:sz w:val="24"/>
                <w:szCs w:val="24"/>
              </w:rPr>
            </w:pPr>
            <w:r w:rsidRPr="00836924">
              <w:rPr>
                <w:rFonts w:ascii="Times New Roman" w:hAnsi="Times New Roman"/>
                <w:color w:val="000000"/>
                <w:sz w:val="24"/>
                <w:szCs w:val="24"/>
              </w:rPr>
              <w:t>Библиотеки</w:t>
            </w:r>
          </w:p>
        </w:tc>
        <w:tc>
          <w:tcPr>
            <w:tcW w:w="1008" w:type="dxa"/>
          </w:tcPr>
          <w:p w:rsidR="00092635" w:rsidRPr="00836924" w:rsidRDefault="00092635" w:rsidP="00910C86">
            <w:pPr>
              <w:tabs>
                <w:tab w:val="left" w:pos="1128"/>
              </w:tabs>
              <w:spacing w:before="60" w:after="60" w:line="240" w:lineRule="atLeast"/>
              <w:ind w:left="-33" w:right="-108"/>
              <w:rPr>
                <w:rFonts w:ascii="Times New Roman" w:hAnsi="Times New Roman"/>
                <w:color w:val="000000"/>
                <w:sz w:val="24"/>
                <w:szCs w:val="24"/>
              </w:rPr>
            </w:pPr>
            <w:r w:rsidRPr="00836924">
              <w:rPr>
                <w:rFonts w:ascii="Times New Roman" w:hAnsi="Times New Roman"/>
                <w:color w:val="000000"/>
                <w:sz w:val="24"/>
                <w:szCs w:val="24"/>
              </w:rPr>
              <w:t>объект</w:t>
            </w:r>
          </w:p>
        </w:tc>
        <w:tc>
          <w:tcPr>
            <w:tcW w:w="1114" w:type="dxa"/>
          </w:tcPr>
          <w:p w:rsidR="00092635" w:rsidRPr="00836924" w:rsidRDefault="00092635" w:rsidP="00910C86">
            <w:pPr>
              <w:tabs>
                <w:tab w:val="left" w:pos="1128"/>
              </w:tabs>
              <w:spacing w:before="60" w:after="60" w:line="240" w:lineRule="atLeast"/>
              <w:ind w:left="-33" w:right="-108"/>
              <w:jc w:val="center"/>
              <w:rPr>
                <w:rFonts w:ascii="Times New Roman" w:hAnsi="Times New Roman"/>
                <w:sz w:val="24"/>
                <w:szCs w:val="24"/>
              </w:rPr>
            </w:pPr>
            <w:r w:rsidRPr="00836924">
              <w:rPr>
                <w:rFonts w:ascii="Times New Roman" w:hAnsi="Times New Roman"/>
                <w:sz w:val="24"/>
                <w:szCs w:val="24"/>
              </w:rPr>
              <w:t>2</w:t>
            </w:r>
          </w:p>
        </w:tc>
        <w:tc>
          <w:tcPr>
            <w:tcW w:w="1705" w:type="dxa"/>
          </w:tcPr>
          <w:p w:rsidR="00092635" w:rsidRPr="00836924"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836924">
              <w:rPr>
                <w:rFonts w:ascii="Times New Roman" w:hAnsi="Times New Roman"/>
                <w:color w:val="000000"/>
                <w:sz w:val="24"/>
                <w:szCs w:val="24"/>
              </w:rPr>
              <w:t>0,1</w:t>
            </w:r>
          </w:p>
        </w:tc>
        <w:tc>
          <w:tcPr>
            <w:tcW w:w="850" w:type="dxa"/>
          </w:tcPr>
          <w:p w:rsidR="00092635" w:rsidRPr="00836924" w:rsidRDefault="00092635" w:rsidP="00910C86">
            <w:pPr>
              <w:tabs>
                <w:tab w:val="left" w:pos="1128"/>
              </w:tabs>
              <w:spacing w:before="60" w:after="60" w:line="240" w:lineRule="atLeast"/>
              <w:ind w:left="-33" w:right="-108"/>
              <w:jc w:val="center"/>
              <w:rPr>
                <w:rFonts w:ascii="Times New Roman" w:hAnsi="Times New Roman"/>
                <w:sz w:val="24"/>
                <w:szCs w:val="24"/>
              </w:rPr>
            </w:pPr>
            <w:r w:rsidRPr="00836924">
              <w:rPr>
                <w:rFonts w:ascii="Times New Roman" w:hAnsi="Times New Roman"/>
                <w:sz w:val="24"/>
                <w:szCs w:val="24"/>
              </w:rPr>
              <w:t>0,22</w:t>
            </w:r>
          </w:p>
        </w:tc>
        <w:tc>
          <w:tcPr>
            <w:tcW w:w="992" w:type="dxa"/>
          </w:tcPr>
          <w:p w:rsidR="00092635" w:rsidRPr="00836924" w:rsidRDefault="00092635" w:rsidP="00910C86">
            <w:pPr>
              <w:tabs>
                <w:tab w:val="left" w:pos="1128"/>
              </w:tabs>
              <w:spacing w:before="60" w:after="60" w:line="240" w:lineRule="atLeast"/>
              <w:ind w:left="-33" w:right="-108"/>
              <w:jc w:val="center"/>
              <w:rPr>
                <w:rFonts w:ascii="Times New Roman" w:hAnsi="Times New Roman"/>
                <w:sz w:val="24"/>
                <w:szCs w:val="24"/>
              </w:rPr>
            </w:pPr>
            <w:r w:rsidRPr="00836924">
              <w:rPr>
                <w:rFonts w:ascii="Times New Roman" w:hAnsi="Times New Roman"/>
                <w:sz w:val="24"/>
                <w:szCs w:val="24"/>
              </w:rPr>
              <w:t>923</w:t>
            </w:r>
          </w:p>
        </w:tc>
        <w:tc>
          <w:tcPr>
            <w:tcW w:w="1275" w:type="dxa"/>
          </w:tcPr>
          <w:p w:rsidR="00092635" w:rsidRPr="00836924" w:rsidRDefault="00092635" w:rsidP="00910C86">
            <w:pPr>
              <w:tabs>
                <w:tab w:val="left" w:pos="1128"/>
              </w:tabs>
              <w:spacing w:before="60" w:after="60" w:line="240" w:lineRule="atLeast"/>
              <w:ind w:left="-33" w:right="-108"/>
              <w:jc w:val="center"/>
              <w:rPr>
                <w:rFonts w:ascii="Times New Roman" w:hAnsi="Times New Roman"/>
                <w:sz w:val="24"/>
                <w:szCs w:val="24"/>
              </w:rPr>
            </w:pPr>
            <w:r w:rsidRPr="00836924">
              <w:rPr>
                <w:rFonts w:ascii="Times New Roman" w:hAnsi="Times New Roman"/>
                <w:sz w:val="24"/>
                <w:szCs w:val="24"/>
              </w:rPr>
              <w:t>0,23</w:t>
            </w:r>
          </w:p>
        </w:tc>
      </w:tr>
      <w:tr w:rsidR="00092635" w:rsidRPr="004C43F0" w:rsidTr="00910C86">
        <w:trPr>
          <w:trHeight w:val="928"/>
        </w:trPr>
        <w:tc>
          <w:tcPr>
            <w:tcW w:w="426" w:type="dxa"/>
          </w:tcPr>
          <w:p w:rsidR="00092635" w:rsidRPr="004C43F0"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4C43F0">
              <w:rPr>
                <w:rFonts w:ascii="Times New Roman" w:hAnsi="Times New Roman"/>
                <w:color w:val="000000"/>
                <w:sz w:val="24"/>
                <w:szCs w:val="24"/>
              </w:rPr>
              <w:t>13</w:t>
            </w:r>
          </w:p>
        </w:tc>
        <w:tc>
          <w:tcPr>
            <w:tcW w:w="1984" w:type="dxa"/>
          </w:tcPr>
          <w:p w:rsidR="00092635" w:rsidRPr="004C43F0" w:rsidRDefault="00092635" w:rsidP="00910C86">
            <w:pPr>
              <w:tabs>
                <w:tab w:val="left" w:pos="1128"/>
              </w:tabs>
              <w:spacing w:before="60" w:after="60" w:line="240" w:lineRule="atLeast"/>
              <w:ind w:left="-33" w:right="-108"/>
              <w:rPr>
                <w:rFonts w:ascii="Times New Roman" w:hAnsi="Times New Roman"/>
                <w:color w:val="000000"/>
                <w:sz w:val="24"/>
                <w:szCs w:val="24"/>
              </w:rPr>
            </w:pPr>
            <w:r w:rsidRPr="004C43F0">
              <w:rPr>
                <w:rFonts w:ascii="Times New Roman" w:hAnsi="Times New Roman"/>
                <w:color w:val="000000"/>
                <w:sz w:val="24"/>
                <w:szCs w:val="24"/>
              </w:rPr>
              <w:t>Магазины продовольственных товаров</w:t>
            </w:r>
          </w:p>
        </w:tc>
        <w:tc>
          <w:tcPr>
            <w:tcW w:w="1008" w:type="dxa"/>
          </w:tcPr>
          <w:p w:rsidR="00092635" w:rsidRPr="004C43F0" w:rsidRDefault="00092635" w:rsidP="00910C86">
            <w:pPr>
              <w:tabs>
                <w:tab w:val="left" w:pos="1128"/>
              </w:tabs>
              <w:spacing w:before="60" w:after="60" w:line="240" w:lineRule="atLeast"/>
              <w:ind w:left="-33" w:right="-108"/>
              <w:rPr>
                <w:rFonts w:ascii="Times New Roman" w:hAnsi="Times New Roman"/>
                <w:color w:val="000000"/>
                <w:sz w:val="24"/>
                <w:szCs w:val="24"/>
              </w:rPr>
            </w:pPr>
            <w:r w:rsidRPr="004C43F0">
              <w:rPr>
                <w:rFonts w:ascii="Times New Roman" w:hAnsi="Times New Roman"/>
                <w:color w:val="000000"/>
                <w:sz w:val="24"/>
                <w:szCs w:val="24"/>
              </w:rPr>
              <w:t>м.кв. торг. площ.</w:t>
            </w:r>
          </w:p>
        </w:tc>
        <w:tc>
          <w:tcPr>
            <w:tcW w:w="1114" w:type="dxa"/>
          </w:tcPr>
          <w:p w:rsidR="00092635" w:rsidRPr="004C43F0" w:rsidRDefault="00092635" w:rsidP="00910C86">
            <w:pPr>
              <w:tabs>
                <w:tab w:val="left" w:pos="1128"/>
              </w:tabs>
              <w:spacing w:before="60" w:after="60" w:line="240" w:lineRule="atLeast"/>
              <w:ind w:left="-33" w:right="-108"/>
              <w:jc w:val="center"/>
              <w:rPr>
                <w:rFonts w:ascii="Times New Roman" w:hAnsi="Times New Roman"/>
                <w:sz w:val="24"/>
                <w:szCs w:val="24"/>
              </w:rPr>
            </w:pPr>
            <w:r w:rsidRPr="004C43F0">
              <w:rPr>
                <w:rFonts w:ascii="Times New Roman" w:hAnsi="Times New Roman"/>
                <w:sz w:val="24"/>
                <w:szCs w:val="24"/>
              </w:rPr>
              <w:t>Нет данных</w:t>
            </w:r>
          </w:p>
        </w:tc>
        <w:tc>
          <w:tcPr>
            <w:tcW w:w="1705" w:type="dxa"/>
          </w:tcPr>
          <w:p w:rsidR="00092635" w:rsidRPr="004C43F0" w:rsidRDefault="00092635" w:rsidP="00910C86">
            <w:pPr>
              <w:tabs>
                <w:tab w:val="left" w:pos="1128"/>
              </w:tabs>
              <w:spacing w:before="60" w:after="60" w:line="240" w:lineRule="atLeast"/>
              <w:ind w:left="-33" w:right="-108"/>
              <w:jc w:val="center"/>
              <w:rPr>
                <w:rFonts w:ascii="Times New Roman" w:hAnsi="Times New Roman"/>
                <w:color w:val="000000"/>
                <w:sz w:val="24"/>
                <w:szCs w:val="24"/>
                <w:lang w:val="en-US"/>
              </w:rPr>
            </w:pPr>
            <w:r w:rsidRPr="004C43F0">
              <w:rPr>
                <w:rFonts w:ascii="Times New Roman" w:hAnsi="Times New Roman"/>
                <w:color w:val="000000"/>
                <w:sz w:val="24"/>
                <w:szCs w:val="24"/>
              </w:rPr>
              <w:t>1</w:t>
            </w:r>
            <w:r w:rsidRPr="004C43F0">
              <w:rPr>
                <w:rFonts w:ascii="Times New Roman" w:hAnsi="Times New Roman"/>
                <w:color w:val="000000"/>
                <w:sz w:val="24"/>
                <w:szCs w:val="24"/>
                <w:lang w:val="en-US"/>
              </w:rPr>
              <w:t>00</w:t>
            </w:r>
          </w:p>
        </w:tc>
        <w:tc>
          <w:tcPr>
            <w:tcW w:w="850" w:type="dxa"/>
          </w:tcPr>
          <w:p w:rsidR="00092635" w:rsidRPr="004C43F0" w:rsidRDefault="00092635" w:rsidP="00910C86">
            <w:pPr>
              <w:tabs>
                <w:tab w:val="left" w:pos="1128"/>
              </w:tabs>
              <w:spacing w:before="60" w:after="60" w:line="240" w:lineRule="atLeast"/>
              <w:ind w:left="-33" w:right="-108"/>
              <w:jc w:val="center"/>
              <w:rPr>
                <w:rFonts w:ascii="Times New Roman" w:hAnsi="Times New Roman"/>
                <w:sz w:val="24"/>
                <w:szCs w:val="24"/>
              </w:rPr>
            </w:pPr>
            <w:r w:rsidRPr="004C43F0">
              <w:rPr>
                <w:rFonts w:ascii="Times New Roman" w:hAnsi="Times New Roman"/>
                <w:sz w:val="24"/>
                <w:szCs w:val="24"/>
              </w:rPr>
              <w:t>217</w:t>
            </w:r>
          </w:p>
        </w:tc>
        <w:tc>
          <w:tcPr>
            <w:tcW w:w="992" w:type="dxa"/>
          </w:tcPr>
          <w:p w:rsidR="00092635" w:rsidRPr="004C43F0" w:rsidRDefault="00092635" w:rsidP="00910C86">
            <w:pPr>
              <w:tabs>
                <w:tab w:val="left" w:pos="1128"/>
              </w:tabs>
              <w:spacing w:before="60" w:after="60" w:line="240" w:lineRule="atLeast"/>
              <w:ind w:left="-33" w:right="-108"/>
              <w:jc w:val="center"/>
              <w:rPr>
                <w:rFonts w:ascii="Times New Roman" w:hAnsi="Times New Roman"/>
                <w:sz w:val="24"/>
                <w:szCs w:val="24"/>
              </w:rPr>
            </w:pPr>
            <w:r w:rsidRPr="004C43F0">
              <w:rPr>
                <w:rFonts w:ascii="Times New Roman" w:hAnsi="Times New Roman"/>
                <w:sz w:val="24"/>
                <w:szCs w:val="24"/>
              </w:rPr>
              <w:t>-</w:t>
            </w:r>
          </w:p>
        </w:tc>
        <w:tc>
          <w:tcPr>
            <w:tcW w:w="1275" w:type="dxa"/>
          </w:tcPr>
          <w:p w:rsidR="00092635" w:rsidRPr="004C43F0" w:rsidRDefault="00092635" w:rsidP="00910C86">
            <w:pPr>
              <w:tabs>
                <w:tab w:val="left" w:pos="1128"/>
              </w:tabs>
              <w:spacing w:before="60" w:after="60" w:line="240" w:lineRule="atLeast"/>
              <w:ind w:left="-33" w:right="-108"/>
              <w:jc w:val="center"/>
              <w:rPr>
                <w:rFonts w:ascii="Times New Roman" w:hAnsi="Times New Roman"/>
                <w:sz w:val="24"/>
                <w:szCs w:val="24"/>
              </w:rPr>
            </w:pPr>
            <w:r w:rsidRPr="004C43F0">
              <w:rPr>
                <w:rFonts w:ascii="Times New Roman" w:hAnsi="Times New Roman"/>
                <w:sz w:val="24"/>
                <w:szCs w:val="24"/>
              </w:rPr>
              <w:t>225</w:t>
            </w:r>
          </w:p>
        </w:tc>
      </w:tr>
      <w:tr w:rsidR="00092635" w:rsidRPr="004C43F0" w:rsidTr="00910C86">
        <w:trPr>
          <w:trHeight w:val="928"/>
        </w:trPr>
        <w:tc>
          <w:tcPr>
            <w:tcW w:w="426" w:type="dxa"/>
          </w:tcPr>
          <w:p w:rsidR="00092635" w:rsidRPr="004C43F0"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4C43F0">
              <w:rPr>
                <w:rFonts w:ascii="Times New Roman" w:hAnsi="Times New Roman"/>
                <w:color w:val="000000"/>
                <w:sz w:val="24"/>
                <w:szCs w:val="24"/>
              </w:rPr>
              <w:t>14</w:t>
            </w:r>
          </w:p>
        </w:tc>
        <w:tc>
          <w:tcPr>
            <w:tcW w:w="1984" w:type="dxa"/>
          </w:tcPr>
          <w:p w:rsidR="00092635" w:rsidRPr="004C43F0" w:rsidRDefault="00092635" w:rsidP="00910C86">
            <w:pPr>
              <w:tabs>
                <w:tab w:val="left" w:pos="1128"/>
              </w:tabs>
              <w:spacing w:before="60" w:after="60" w:line="240" w:lineRule="atLeast"/>
              <w:ind w:left="-33" w:right="-108"/>
              <w:rPr>
                <w:rFonts w:ascii="Times New Roman" w:hAnsi="Times New Roman"/>
                <w:color w:val="000000"/>
                <w:sz w:val="24"/>
                <w:szCs w:val="24"/>
              </w:rPr>
            </w:pPr>
            <w:r w:rsidRPr="004C43F0">
              <w:rPr>
                <w:rFonts w:ascii="Times New Roman" w:hAnsi="Times New Roman"/>
                <w:color w:val="000000"/>
                <w:sz w:val="24"/>
                <w:szCs w:val="24"/>
              </w:rPr>
              <w:t>Магазины непродовольственных товаров</w:t>
            </w:r>
          </w:p>
        </w:tc>
        <w:tc>
          <w:tcPr>
            <w:tcW w:w="1008" w:type="dxa"/>
          </w:tcPr>
          <w:p w:rsidR="00092635" w:rsidRPr="004C43F0" w:rsidRDefault="00092635" w:rsidP="00910C86">
            <w:pPr>
              <w:tabs>
                <w:tab w:val="left" w:pos="1128"/>
              </w:tabs>
              <w:spacing w:before="60" w:after="60" w:line="240" w:lineRule="atLeast"/>
              <w:ind w:left="-33" w:right="-108"/>
              <w:rPr>
                <w:rFonts w:ascii="Times New Roman" w:hAnsi="Times New Roman"/>
                <w:color w:val="000000"/>
                <w:sz w:val="24"/>
                <w:szCs w:val="24"/>
              </w:rPr>
            </w:pPr>
            <w:r w:rsidRPr="004C43F0">
              <w:rPr>
                <w:rFonts w:ascii="Times New Roman" w:hAnsi="Times New Roman"/>
                <w:color w:val="000000"/>
                <w:sz w:val="24"/>
                <w:szCs w:val="24"/>
              </w:rPr>
              <w:t>м.кв. торг. площ.</w:t>
            </w:r>
          </w:p>
        </w:tc>
        <w:tc>
          <w:tcPr>
            <w:tcW w:w="1114" w:type="dxa"/>
          </w:tcPr>
          <w:p w:rsidR="00092635" w:rsidRPr="004C43F0" w:rsidRDefault="00092635" w:rsidP="00910C86">
            <w:pPr>
              <w:tabs>
                <w:tab w:val="left" w:pos="1128"/>
              </w:tabs>
              <w:spacing w:before="60" w:after="60" w:line="240" w:lineRule="atLeast"/>
              <w:ind w:left="-33" w:right="-108"/>
              <w:jc w:val="center"/>
              <w:rPr>
                <w:rFonts w:ascii="Times New Roman" w:hAnsi="Times New Roman"/>
                <w:sz w:val="24"/>
                <w:szCs w:val="24"/>
              </w:rPr>
            </w:pPr>
            <w:r w:rsidRPr="004C43F0">
              <w:rPr>
                <w:rFonts w:ascii="Times New Roman" w:hAnsi="Times New Roman"/>
                <w:sz w:val="24"/>
                <w:szCs w:val="24"/>
              </w:rPr>
              <w:t>Нет данных</w:t>
            </w:r>
          </w:p>
        </w:tc>
        <w:tc>
          <w:tcPr>
            <w:tcW w:w="1705" w:type="dxa"/>
          </w:tcPr>
          <w:p w:rsidR="00092635" w:rsidRPr="004C43F0" w:rsidRDefault="00092635" w:rsidP="00910C86">
            <w:pPr>
              <w:tabs>
                <w:tab w:val="left" w:pos="1128"/>
              </w:tabs>
              <w:spacing w:before="60" w:after="60" w:line="240" w:lineRule="atLeast"/>
              <w:ind w:left="-33" w:right="-108"/>
              <w:jc w:val="center"/>
              <w:rPr>
                <w:rFonts w:ascii="Times New Roman" w:hAnsi="Times New Roman"/>
                <w:color w:val="000000"/>
                <w:sz w:val="24"/>
                <w:szCs w:val="24"/>
                <w:lang w:val="en-US"/>
              </w:rPr>
            </w:pPr>
            <w:r w:rsidRPr="004C43F0">
              <w:rPr>
                <w:rFonts w:ascii="Times New Roman" w:hAnsi="Times New Roman"/>
                <w:color w:val="000000"/>
                <w:sz w:val="24"/>
                <w:szCs w:val="24"/>
                <w:lang w:val="en-US"/>
              </w:rPr>
              <w:t>200</w:t>
            </w:r>
          </w:p>
        </w:tc>
        <w:tc>
          <w:tcPr>
            <w:tcW w:w="850" w:type="dxa"/>
          </w:tcPr>
          <w:p w:rsidR="00092635" w:rsidRPr="004C43F0" w:rsidRDefault="00092635" w:rsidP="00910C86">
            <w:pPr>
              <w:tabs>
                <w:tab w:val="left" w:pos="1128"/>
              </w:tabs>
              <w:spacing w:before="60" w:after="60" w:line="240" w:lineRule="atLeast"/>
              <w:ind w:left="-33" w:right="-108"/>
              <w:jc w:val="center"/>
              <w:rPr>
                <w:rFonts w:ascii="Times New Roman" w:hAnsi="Times New Roman"/>
                <w:sz w:val="24"/>
                <w:szCs w:val="24"/>
              </w:rPr>
            </w:pPr>
            <w:r w:rsidRPr="004C43F0">
              <w:rPr>
                <w:rFonts w:ascii="Times New Roman" w:hAnsi="Times New Roman"/>
                <w:sz w:val="24"/>
                <w:szCs w:val="24"/>
              </w:rPr>
              <w:t>434</w:t>
            </w:r>
          </w:p>
        </w:tc>
        <w:tc>
          <w:tcPr>
            <w:tcW w:w="992" w:type="dxa"/>
          </w:tcPr>
          <w:p w:rsidR="00092635" w:rsidRPr="004C43F0" w:rsidRDefault="00092635" w:rsidP="00910C86">
            <w:pPr>
              <w:tabs>
                <w:tab w:val="left" w:pos="1128"/>
              </w:tabs>
              <w:spacing w:before="60" w:after="60" w:line="240" w:lineRule="atLeast"/>
              <w:ind w:left="-33" w:right="-108"/>
              <w:jc w:val="center"/>
              <w:rPr>
                <w:rFonts w:ascii="Times New Roman" w:hAnsi="Times New Roman"/>
                <w:sz w:val="24"/>
                <w:szCs w:val="24"/>
              </w:rPr>
            </w:pPr>
            <w:r w:rsidRPr="004C43F0">
              <w:rPr>
                <w:rFonts w:ascii="Times New Roman" w:hAnsi="Times New Roman"/>
                <w:sz w:val="24"/>
                <w:szCs w:val="24"/>
              </w:rPr>
              <w:t>-</w:t>
            </w:r>
          </w:p>
        </w:tc>
        <w:tc>
          <w:tcPr>
            <w:tcW w:w="1275" w:type="dxa"/>
          </w:tcPr>
          <w:p w:rsidR="00092635" w:rsidRPr="004C43F0" w:rsidRDefault="00092635" w:rsidP="00910C86">
            <w:pPr>
              <w:tabs>
                <w:tab w:val="left" w:pos="1128"/>
              </w:tabs>
              <w:spacing w:before="60" w:after="60" w:line="240" w:lineRule="atLeast"/>
              <w:ind w:left="-33" w:right="-108"/>
              <w:jc w:val="center"/>
              <w:rPr>
                <w:rFonts w:ascii="Times New Roman" w:hAnsi="Times New Roman"/>
                <w:sz w:val="24"/>
                <w:szCs w:val="24"/>
              </w:rPr>
            </w:pPr>
            <w:r w:rsidRPr="004C43F0">
              <w:rPr>
                <w:rFonts w:ascii="Times New Roman" w:hAnsi="Times New Roman"/>
                <w:sz w:val="24"/>
                <w:szCs w:val="24"/>
              </w:rPr>
              <w:t>450</w:t>
            </w:r>
          </w:p>
        </w:tc>
      </w:tr>
      <w:tr w:rsidR="00092635" w:rsidRPr="004C43F0" w:rsidTr="00910C86">
        <w:trPr>
          <w:trHeight w:val="529"/>
        </w:trPr>
        <w:tc>
          <w:tcPr>
            <w:tcW w:w="426" w:type="dxa"/>
          </w:tcPr>
          <w:p w:rsidR="00092635" w:rsidRPr="004C43F0"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4C43F0">
              <w:rPr>
                <w:rFonts w:ascii="Times New Roman" w:hAnsi="Times New Roman"/>
                <w:color w:val="000000"/>
                <w:sz w:val="24"/>
                <w:szCs w:val="24"/>
              </w:rPr>
              <w:t>15</w:t>
            </w:r>
          </w:p>
        </w:tc>
        <w:tc>
          <w:tcPr>
            <w:tcW w:w="1984" w:type="dxa"/>
          </w:tcPr>
          <w:p w:rsidR="00092635" w:rsidRPr="004C43F0" w:rsidRDefault="00092635" w:rsidP="00910C86">
            <w:pPr>
              <w:tabs>
                <w:tab w:val="left" w:pos="1128"/>
              </w:tabs>
              <w:spacing w:before="60" w:after="60" w:line="240" w:lineRule="atLeast"/>
              <w:ind w:left="-33" w:right="-108"/>
              <w:rPr>
                <w:rFonts w:ascii="Times New Roman" w:hAnsi="Times New Roman"/>
                <w:color w:val="000000"/>
                <w:sz w:val="24"/>
                <w:szCs w:val="24"/>
              </w:rPr>
            </w:pPr>
            <w:r w:rsidRPr="004C43F0">
              <w:rPr>
                <w:rFonts w:ascii="Times New Roman" w:hAnsi="Times New Roman"/>
                <w:color w:val="000000"/>
                <w:sz w:val="24"/>
                <w:szCs w:val="24"/>
              </w:rPr>
              <w:t>Гостиницы</w:t>
            </w:r>
          </w:p>
        </w:tc>
        <w:tc>
          <w:tcPr>
            <w:tcW w:w="1008" w:type="dxa"/>
          </w:tcPr>
          <w:p w:rsidR="00092635" w:rsidRPr="004C43F0" w:rsidRDefault="00092635" w:rsidP="00910C86">
            <w:pPr>
              <w:tabs>
                <w:tab w:val="left" w:pos="1128"/>
              </w:tabs>
              <w:spacing w:before="60" w:after="60" w:line="240" w:lineRule="atLeast"/>
              <w:ind w:left="-33" w:right="-108"/>
              <w:rPr>
                <w:rFonts w:ascii="Times New Roman" w:hAnsi="Times New Roman"/>
                <w:color w:val="000000"/>
                <w:sz w:val="24"/>
                <w:szCs w:val="24"/>
              </w:rPr>
            </w:pPr>
            <w:r w:rsidRPr="004C43F0">
              <w:rPr>
                <w:rFonts w:ascii="Times New Roman" w:hAnsi="Times New Roman"/>
                <w:color w:val="000000"/>
                <w:sz w:val="24"/>
                <w:szCs w:val="24"/>
              </w:rPr>
              <w:t>мест</w:t>
            </w:r>
          </w:p>
        </w:tc>
        <w:tc>
          <w:tcPr>
            <w:tcW w:w="1114" w:type="dxa"/>
          </w:tcPr>
          <w:p w:rsidR="00092635" w:rsidRPr="004C43F0" w:rsidRDefault="00092635" w:rsidP="00910C86">
            <w:pPr>
              <w:spacing w:before="60" w:after="60" w:line="240" w:lineRule="atLeast"/>
              <w:ind w:left="-33" w:right="-108"/>
              <w:jc w:val="center"/>
              <w:rPr>
                <w:rFonts w:ascii="Times New Roman" w:hAnsi="Times New Roman"/>
                <w:sz w:val="24"/>
                <w:szCs w:val="24"/>
              </w:rPr>
            </w:pPr>
            <w:r w:rsidRPr="004C43F0">
              <w:rPr>
                <w:rFonts w:ascii="Times New Roman" w:hAnsi="Times New Roman"/>
                <w:sz w:val="24"/>
                <w:szCs w:val="24"/>
              </w:rPr>
              <w:t>Нет данных</w:t>
            </w:r>
          </w:p>
        </w:tc>
        <w:tc>
          <w:tcPr>
            <w:tcW w:w="1705" w:type="dxa"/>
          </w:tcPr>
          <w:p w:rsidR="00092635" w:rsidRPr="004C43F0"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4C43F0">
              <w:rPr>
                <w:rFonts w:ascii="Times New Roman" w:hAnsi="Times New Roman"/>
                <w:color w:val="000000"/>
                <w:sz w:val="24"/>
                <w:szCs w:val="24"/>
              </w:rPr>
              <w:t>6</w:t>
            </w:r>
          </w:p>
        </w:tc>
        <w:tc>
          <w:tcPr>
            <w:tcW w:w="850" w:type="dxa"/>
          </w:tcPr>
          <w:p w:rsidR="00092635" w:rsidRPr="004C43F0" w:rsidRDefault="00092635" w:rsidP="00910C86">
            <w:pPr>
              <w:tabs>
                <w:tab w:val="left" w:pos="1128"/>
              </w:tabs>
              <w:spacing w:before="60" w:after="60" w:line="240" w:lineRule="atLeast"/>
              <w:ind w:left="-33" w:right="-108"/>
              <w:jc w:val="center"/>
              <w:rPr>
                <w:rFonts w:ascii="Times New Roman" w:hAnsi="Times New Roman"/>
                <w:sz w:val="24"/>
                <w:szCs w:val="24"/>
              </w:rPr>
            </w:pPr>
            <w:r w:rsidRPr="004C43F0">
              <w:rPr>
                <w:rFonts w:ascii="Times New Roman" w:hAnsi="Times New Roman"/>
                <w:sz w:val="24"/>
                <w:szCs w:val="24"/>
              </w:rPr>
              <w:t>13</w:t>
            </w:r>
          </w:p>
        </w:tc>
        <w:tc>
          <w:tcPr>
            <w:tcW w:w="992" w:type="dxa"/>
          </w:tcPr>
          <w:p w:rsidR="00092635" w:rsidRPr="004C43F0" w:rsidRDefault="00092635" w:rsidP="00910C86">
            <w:pPr>
              <w:tabs>
                <w:tab w:val="left" w:pos="1128"/>
              </w:tabs>
              <w:spacing w:before="60" w:after="60" w:line="240" w:lineRule="atLeast"/>
              <w:ind w:left="-33" w:right="-108"/>
              <w:jc w:val="center"/>
              <w:rPr>
                <w:rFonts w:ascii="Times New Roman" w:hAnsi="Times New Roman"/>
                <w:sz w:val="24"/>
                <w:szCs w:val="24"/>
              </w:rPr>
            </w:pPr>
            <w:r w:rsidRPr="004C43F0">
              <w:rPr>
                <w:rFonts w:ascii="Times New Roman" w:hAnsi="Times New Roman"/>
                <w:sz w:val="24"/>
                <w:szCs w:val="24"/>
              </w:rPr>
              <w:t>-</w:t>
            </w:r>
          </w:p>
        </w:tc>
        <w:tc>
          <w:tcPr>
            <w:tcW w:w="1275" w:type="dxa"/>
          </w:tcPr>
          <w:p w:rsidR="00092635" w:rsidRPr="004C43F0" w:rsidRDefault="00092635" w:rsidP="00910C86">
            <w:pPr>
              <w:tabs>
                <w:tab w:val="left" w:pos="1128"/>
              </w:tabs>
              <w:spacing w:before="60" w:after="60" w:line="240" w:lineRule="atLeast"/>
              <w:ind w:left="-33" w:right="-108"/>
              <w:jc w:val="center"/>
              <w:rPr>
                <w:rFonts w:ascii="Times New Roman" w:hAnsi="Times New Roman"/>
                <w:sz w:val="24"/>
                <w:szCs w:val="24"/>
              </w:rPr>
            </w:pPr>
            <w:r w:rsidRPr="004C43F0">
              <w:rPr>
                <w:rFonts w:ascii="Times New Roman" w:hAnsi="Times New Roman"/>
                <w:sz w:val="24"/>
                <w:szCs w:val="24"/>
              </w:rPr>
              <w:t>13</w:t>
            </w:r>
          </w:p>
        </w:tc>
      </w:tr>
      <w:tr w:rsidR="00092635" w:rsidRPr="004C43F0" w:rsidTr="00910C86">
        <w:trPr>
          <w:trHeight w:val="255"/>
        </w:trPr>
        <w:tc>
          <w:tcPr>
            <w:tcW w:w="426" w:type="dxa"/>
          </w:tcPr>
          <w:p w:rsidR="00092635" w:rsidRPr="004C43F0"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4C43F0">
              <w:rPr>
                <w:rFonts w:ascii="Times New Roman" w:hAnsi="Times New Roman"/>
                <w:color w:val="000000"/>
                <w:sz w:val="24"/>
                <w:szCs w:val="24"/>
              </w:rPr>
              <w:t>16</w:t>
            </w:r>
          </w:p>
        </w:tc>
        <w:tc>
          <w:tcPr>
            <w:tcW w:w="1984" w:type="dxa"/>
          </w:tcPr>
          <w:p w:rsidR="00092635" w:rsidRPr="004C43F0" w:rsidRDefault="00092635" w:rsidP="00910C86">
            <w:pPr>
              <w:tabs>
                <w:tab w:val="left" w:pos="1128"/>
              </w:tabs>
              <w:spacing w:before="60" w:after="60" w:line="240" w:lineRule="atLeast"/>
              <w:ind w:left="-33" w:right="-108"/>
              <w:rPr>
                <w:rFonts w:ascii="Times New Roman" w:hAnsi="Times New Roman"/>
                <w:color w:val="000000"/>
                <w:sz w:val="24"/>
                <w:szCs w:val="24"/>
              </w:rPr>
            </w:pPr>
            <w:r w:rsidRPr="004C43F0">
              <w:rPr>
                <w:rFonts w:ascii="Times New Roman" w:hAnsi="Times New Roman"/>
                <w:color w:val="000000"/>
                <w:sz w:val="24"/>
                <w:szCs w:val="24"/>
              </w:rPr>
              <w:t>Бани</w:t>
            </w:r>
          </w:p>
        </w:tc>
        <w:tc>
          <w:tcPr>
            <w:tcW w:w="1008" w:type="dxa"/>
          </w:tcPr>
          <w:p w:rsidR="00092635" w:rsidRPr="004C43F0" w:rsidRDefault="00092635" w:rsidP="00910C86">
            <w:pPr>
              <w:tabs>
                <w:tab w:val="left" w:pos="1128"/>
              </w:tabs>
              <w:spacing w:before="60" w:after="60" w:line="240" w:lineRule="atLeast"/>
              <w:ind w:left="-33" w:right="-108"/>
              <w:rPr>
                <w:rFonts w:ascii="Times New Roman" w:hAnsi="Times New Roman"/>
                <w:color w:val="000000"/>
                <w:sz w:val="24"/>
                <w:szCs w:val="24"/>
              </w:rPr>
            </w:pPr>
            <w:r w:rsidRPr="004C43F0">
              <w:rPr>
                <w:rFonts w:ascii="Times New Roman" w:hAnsi="Times New Roman"/>
                <w:color w:val="000000"/>
                <w:sz w:val="24"/>
                <w:szCs w:val="24"/>
              </w:rPr>
              <w:t>мест</w:t>
            </w:r>
          </w:p>
        </w:tc>
        <w:tc>
          <w:tcPr>
            <w:tcW w:w="1114" w:type="dxa"/>
          </w:tcPr>
          <w:p w:rsidR="00092635" w:rsidRPr="004C43F0" w:rsidRDefault="00092635" w:rsidP="00910C86">
            <w:pPr>
              <w:spacing w:before="60" w:after="60" w:line="240" w:lineRule="atLeast"/>
              <w:ind w:left="-33" w:right="-108"/>
              <w:jc w:val="center"/>
              <w:rPr>
                <w:rFonts w:ascii="Times New Roman" w:hAnsi="Times New Roman"/>
                <w:color w:val="FF0000"/>
                <w:sz w:val="24"/>
                <w:szCs w:val="24"/>
              </w:rPr>
            </w:pPr>
            <w:r w:rsidRPr="004C43F0">
              <w:rPr>
                <w:rFonts w:ascii="Times New Roman" w:hAnsi="Times New Roman"/>
                <w:sz w:val="24"/>
                <w:szCs w:val="24"/>
              </w:rPr>
              <w:t>Нет данных</w:t>
            </w:r>
          </w:p>
        </w:tc>
        <w:tc>
          <w:tcPr>
            <w:tcW w:w="1705" w:type="dxa"/>
          </w:tcPr>
          <w:p w:rsidR="00092635" w:rsidRPr="004C43F0"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4C43F0">
              <w:rPr>
                <w:rFonts w:ascii="Times New Roman" w:hAnsi="Times New Roman"/>
                <w:color w:val="000000"/>
                <w:sz w:val="24"/>
                <w:szCs w:val="24"/>
              </w:rPr>
              <w:t>7</w:t>
            </w:r>
          </w:p>
        </w:tc>
        <w:tc>
          <w:tcPr>
            <w:tcW w:w="850" w:type="dxa"/>
          </w:tcPr>
          <w:p w:rsidR="00092635" w:rsidRPr="004C43F0" w:rsidRDefault="00092635" w:rsidP="00910C86">
            <w:pPr>
              <w:tabs>
                <w:tab w:val="left" w:pos="1128"/>
              </w:tabs>
              <w:spacing w:before="60" w:after="60" w:line="240" w:lineRule="atLeast"/>
              <w:ind w:left="-33" w:right="-108"/>
              <w:jc w:val="center"/>
              <w:rPr>
                <w:rFonts w:ascii="Times New Roman" w:hAnsi="Times New Roman"/>
                <w:sz w:val="24"/>
                <w:szCs w:val="24"/>
              </w:rPr>
            </w:pPr>
            <w:r w:rsidRPr="004C43F0">
              <w:rPr>
                <w:rFonts w:ascii="Times New Roman" w:hAnsi="Times New Roman"/>
                <w:sz w:val="24"/>
                <w:szCs w:val="24"/>
              </w:rPr>
              <w:t>15</w:t>
            </w:r>
          </w:p>
        </w:tc>
        <w:tc>
          <w:tcPr>
            <w:tcW w:w="992" w:type="dxa"/>
          </w:tcPr>
          <w:p w:rsidR="00092635" w:rsidRPr="004C43F0" w:rsidRDefault="00092635" w:rsidP="00910C86">
            <w:pPr>
              <w:tabs>
                <w:tab w:val="left" w:pos="1128"/>
              </w:tabs>
              <w:spacing w:before="60" w:after="60" w:line="240" w:lineRule="atLeast"/>
              <w:ind w:left="-33" w:right="-108"/>
              <w:jc w:val="center"/>
              <w:rPr>
                <w:rFonts w:ascii="Times New Roman" w:hAnsi="Times New Roman"/>
                <w:color w:val="FF0000"/>
                <w:sz w:val="24"/>
                <w:szCs w:val="24"/>
              </w:rPr>
            </w:pPr>
            <w:r w:rsidRPr="004C43F0">
              <w:rPr>
                <w:rFonts w:ascii="Times New Roman" w:hAnsi="Times New Roman"/>
                <w:color w:val="FF0000"/>
                <w:sz w:val="24"/>
                <w:szCs w:val="24"/>
              </w:rPr>
              <w:t>-</w:t>
            </w:r>
          </w:p>
        </w:tc>
        <w:tc>
          <w:tcPr>
            <w:tcW w:w="1275" w:type="dxa"/>
          </w:tcPr>
          <w:p w:rsidR="00092635" w:rsidRPr="004C43F0" w:rsidRDefault="00092635" w:rsidP="00910C86">
            <w:pPr>
              <w:tabs>
                <w:tab w:val="left" w:pos="1128"/>
              </w:tabs>
              <w:spacing w:before="60" w:after="60" w:line="240" w:lineRule="atLeast"/>
              <w:ind w:left="-33" w:right="-108"/>
              <w:jc w:val="center"/>
              <w:rPr>
                <w:rFonts w:ascii="Times New Roman" w:hAnsi="Times New Roman"/>
                <w:sz w:val="24"/>
                <w:szCs w:val="24"/>
              </w:rPr>
            </w:pPr>
            <w:r w:rsidRPr="004C43F0">
              <w:rPr>
                <w:rFonts w:ascii="Times New Roman" w:hAnsi="Times New Roman"/>
                <w:sz w:val="24"/>
                <w:szCs w:val="24"/>
              </w:rPr>
              <w:t>16</w:t>
            </w:r>
          </w:p>
        </w:tc>
      </w:tr>
      <w:tr w:rsidR="00092635" w:rsidRPr="004C43F0" w:rsidTr="00910C86">
        <w:trPr>
          <w:trHeight w:val="151"/>
        </w:trPr>
        <w:tc>
          <w:tcPr>
            <w:tcW w:w="426" w:type="dxa"/>
          </w:tcPr>
          <w:p w:rsidR="00092635" w:rsidRPr="004C43F0"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4C43F0">
              <w:rPr>
                <w:rFonts w:ascii="Times New Roman" w:hAnsi="Times New Roman"/>
                <w:color w:val="000000"/>
                <w:sz w:val="24"/>
                <w:szCs w:val="24"/>
              </w:rPr>
              <w:t>17</w:t>
            </w:r>
          </w:p>
        </w:tc>
        <w:tc>
          <w:tcPr>
            <w:tcW w:w="1984" w:type="dxa"/>
          </w:tcPr>
          <w:p w:rsidR="00092635" w:rsidRPr="004C43F0" w:rsidRDefault="00092635" w:rsidP="00910C86">
            <w:pPr>
              <w:tabs>
                <w:tab w:val="left" w:pos="1128"/>
              </w:tabs>
              <w:spacing w:before="60" w:after="60" w:line="240" w:lineRule="atLeast"/>
              <w:ind w:left="-33" w:right="-108"/>
              <w:rPr>
                <w:rFonts w:ascii="Times New Roman" w:hAnsi="Times New Roman"/>
                <w:color w:val="000000"/>
                <w:sz w:val="24"/>
                <w:szCs w:val="24"/>
              </w:rPr>
            </w:pPr>
            <w:r w:rsidRPr="004C43F0">
              <w:rPr>
                <w:rFonts w:ascii="Times New Roman" w:hAnsi="Times New Roman"/>
                <w:color w:val="000000"/>
                <w:sz w:val="24"/>
                <w:szCs w:val="24"/>
              </w:rPr>
              <w:t>Пожарное депо</w:t>
            </w:r>
          </w:p>
        </w:tc>
        <w:tc>
          <w:tcPr>
            <w:tcW w:w="1008" w:type="dxa"/>
          </w:tcPr>
          <w:p w:rsidR="00092635" w:rsidRPr="004C43F0" w:rsidRDefault="00092635" w:rsidP="00910C86">
            <w:pPr>
              <w:tabs>
                <w:tab w:val="left" w:pos="1128"/>
              </w:tabs>
              <w:spacing w:before="60" w:after="60" w:line="240" w:lineRule="atLeast"/>
              <w:ind w:left="-33" w:right="-108"/>
              <w:rPr>
                <w:rFonts w:ascii="Times New Roman" w:hAnsi="Times New Roman"/>
                <w:color w:val="000000"/>
                <w:sz w:val="24"/>
                <w:szCs w:val="24"/>
              </w:rPr>
            </w:pPr>
            <w:r w:rsidRPr="004C43F0">
              <w:rPr>
                <w:rFonts w:ascii="Times New Roman" w:hAnsi="Times New Roman"/>
                <w:color w:val="000000"/>
                <w:sz w:val="24"/>
                <w:szCs w:val="24"/>
              </w:rPr>
              <w:t xml:space="preserve"> маш.</w:t>
            </w:r>
          </w:p>
        </w:tc>
        <w:tc>
          <w:tcPr>
            <w:tcW w:w="1114" w:type="dxa"/>
          </w:tcPr>
          <w:p w:rsidR="00092635" w:rsidRPr="004C43F0" w:rsidRDefault="00092635" w:rsidP="00910C86">
            <w:pPr>
              <w:tabs>
                <w:tab w:val="left" w:pos="1128"/>
              </w:tabs>
              <w:spacing w:before="60" w:after="60" w:line="240" w:lineRule="atLeast"/>
              <w:ind w:left="-33" w:right="-108"/>
              <w:jc w:val="center"/>
              <w:rPr>
                <w:rFonts w:ascii="Times New Roman" w:hAnsi="Times New Roman"/>
                <w:sz w:val="24"/>
                <w:szCs w:val="24"/>
              </w:rPr>
            </w:pPr>
            <w:r w:rsidRPr="004C43F0">
              <w:rPr>
                <w:rFonts w:ascii="Times New Roman" w:hAnsi="Times New Roman"/>
                <w:sz w:val="24"/>
                <w:szCs w:val="24"/>
              </w:rPr>
              <w:t>1</w:t>
            </w:r>
          </w:p>
        </w:tc>
        <w:tc>
          <w:tcPr>
            <w:tcW w:w="1705" w:type="dxa"/>
          </w:tcPr>
          <w:p w:rsidR="00092635" w:rsidRPr="004C43F0"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4C43F0">
              <w:rPr>
                <w:rFonts w:ascii="Times New Roman" w:hAnsi="Times New Roman"/>
                <w:color w:val="000000"/>
                <w:sz w:val="24"/>
                <w:szCs w:val="24"/>
              </w:rPr>
              <w:t>0,4</w:t>
            </w:r>
          </w:p>
        </w:tc>
        <w:tc>
          <w:tcPr>
            <w:tcW w:w="850" w:type="dxa"/>
          </w:tcPr>
          <w:p w:rsidR="00092635" w:rsidRPr="004C43F0" w:rsidRDefault="00092635" w:rsidP="00910C86">
            <w:pPr>
              <w:tabs>
                <w:tab w:val="left" w:pos="1128"/>
              </w:tabs>
              <w:spacing w:before="60" w:after="60" w:line="240" w:lineRule="atLeast"/>
              <w:ind w:left="-33" w:right="-108"/>
              <w:jc w:val="center"/>
              <w:rPr>
                <w:rFonts w:ascii="Times New Roman" w:hAnsi="Times New Roman"/>
                <w:sz w:val="24"/>
                <w:szCs w:val="24"/>
              </w:rPr>
            </w:pPr>
            <w:r w:rsidRPr="004C43F0">
              <w:rPr>
                <w:rFonts w:ascii="Times New Roman" w:hAnsi="Times New Roman"/>
                <w:color w:val="000000"/>
                <w:sz w:val="24"/>
                <w:szCs w:val="24"/>
              </w:rPr>
              <w:t>0,87</w:t>
            </w:r>
          </w:p>
        </w:tc>
        <w:tc>
          <w:tcPr>
            <w:tcW w:w="992" w:type="dxa"/>
          </w:tcPr>
          <w:p w:rsidR="00092635" w:rsidRPr="004C43F0" w:rsidRDefault="00092635" w:rsidP="00910C86">
            <w:pPr>
              <w:tabs>
                <w:tab w:val="left" w:pos="1128"/>
              </w:tabs>
              <w:spacing w:before="60" w:after="60" w:line="240" w:lineRule="atLeast"/>
              <w:ind w:left="-33" w:right="-108"/>
              <w:jc w:val="center"/>
              <w:rPr>
                <w:rFonts w:ascii="Times New Roman" w:hAnsi="Times New Roman"/>
                <w:sz w:val="24"/>
                <w:szCs w:val="24"/>
              </w:rPr>
            </w:pPr>
            <w:r w:rsidRPr="004C43F0">
              <w:rPr>
                <w:rFonts w:ascii="Times New Roman" w:hAnsi="Times New Roman"/>
                <w:color w:val="000000"/>
                <w:sz w:val="24"/>
                <w:szCs w:val="24"/>
              </w:rPr>
              <w:t>115,3</w:t>
            </w:r>
          </w:p>
        </w:tc>
        <w:tc>
          <w:tcPr>
            <w:tcW w:w="1275" w:type="dxa"/>
          </w:tcPr>
          <w:p w:rsidR="00092635" w:rsidRPr="004C43F0" w:rsidRDefault="00092635" w:rsidP="00910C86">
            <w:pPr>
              <w:tabs>
                <w:tab w:val="left" w:pos="1128"/>
              </w:tabs>
              <w:spacing w:before="60" w:after="60" w:line="240" w:lineRule="atLeast"/>
              <w:ind w:left="-33" w:right="-108"/>
              <w:jc w:val="center"/>
              <w:rPr>
                <w:rFonts w:ascii="Times New Roman" w:hAnsi="Times New Roman"/>
                <w:sz w:val="24"/>
                <w:szCs w:val="24"/>
              </w:rPr>
            </w:pPr>
            <w:r w:rsidRPr="004C43F0">
              <w:rPr>
                <w:rFonts w:ascii="Times New Roman" w:hAnsi="Times New Roman"/>
                <w:sz w:val="24"/>
                <w:szCs w:val="24"/>
              </w:rPr>
              <w:t>0,9</w:t>
            </w:r>
          </w:p>
        </w:tc>
      </w:tr>
      <w:tr w:rsidR="00092635" w:rsidRPr="003E5396" w:rsidTr="00910C86">
        <w:trPr>
          <w:trHeight w:val="454"/>
        </w:trPr>
        <w:tc>
          <w:tcPr>
            <w:tcW w:w="426" w:type="dxa"/>
          </w:tcPr>
          <w:p w:rsidR="00092635" w:rsidRPr="003E5396"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3E5396">
              <w:rPr>
                <w:rFonts w:ascii="Times New Roman" w:hAnsi="Times New Roman"/>
                <w:color w:val="000000"/>
                <w:sz w:val="24"/>
                <w:szCs w:val="24"/>
              </w:rPr>
              <w:t>18</w:t>
            </w:r>
          </w:p>
        </w:tc>
        <w:tc>
          <w:tcPr>
            <w:tcW w:w="1984" w:type="dxa"/>
          </w:tcPr>
          <w:p w:rsidR="00092635" w:rsidRPr="003E5396" w:rsidRDefault="00092635" w:rsidP="00910C86">
            <w:pPr>
              <w:tabs>
                <w:tab w:val="left" w:pos="1128"/>
              </w:tabs>
              <w:spacing w:before="60" w:after="60" w:line="240" w:lineRule="atLeast"/>
              <w:ind w:left="-33" w:right="-108"/>
              <w:rPr>
                <w:rFonts w:ascii="Times New Roman" w:hAnsi="Times New Roman"/>
                <w:color w:val="000000"/>
                <w:sz w:val="24"/>
                <w:szCs w:val="24"/>
              </w:rPr>
            </w:pPr>
            <w:r w:rsidRPr="003E5396">
              <w:rPr>
                <w:rFonts w:ascii="Times New Roman" w:hAnsi="Times New Roman"/>
                <w:color w:val="000000"/>
                <w:sz w:val="24"/>
                <w:szCs w:val="24"/>
              </w:rPr>
              <w:t>Спортивные сооружения</w:t>
            </w:r>
          </w:p>
        </w:tc>
        <w:tc>
          <w:tcPr>
            <w:tcW w:w="1008" w:type="dxa"/>
          </w:tcPr>
          <w:p w:rsidR="00092635" w:rsidRPr="003E5396" w:rsidRDefault="00092635" w:rsidP="00910C86">
            <w:pPr>
              <w:tabs>
                <w:tab w:val="left" w:pos="1128"/>
              </w:tabs>
              <w:spacing w:before="60" w:after="60" w:line="240" w:lineRule="atLeast"/>
              <w:ind w:left="-33" w:right="-108"/>
              <w:rPr>
                <w:rFonts w:ascii="Times New Roman" w:hAnsi="Times New Roman"/>
                <w:color w:val="000000"/>
                <w:sz w:val="24"/>
                <w:szCs w:val="24"/>
              </w:rPr>
            </w:pPr>
            <w:r w:rsidRPr="003E5396">
              <w:rPr>
                <w:rFonts w:ascii="Times New Roman" w:hAnsi="Times New Roman"/>
                <w:color w:val="000000"/>
                <w:sz w:val="24"/>
                <w:szCs w:val="24"/>
              </w:rPr>
              <w:t>м. кв.площади пола</w:t>
            </w:r>
          </w:p>
        </w:tc>
        <w:tc>
          <w:tcPr>
            <w:tcW w:w="1114" w:type="dxa"/>
          </w:tcPr>
          <w:p w:rsidR="00092635" w:rsidRPr="003E5396" w:rsidRDefault="00092635" w:rsidP="00910C86">
            <w:pPr>
              <w:spacing w:before="60" w:after="60" w:line="240" w:lineRule="atLeast"/>
              <w:ind w:left="-33" w:right="-108"/>
              <w:jc w:val="center"/>
              <w:rPr>
                <w:rFonts w:ascii="Times New Roman" w:hAnsi="Times New Roman"/>
                <w:b/>
                <w:sz w:val="24"/>
                <w:szCs w:val="24"/>
              </w:rPr>
            </w:pPr>
            <w:r w:rsidRPr="003E5396">
              <w:rPr>
                <w:rFonts w:ascii="Times New Roman" w:hAnsi="Times New Roman"/>
                <w:sz w:val="24"/>
                <w:szCs w:val="24"/>
              </w:rPr>
              <w:t>Нет данных</w:t>
            </w:r>
          </w:p>
          <w:p w:rsidR="00092635" w:rsidRPr="003E5396" w:rsidRDefault="00092635" w:rsidP="00910C86">
            <w:pPr>
              <w:tabs>
                <w:tab w:val="left" w:pos="1128"/>
              </w:tabs>
              <w:spacing w:before="60" w:after="60" w:line="240" w:lineRule="atLeast"/>
              <w:ind w:left="-33" w:right="-108"/>
              <w:jc w:val="center"/>
              <w:rPr>
                <w:rFonts w:ascii="Times New Roman" w:hAnsi="Times New Roman"/>
                <w:color w:val="FF0000"/>
                <w:sz w:val="24"/>
                <w:szCs w:val="24"/>
              </w:rPr>
            </w:pPr>
          </w:p>
        </w:tc>
        <w:tc>
          <w:tcPr>
            <w:tcW w:w="1705" w:type="dxa"/>
          </w:tcPr>
          <w:p w:rsidR="00092635" w:rsidRPr="003E5396"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3E5396">
              <w:rPr>
                <w:rFonts w:ascii="Times New Roman" w:hAnsi="Times New Roman"/>
                <w:color w:val="000000"/>
                <w:sz w:val="24"/>
                <w:szCs w:val="24"/>
              </w:rPr>
              <w:t>60-80</w:t>
            </w:r>
          </w:p>
        </w:tc>
        <w:tc>
          <w:tcPr>
            <w:tcW w:w="850" w:type="dxa"/>
          </w:tcPr>
          <w:p w:rsidR="00092635" w:rsidRPr="003E5396" w:rsidRDefault="00092635" w:rsidP="00910C86">
            <w:pPr>
              <w:tabs>
                <w:tab w:val="left" w:pos="1128"/>
              </w:tabs>
              <w:spacing w:before="60" w:after="60" w:line="240" w:lineRule="atLeast"/>
              <w:ind w:left="-33" w:right="-108"/>
              <w:jc w:val="center"/>
              <w:rPr>
                <w:rFonts w:ascii="Times New Roman" w:hAnsi="Times New Roman"/>
                <w:sz w:val="24"/>
                <w:szCs w:val="24"/>
              </w:rPr>
            </w:pPr>
            <w:r w:rsidRPr="003E5396">
              <w:rPr>
                <w:rFonts w:ascii="Times New Roman" w:hAnsi="Times New Roman"/>
                <w:sz w:val="24"/>
                <w:szCs w:val="24"/>
              </w:rPr>
              <w:t>130-173</w:t>
            </w:r>
          </w:p>
        </w:tc>
        <w:tc>
          <w:tcPr>
            <w:tcW w:w="992" w:type="dxa"/>
          </w:tcPr>
          <w:p w:rsidR="00092635" w:rsidRPr="003E5396" w:rsidRDefault="00092635" w:rsidP="00910C86">
            <w:pPr>
              <w:tabs>
                <w:tab w:val="left" w:pos="1128"/>
              </w:tabs>
              <w:spacing w:before="60" w:after="60" w:line="240" w:lineRule="atLeast"/>
              <w:ind w:left="-33" w:right="-108"/>
              <w:jc w:val="center"/>
              <w:rPr>
                <w:rFonts w:ascii="Times New Roman" w:hAnsi="Times New Roman"/>
                <w:color w:val="FF0000"/>
                <w:sz w:val="24"/>
                <w:szCs w:val="24"/>
              </w:rPr>
            </w:pPr>
            <w:r w:rsidRPr="003E5396">
              <w:rPr>
                <w:rFonts w:ascii="Times New Roman" w:hAnsi="Times New Roman"/>
                <w:sz w:val="24"/>
                <w:szCs w:val="24"/>
              </w:rPr>
              <w:t>-</w:t>
            </w:r>
          </w:p>
        </w:tc>
        <w:tc>
          <w:tcPr>
            <w:tcW w:w="1275" w:type="dxa"/>
          </w:tcPr>
          <w:p w:rsidR="00092635" w:rsidRPr="003E5396" w:rsidRDefault="00092635" w:rsidP="00910C86">
            <w:pPr>
              <w:tabs>
                <w:tab w:val="left" w:pos="1128"/>
              </w:tabs>
              <w:spacing w:before="60" w:after="60" w:line="240" w:lineRule="atLeast"/>
              <w:ind w:left="-33" w:right="-108"/>
              <w:jc w:val="center"/>
              <w:rPr>
                <w:rFonts w:ascii="Times New Roman" w:hAnsi="Times New Roman"/>
                <w:sz w:val="24"/>
                <w:szCs w:val="24"/>
              </w:rPr>
            </w:pPr>
            <w:r w:rsidRPr="003E5396">
              <w:rPr>
                <w:rFonts w:ascii="Times New Roman" w:hAnsi="Times New Roman"/>
                <w:sz w:val="24"/>
                <w:szCs w:val="24"/>
              </w:rPr>
              <w:t>135-180</w:t>
            </w:r>
          </w:p>
        </w:tc>
      </w:tr>
      <w:tr w:rsidR="00092635" w:rsidRPr="003E5396" w:rsidTr="00910C86">
        <w:trPr>
          <w:trHeight w:val="569"/>
        </w:trPr>
        <w:tc>
          <w:tcPr>
            <w:tcW w:w="426" w:type="dxa"/>
            <w:tcBorders>
              <w:top w:val="single" w:sz="4" w:space="0" w:color="auto"/>
              <w:bottom w:val="single" w:sz="4" w:space="0" w:color="auto"/>
            </w:tcBorders>
          </w:tcPr>
          <w:p w:rsidR="00092635" w:rsidRPr="003E5396"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3E5396">
              <w:rPr>
                <w:rFonts w:ascii="Times New Roman" w:hAnsi="Times New Roman"/>
                <w:color w:val="000000"/>
                <w:sz w:val="24"/>
                <w:szCs w:val="24"/>
              </w:rPr>
              <w:t>19</w:t>
            </w:r>
          </w:p>
        </w:tc>
        <w:tc>
          <w:tcPr>
            <w:tcW w:w="1984" w:type="dxa"/>
            <w:tcBorders>
              <w:top w:val="single" w:sz="4" w:space="0" w:color="auto"/>
              <w:bottom w:val="single" w:sz="4" w:space="0" w:color="auto"/>
            </w:tcBorders>
          </w:tcPr>
          <w:p w:rsidR="00092635" w:rsidRPr="003E5396" w:rsidRDefault="00092635" w:rsidP="00910C86">
            <w:pPr>
              <w:tabs>
                <w:tab w:val="left" w:pos="1128"/>
              </w:tabs>
              <w:spacing w:before="60" w:after="60" w:line="240" w:lineRule="atLeast"/>
              <w:ind w:left="-33" w:right="-108"/>
              <w:rPr>
                <w:rFonts w:ascii="Times New Roman" w:hAnsi="Times New Roman"/>
                <w:color w:val="000000"/>
                <w:sz w:val="24"/>
                <w:szCs w:val="24"/>
              </w:rPr>
            </w:pPr>
            <w:r w:rsidRPr="003E5396">
              <w:rPr>
                <w:rFonts w:ascii="Times New Roman" w:hAnsi="Times New Roman"/>
                <w:color w:val="000000"/>
                <w:sz w:val="24"/>
                <w:szCs w:val="24"/>
              </w:rPr>
              <w:t>Рыночный комплекс</w:t>
            </w:r>
          </w:p>
        </w:tc>
        <w:tc>
          <w:tcPr>
            <w:tcW w:w="1008" w:type="dxa"/>
            <w:tcBorders>
              <w:top w:val="single" w:sz="4" w:space="0" w:color="auto"/>
              <w:bottom w:val="single" w:sz="4" w:space="0" w:color="auto"/>
            </w:tcBorders>
          </w:tcPr>
          <w:p w:rsidR="00092635" w:rsidRPr="003E5396" w:rsidRDefault="00092635" w:rsidP="00910C86">
            <w:pPr>
              <w:tabs>
                <w:tab w:val="left" w:pos="1128"/>
              </w:tabs>
              <w:spacing w:before="60" w:after="60" w:line="240" w:lineRule="atLeast"/>
              <w:ind w:left="-33" w:right="-108"/>
              <w:rPr>
                <w:rFonts w:ascii="Times New Roman" w:hAnsi="Times New Roman"/>
                <w:color w:val="000000"/>
                <w:sz w:val="24"/>
                <w:szCs w:val="24"/>
              </w:rPr>
            </w:pPr>
            <w:r w:rsidRPr="003E5396">
              <w:rPr>
                <w:rFonts w:ascii="Times New Roman" w:hAnsi="Times New Roman"/>
                <w:color w:val="000000"/>
                <w:sz w:val="24"/>
                <w:szCs w:val="24"/>
              </w:rPr>
              <w:t>м. кв. торг. площ.</w:t>
            </w:r>
          </w:p>
        </w:tc>
        <w:tc>
          <w:tcPr>
            <w:tcW w:w="1114" w:type="dxa"/>
            <w:tcBorders>
              <w:top w:val="single" w:sz="4" w:space="0" w:color="auto"/>
              <w:bottom w:val="single" w:sz="4" w:space="0" w:color="auto"/>
            </w:tcBorders>
          </w:tcPr>
          <w:p w:rsidR="00092635" w:rsidRPr="003E5396" w:rsidRDefault="00092635" w:rsidP="00910C86">
            <w:pPr>
              <w:spacing w:before="60" w:after="60" w:line="240" w:lineRule="atLeast"/>
              <w:ind w:left="-33" w:right="-108"/>
              <w:jc w:val="center"/>
              <w:rPr>
                <w:rFonts w:ascii="Times New Roman" w:hAnsi="Times New Roman"/>
                <w:b/>
                <w:sz w:val="24"/>
                <w:szCs w:val="24"/>
              </w:rPr>
            </w:pPr>
            <w:r w:rsidRPr="003E5396">
              <w:rPr>
                <w:rFonts w:ascii="Times New Roman" w:hAnsi="Times New Roman"/>
                <w:sz w:val="24"/>
                <w:szCs w:val="24"/>
              </w:rPr>
              <w:t>Нет данных</w:t>
            </w:r>
          </w:p>
          <w:p w:rsidR="00092635" w:rsidRPr="003E5396" w:rsidRDefault="00092635" w:rsidP="00910C86">
            <w:pPr>
              <w:tabs>
                <w:tab w:val="left" w:pos="1128"/>
              </w:tabs>
              <w:spacing w:before="60" w:after="60" w:line="240" w:lineRule="atLeast"/>
              <w:ind w:left="-33" w:right="-108"/>
              <w:jc w:val="center"/>
              <w:rPr>
                <w:rFonts w:ascii="Times New Roman" w:hAnsi="Times New Roman"/>
                <w:color w:val="FF0000"/>
                <w:sz w:val="24"/>
                <w:szCs w:val="24"/>
              </w:rPr>
            </w:pPr>
          </w:p>
        </w:tc>
        <w:tc>
          <w:tcPr>
            <w:tcW w:w="1705" w:type="dxa"/>
            <w:tcBorders>
              <w:top w:val="single" w:sz="4" w:space="0" w:color="auto"/>
              <w:bottom w:val="single" w:sz="4" w:space="0" w:color="auto"/>
            </w:tcBorders>
          </w:tcPr>
          <w:p w:rsidR="00092635" w:rsidRPr="003E5396"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3E5396">
              <w:rPr>
                <w:rFonts w:ascii="Times New Roman" w:hAnsi="Times New Roman"/>
                <w:color w:val="000000"/>
                <w:sz w:val="24"/>
                <w:szCs w:val="24"/>
              </w:rPr>
              <w:t>30</w:t>
            </w:r>
          </w:p>
        </w:tc>
        <w:tc>
          <w:tcPr>
            <w:tcW w:w="850" w:type="dxa"/>
            <w:tcBorders>
              <w:top w:val="single" w:sz="4" w:space="0" w:color="auto"/>
              <w:bottom w:val="single" w:sz="4" w:space="0" w:color="auto"/>
            </w:tcBorders>
          </w:tcPr>
          <w:p w:rsidR="00092635" w:rsidRPr="003E5396" w:rsidRDefault="00092635" w:rsidP="00910C86">
            <w:pPr>
              <w:tabs>
                <w:tab w:val="left" w:pos="1128"/>
              </w:tabs>
              <w:spacing w:before="60" w:after="60" w:line="240" w:lineRule="atLeast"/>
              <w:ind w:left="-33" w:right="-108"/>
              <w:jc w:val="center"/>
              <w:rPr>
                <w:rFonts w:ascii="Times New Roman" w:hAnsi="Times New Roman"/>
                <w:sz w:val="24"/>
                <w:szCs w:val="24"/>
              </w:rPr>
            </w:pPr>
            <w:r w:rsidRPr="003E5396">
              <w:rPr>
                <w:rFonts w:ascii="Times New Roman" w:hAnsi="Times New Roman"/>
                <w:sz w:val="24"/>
                <w:szCs w:val="24"/>
              </w:rPr>
              <w:t>65</w:t>
            </w:r>
          </w:p>
        </w:tc>
        <w:tc>
          <w:tcPr>
            <w:tcW w:w="992" w:type="dxa"/>
            <w:tcBorders>
              <w:top w:val="single" w:sz="4" w:space="0" w:color="auto"/>
              <w:bottom w:val="single" w:sz="4" w:space="0" w:color="auto"/>
            </w:tcBorders>
          </w:tcPr>
          <w:p w:rsidR="00092635" w:rsidRPr="003E5396" w:rsidRDefault="00092635" w:rsidP="00910C86">
            <w:pPr>
              <w:tabs>
                <w:tab w:val="left" w:pos="1128"/>
              </w:tabs>
              <w:spacing w:before="60" w:after="60" w:line="240" w:lineRule="atLeast"/>
              <w:ind w:left="-33" w:right="-108"/>
              <w:jc w:val="center"/>
              <w:rPr>
                <w:rFonts w:ascii="Times New Roman" w:hAnsi="Times New Roman"/>
                <w:sz w:val="24"/>
                <w:szCs w:val="24"/>
              </w:rPr>
            </w:pPr>
            <w:r w:rsidRPr="003E5396">
              <w:rPr>
                <w:rFonts w:ascii="Times New Roman" w:hAnsi="Times New Roman"/>
                <w:sz w:val="24"/>
                <w:szCs w:val="24"/>
              </w:rPr>
              <w:t>-</w:t>
            </w:r>
          </w:p>
        </w:tc>
        <w:tc>
          <w:tcPr>
            <w:tcW w:w="1275" w:type="dxa"/>
            <w:tcBorders>
              <w:top w:val="single" w:sz="4" w:space="0" w:color="auto"/>
              <w:bottom w:val="single" w:sz="4" w:space="0" w:color="auto"/>
            </w:tcBorders>
          </w:tcPr>
          <w:p w:rsidR="00092635" w:rsidRPr="003E5396" w:rsidRDefault="00092635" w:rsidP="00910C86">
            <w:pPr>
              <w:tabs>
                <w:tab w:val="left" w:pos="1128"/>
              </w:tabs>
              <w:spacing w:before="60" w:after="60" w:line="240" w:lineRule="atLeast"/>
              <w:ind w:left="-33" w:right="-108"/>
              <w:jc w:val="center"/>
              <w:rPr>
                <w:rFonts w:ascii="Times New Roman" w:hAnsi="Times New Roman"/>
                <w:sz w:val="24"/>
                <w:szCs w:val="24"/>
              </w:rPr>
            </w:pPr>
            <w:r w:rsidRPr="003E5396">
              <w:rPr>
                <w:rFonts w:ascii="Times New Roman" w:hAnsi="Times New Roman"/>
                <w:sz w:val="24"/>
                <w:szCs w:val="24"/>
              </w:rPr>
              <w:t>67</w:t>
            </w:r>
          </w:p>
        </w:tc>
      </w:tr>
      <w:tr w:rsidR="00092635" w:rsidRPr="003E5396" w:rsidTr="00910C86">
        <w:trPr>
          <w:trHeight w:val="541"/>
        </w:trPr>
        <w:tc>
          <w:tcPr>
            <w:tcW w:w="426" w:type="dxa"/>
            <w:tcBorders>
              <w:top w:val="single" w:sz="4" w:space="0" w:color="auto"/>
              <w:bottom w:val="single" w:sz="4" w:space="0" w:color="auto"/>
            </w:tcBorders>
          </w:tcPr>
          <w:p w:rsidR="00092635" w:rsidRPr="003E5396"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3E5396">
              <w:rPr>
                <w:rFonts w:ascii="Times New Roman" w:hAnsi="Times New Roman"/>
                <w:color w:val="000000"/>
                <w:sz w:val="24"/>
                <w:szCs w:val="24"/>
              </w:rPr>
              <w:t>20</w:t>
            </w:r>
          </w:p>
        </w:tc>
        <w:tc>
          <w:tcPr>
            <w:tcW w:w="1984" w:type="dxa"/>
            <w:tcBorders>
              <w:top w:val="single" w:sz="4" w:space="0" w:color="auto"/>
              <w:bottom w:val="single" w:sz="4" w:space="0" w:color="auto"/>
            </w:tcBorders>
          </w:tcPr>
          <w:p w:rsidR="00092635" w:rsidRPr="003E5396" w:rsidRDefault="00092635" w:rsidP="00910C86">
            <w:pPr>
              <w:tabs>
                <w:tab w:val="left" w:pos="1128"/>
              </w:tabs>
              <w:spacing w:before="60" w:after="60" w:line="240" w:lineRule="atLeast"/>
              <w:ind w:left="-33" w:right="-108"/>
              <w:rPr>
                <w:rFonts w:ascii="Times New Roman" w:hAnsi="Times New Roman"/>
                <w:color w:val="000000"/>
                <w:sz w:val="24"/>
                <w:szCs w:val="24"/>
              </w:rPr>
            </w:pPr>
            <w:r w:rsidRPr="003E5396">
              <w:rPr>
                <w:rFonts w:ascii="Times New Roman" w:hAnsi="Times New Roman"/>
                <w:sz w:val="24"/>
                <w:szCs w:val="24"/>
              </w:rPr>
              <w:t>Бассейны крытые</w:t>
            </w:r>
          </w:p>
        </w:tc>
        <w:tc>
          <w:tcPr>
            <w:tcW w:w="1008" w:type="dxa"/>
            <w:tcBorders>
              <w:top w:val="single" w:sz="4" w:space="0" w:color="auto"/>
              <w:bottom w:val="single" w:sz="4" w:space="0" w:color="auto"/>
            </w:tcBorders>
          </w:tcPr>
          <w:p w:rsidR="00092635" w:rsidRPr="003E5396" w:rsidRDefault="00092635" w:rsidP="00910C86">
            <w:pPr>
              <w:spacing w:before="60" w:after="60" w:line="240" w:lineRule="atLeast"/>
              <w:ind w:left="-33" w:right="-108"/>
              <w:rPr>
                <w:rFonts w:ascii="Times New Roman" w:hAnsi="Times New Roman"/>
                <w:color w:val="000000"/>
                <w:sz w:val="24"/>
                <w:szCs w:val="24"/>
              </w:rPr>
            </w:pPr>
            <w:r w:rsidRPr="003E5396">
              <w:rPr>
                <w:rFonts w:ascii="Times New Roman" w:hAnsi="Times New Roman"/>
                <w:sz w:val="24"/>
                <w:szCs w:val="24"/>
              </w:rPr>
              <w:t>м.кв. зеркала воды</w:t>
            </w:r>
          </w:p>
        </w:tc>
        <w:tc>
          <w:tcPr>
            <w:tcW w:w="1114" w:type="dxa"/>
            <w:tcBorders>
              <w:top w:val="single" w:sz="4" w:space="0" w:color="auto"/>
              <w:bottom w:val="single" w:sz="4" w:space="0" w:color="auto"/>
            </w:tcBorders>
            <w:vAlign w:val="center"/>
          </w:tcPr>
          <w:p w:rsidR="00092635" w:rsidRPr="003E5396" w:rsidRDefault="00092635" w:rsidP="00910C86">
            <w:pPr>
              <w:spacing w:before="60" w:after="60" w:line="240" w:lineRule="atLeast"/>
              <w:ind w:left="-33" w:right="-108"/>
              <w:jc w:val="center"/>
              <w:rPr>
                <w:rFonts w:ascii="Times New Roman" w:hAnsi="Times New Roman"/>
                <w:b/>
                <w:sz w:val="24"/>
                <w:szCs w:val="24"/>
              </w:rPr>
            </w:pPr>
            <w:r w:rsidRPr="003E5396">
              <w:rPr>
                <w:rFonts w:ascii="Times New Roman" w:hAnsi="Times New Roman"/>
                <w:sz w:val="24"/>
                <w:szCs w:val="24"/>
              </w:rPr>
              <w:t>-</w:t>
            </w:r>
          </w:p>
        </w:tc>
        <w:tc>
          <w:tcPr>
            <w:tcW w:w="1705" w:type="dxa"/>
            <w:tcBorders>
              <w:top w:val="single" w:sz="4" w:space="0" w:color="auto"/>
              <w:bottom w:val="single" w:sz="4" w:space="0" w:color="auto"/>
            </w:tcBorders>
            <w:vAlign w:val="center"/>
          </w:tcPr>
          <w:p w:rsidR="00092635" w:rsidRPr="003E5396" w:rsidRDefault="00092635" w:rsidP="00910C86">
            <w:pPr>
              <w:spacing w:before="60" w:after="60" w:line="240" w:lineRule="atLeast"/>
              <w:ind w:left="-33" w:right="-108"/>
              <w:jc w:val="center"/>
              <w:rPr>
                <w:rFonts w:ascii="Times New Roman" w:hAnsi="Times New Roman"/>
                <w:sz w:val="24"/>
                <w:szCs w:val="24"/>
                <w:lang w:val="en-US"/>
              </w:rPr>
            </w:pPr>
            <w:r w:rsidRPr="003E5396">
              <w:rPr>
                <w:rFonts w:ascii="Times New Roman" w:hAnsi="Times New Roman"/>
                <w:sz w:val="24"/>
                <w:szCs w:val="24"/>
                <w:lang w:val="en-US"/>
              </w:rPr>
              <w:t>25</w:t>
            </w:r>
          </w:p>
        </w:tc>
        <w:tc>
          <w:tcPr>
            <w:tcW w:w="850" w:type="dxa"/>
            <w:tcBorders>
              <w:top w:val="single" w:sz="4" w:space="0" w:color="auto"/>
              <w:bottom w:val="single" w:sz="4" w:space="0" w:color="auto"/>
            </w:tcBorders>
            <w:vAlign w:val="center"/>
          </w:tcPr>
          <w:p w:rsidR="00092635" w:rsidRPr="003E5396" w:rsidRDefault="00092635" w:rsidP="00910C86">
            <w:pPr>
              <w:tabs>
                <w:tab w:val="left" w:pos="898"/>
              </w:tabs>
              <w:spacing w:before="60" w:after="60" w:line="240" w:lineRule="atLeast"/>
              <w:ind w:left="-33" w:right="-108"/>
              <w:jc w:val="center"/>
              <w:rPr>
                <w:rFonts w:ascii="Times New Roman" w:hAnsi="Times New Roman"/>
                <w:sz w:val="24"/>
                <w:szCs w:val="24"/>
              </w:rPr>
            </w:pPr>
            <w:r w:rsidRPr="003E5396">
              <w:rPr>
                <w:rFonts w:ascii="Times New Roman" w:hAnsi="Times New Roman"/>
                <w:sz w:val="24"/>
                <w:szCs w:val="24"/>
              </w:rPr>
              <w:t>54</w:t>
            </w:r>
          </w:p>
        </w:tc>
        <w:tc>
          <w:tcPr>
            <w:tcW w:w="992" w:type="dxa"/>
            <w:tcBorders>
              <w:top w:val="single" w:sz="4" w:space="0" w:color="auto"/>
              <w:bottom w:val="single" w:sz="4" w:space="0" w:color="auto"/>
            </w:tcBorders>
            <w:vAlign w:val="center"/>
          </w:tcPr>
          <w:p w:rsidR="00092635" w:rsidRPr="003E5396" w:rsidRDefault="00092635" w:rsidP="00910C86">
            <w:pPr>
              <w:spacing w:before="60" w:after="60" w:line="240" w:lineRule="atLeast"/>
              <w:ind w:left="-33" w:right="-108"/>
              <w:jc w:val="center"/>
              <w:rPr>
                <w:rFonts w:ascii="Times New Roman" w:hAnsi="Times New Roman"/>
                <w:sz w:val="24"/>
                <w:szCs w:val="24"/>
                <w:lang w:val="en-US"/>
              </w:rPr>
            </w:pPr>
            <w:r w:rsidRPr="003E5396">
              <w:rPr>
                <w:rFonts w:ascii="Times New Roman" w:hAnsi="Times New Roman"/>
                <w:sz w:val="24"/>
                <w:szCs w:val="24"/>
                <w:lang w:val="en-US"/>
              </w:rPr>
              <w:t>-</w:t>
            </w:r>
          </w:p>
        </w:tc>
        <w:tc>
          <w:tcPr>
            <w:tcW w:w="1275" w:type="dxa"/>
            <w:tcBorders>
              <w:top w:val="single" w:sz="4" w:space="0" w:color="auto"/>
              <w:bottom w:val="single" w:sz="4" w:space="0" w:color="auto"/>
            </w:tcBorders>
            <w:vAlign w:val="center"/>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sz w:val="24"/>
                <w:szCs w:val="24"/>
              </w:rPr>
              <w:t>56</w:t>
            </w:r>
          </w:p>
        </w:tc>
      </w:tr>
      <w:tr w:rsidR="00092635" w:rsidRPr="003E5396" w:rsidTr="00910C86">
        <w:trPr>
          <w:trHeight w:val="157"/>
        </w:trPr>
        <w:tc>
          <w:tcPr>
            <w:tcW w:w="426" w:type="dxa"/>
            <w:tcBorders>
              <w:top w:val="single" w:sz="4" w:space="0" w:color="auto"/>
              <w:bottom w:val="single" w:sz="4" w:space="0" w:color="auto"/>
            </w:tcBorders>
          </w:tcPr>
          <w:p w:rsidR="00092635" w:rsidRPr="003E5396" w:rsidRDefault="00092635" w:rsidP="00910C86">
            <w:pPr>
              <w:tabs>
                <w:tab w:val="left" w:pos="1128"/>
              </w:tabs>
              <w:spacing w:before="60" w:after="60" w:line="240" w:lineRule="atLeast"/>
              <w:ind w:left="-33" w:right="-108"/>
              <w:jc w:val="center"/>
              <w:rPr>
                <w:rFonts w:ascii="Times New Roman" w:hAnsi="Times New Roman"/>
                <w:color w:val="000000"/>
                <w:sz w:val="24"/>
                <w:szCs w:val="24"/>
                <w:lang w:val="en-US"/>
              </w:rPr>
            </w:pPr>
            <w:r w:rsidRPr="003E5396">
              <w:rPr>
                <w:rFonts w:ascii="Times New Roman" w:hAnsi="Times New Roman"/>
                <w:color w:val="000000"/>
                <w:sz w:val="24"/>
                <w:szCs w:val="24"/>
              </w:rPr>
              <w:t>2</w:t>
            </w:r>
            <w:r w:rsidRPr="003E5396">
              <w:rPr>
                <w:rFonts w:ascii="Times New Roman" w:hAnsi="Times New Roman"/>
                <w:color w:val="000000"/>
                <w:sz w:val="24"/>
                <w:szCs w:val="24"/>
                <w:lang w:val="en-US"/>
              </w:rPr>
              <w:t>1</w:t>
            </w:r>
          </w:p>
        </w:tc>
        <w:tc>
          <w:tcPr>
            <w:tcW w:w="1984" w:type="dxa"/>
            <w:tcBorders>
              <w:top w:val="single" w:sz="4" w:space="0" w:color="auto"/>
              <w:bottom w:val="single" w:sz="4" w:space="0" w:color="auto"/>
            </w:tcBorders>
          </w:tcPr>
          <w:p w:rsidR="00092635" w:rsidRPr="003E5396" w:rsidRDefault="00092635" w:rsidP="00910C86">
            <w:pPr>
              <w:tabs>
                <w:tab w:val="left" w:pos="1128"/>
              </w:tabs>
              <w:spacing w:before="60" w:after="60" w:line="240" w:lineRule="atLeast"/>
              <w:ind w:left="-33" w:right="-108"/>
              <w:rPr>
                <w:rFonts w:ascii="Times New Roman" w:hAnsi="Times New Roman"/>
                <w:color w:val="000000"/>
                <w:sz w:val="24"/>
                <w:szCs w:val="24"/>
              </w:rPr>
            </w:pPr>
            <w:r w:rsidRPr="003E5396">
              <w:rPr>
                <w:rFonts w:ascii="Times New Roman" w:hAnsi="Times New Roman"/>
                <w:sz w:val="24"/>
                <w:szCs w:val="24"/>
              </w:rPr>
              <w:t>Отделение связи</w:t>
            </w:r>
          </w:p>
        </w:tc>
        <w:tc>
          <w:tcPr>
            <w:tcW w:w="1008" w:type="dxa"/>
            <w:tcBorders>
              <w:top w:val="single" w:sz="4" w:space="0" w:color="auto"/>
              <w:bottom w:val="single" w:sz="4" w:space="0" w:color="auto"/>
            </w:tcBorders>
          </w:tcPr>
          <w:p w:rsidR="00092635" w:rsidRPr="003E5396" w:rsidRDefault="00092635" w:rsidP="00910C86">
            <w:pPr>
              <w:tabs>
                <w:tab w:val="left" w:pos="1128"/>
              </w:tabs>
              <w:spacing w:before="60" w:after="60" w:line="240" w:lineRule="atLeast"/>
              <w:ind w:left="-33" w:right="-108"/>
              <w:rPr>
                <w:rFonts w:ascii="Times New Roman" w:hAnsi="Times New Roman"/>
                <w:color w:val="000000"/>
                <w:sz w:val="24"/>
                <w:szCs w:val="24"/>
              </w:rPr>
            </w:pPr>
            <w:r w:rsidRPr="003E5396">
              <w:rPr>
                <w:rFonts w:ascii="Times New Roman" w:hAnsi="Times New Roman"/>
                <w:sz w:val="24"/>
                <w:szCs w:val="24"/>
              </w:rPr>
              <w:t>объект</w:t>
            </w:r>
          </w:p>
        </w:tc>
        <w:tc>
          <w:tcPr>
            <w:tcW w:w="1114" w:type="dxa"/>
            <w:tcBorders>
              <w:top w:val="single" w:sz="4" w:space="0" w:color="auto"/>
              <w:bottom w:val="single" w:sz="4" w:space="0" w:color="auto"/>
            </w:tcBorders>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sz w:val="24"/>
                <w:szCs w:val="24"/>
              </w:rPr>
              <w:t>1</w:t>
            </w:r>
          </w:p>
        </w:tc>
        <w:tc>
          <w:tcPr>
            <w:tcW w:w="1705" w:type="dxa"/>
            <w:tcBorders>
              <w:top w:val="single" w:sz="4" w:space="0" w:color="auto"/>
              <w:bottom w:val="single" w:sz="4" w:space="0" w:color="auto"/>
            </w:tcBorders>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sz w:val="24"/>
                <w:szCs w:val="24"/>
              </w:rPr>
              <w:t>1 на 6,0 тыс. жителей</w:t>
            </w:r>
          </w:p>
        </w:tc>
        <w:tc>
          <w:tcPr>
            <w:tcW w:w="850" w:type="dxa"/>
            <w:tcBorders>
              <w:top w:val="single" w:sz="4" w:space="0" w:color="auto"/>
              <w:bottom w:val="single" w:sz="4" w:space="0" w:color="auto"/>
            </w:tcBorders>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color w:val="000000"/>
                <w:sz w:val="24"/>
                <w:szCs w:val="24"/>
              </w:rPr>
              <w:t>0,37</w:t>
            </w:r>
          </w:p>
        </w:tc>
        <w:tc>
          <w:tcPr>
            <w:tcW w:w="992" w:type="dxa"/>
            <w:tcBorders>
              <w:top w:val="single" w:sz="4" w:space="0" w:color="auto"/>
              <w:bottom w:val="single" w:sz="4" w:space="0" w:color="auto"/>
            </w:tcBorders>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color w:val="000000"/>
                <w:sz w:val="24"/>
                <w:szCs w:val="24"/>
              </w:rPr>
              <w:t>271</w:t>
            </w:r>
          </w:p>
        </w:tc>
        <w:tc>
          <w:tcPr>
            <w:tcW w:w="1275" w:type="dxa"/>
            <w:tcBorders>
              <w:top w:val="single" w:sz="4" w:space="0" w:color="auto"/>
              <w:bottom w:val="single" w:sz="4" w:space="0" w:color="auto"/>
            </w:tcBorders>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sz w:val="24"/>
                <w:szCs w:val="24"/>
              </w:rPr>
              <w:t>0,38</w:t>
            </w:r>
          </w:p>
        </w:tc>
      </w:tr>
      <w:tr w:rsidR="00092635" w:rsidRPr="003E5396" w:rsidTr="00910C86">
        <w:trPr>
          <w:trHeight w:val="749"/>
        </w:trPr>
        <w:tc>
          <w:tcPr>
            <w:tcW w:w="426" w:type="dxa"/>
            <w:tcBorders>
              <w:top w:val="single" w:sz="4" w:space="0" w:color="auto"/>
              <w:bottom w:val="single" w:sz="4" w:space="0" w:color="auto"/>
            </w:tcBorders>
          </w:tcPr>
          <w:p w:rsidR="00092635" w:rsidRPr="003E5396"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3E5396">
              <w:rPr>
                <w:rFonts w:ascii="Times New Roman" w:hAnsi="Times New Roman"/>
                <w:color w:val="000000"/>
                <w:sz w:val="24"/>
                <w:szCs w:val="24"/>
              </w:rPr>
              <w:t>22</w:t>
            </w:r>
          </w:p>
        </w:tc>
        <w:tc>
          <w:tcPr>
            <w:tcW w:w="1984" w:type="dxa"/>
            <w:tcBorders>
              <w:top w:val="single" w:sz="4" w:space="0" w:color="auto"/>
              <w:bottom w:val="single" w:sz="4" w:space="0" w:color="auto"/>
            </w:tcBorders>
          </w:tcPr>
          <w:p w:rsidR="00092635" w:rsidRPr="003E5396" w:rsidRDefault="00092635" w:rsidP="00910C86">
            <w:pPr>
              <w:tabs>
                <w:tab w:val="left" w:pos="1128"/>
              </w:tabs>
              <w:spacing w:before="60" w:after="60" w:line="240" w:lineRule="atLeast"/>
              <w:ind w:left="-33" w:right="-108"/>
              <w:rPr>
                <w:rFonts w:ascii="Times New Roman" w:hAnsi="Times New Roman"/>
                <w:color w:val="000000"/>
                <w:sz w:val="24"/>
                <w:szCs w:val="24"/>
              </w:rPr>
            </w:pPr>
            <w:r w:rsidRPr="003E5396">
              <w:rPr>
                <w:rFonts w:ascii="Times New Roman" w:hAnsi="Times New Roman"/>
                <w:sz w:val="24"/>
                <w:szCs w:val="24"/>
              </w:rPr>
              <w:t>Предприятия общественного питания</w:t>
            </w:r>
          </w:p>
        </w:tc>
        <w:tc>
          <w:tcPr>
            <w:tcW w:w="1008" w:type="dxa"/>
            <w:tcBorders>
              <w:top w:val="single" w:sz="4" w:space="0" w:color="auto"/>
              <w:bottom w:val="single" w:sz="4" w:space="0" w:color="auto"/>
            </w:tcBorders>
          </w:tcPr>
          <w:p w:rsidR="00092635" w:rsidRPr="003E5396" w:rsidRDefault="00092635" w:rsidP="00910C86">
            <w:pPr>
              <w:tabs>
                <w:tab w:val="left" w:pos="1128"/>
              </w:tabs>
              <w:spacing w:before="60" w:after="60" w:line="240" w:lineRule="atLeast"/>
              <w:ind w:left="-33" w:right="-108"/>
              <w:rPr>
                <w:rFonts w:ascii="Times New Roman" w:hAnsi="Times New Roman"/>
                <w:color w:val="000000"/>
                <w:sz w:val="24"/>
                <w:szCs w:val="24"/>
              </w:rPr>
            </w:pPr>
            <w:r w:rsidRPr="003E5396">
              <w:rPr>
                <w:rFonts w:ascii="Times New Roman" w:hAnsi="Times New Roman"/>
                <w:sz w:val="24"/>
                <w:szCs w:val="24"/>
              </w:rPr>
              <w:t>посад. мест</w:t>
            </w:r>
          </w:p>
        </w:tc>
        <w:tc>
          <w:tcPr>
            <w:tcW w:w="1114" w:type="dxa"/>
            <w:tcBorders>
              <w:top w:val="single" w:sz="4" w:space="0" w:color="auto"/>
              <w:bottom w:val="single" w:sz="4" w:space="0" w:color="auto"/>
            </w:tcBorders>
            <w:vAlign w:val="center"/>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sz w:val="24"/>
                <w:szCs w:val="24"/>
              </w:rPr>
              <w:t>Нет данных</w:t>
            </w:r>
          </w:p>
        </w:tc>
        <w:tc>
          <w:tcPr>
            <w:tcW w:w="1705" w:type="dxa"/>
            <w:tcBorders>
              <w:top w:val="single" w:sz="4" w:space="0" w:color="auto"/>
              <w:bottom w:val="single" w:sz="4" w:space="0" w:color="auto"/>
            </w:tcBorders>
            <w:vAlign w:val="center"/>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sz w:val="24"/>
                <w:szCs w:val="24"/>
              </w:rPr>
              <w:t>40</w:t>
            </w:r>
          </w:p>
        </w:tc>
        <w:tc>
          <w:tcPr>
            <w:tcW w:w="850" w:type="dxa"/>
            <w:tcBorders>
              <w:top w:val="single" w:sz="4" w:space="0" w:color="auto"/>
              <w:bottom w:val="single" w:sz="4" w:space="0" w:color="auto"/>
            </w:tcBorders>
            <w:vAlign w:val="center"/>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sz w:val="24"/>
                <w:szCs w:val="24"/>
              </w:rPr>
              <w:t>87</w:t>
            </w:r>
          </w:p>
        </w:tc>
        <w:tc>
          <w:tcPr>
            <w:tcW w:w="992" w:type="dxa"/>
            <w:tcBorders>
              <w:top w:val="single" w:sz="4" w:space="0" w:color="auto"/>
              <w:bottom w:val="single" w:sz="4" w:space="0" w:color="auto"/>
            </w:tcBorders>
            <w:vAlign w:val="center"/>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sz w:val="24"/>
                <w:szCs w:val="24"/>
              </w:rPr>
              <w:t>-</w:t>
            </w:r>
          </w:p>
        </w:tc>
        <w:tc>
          <w:tcPr>
            <w:tcW w:w="1275" w:type="dxa"/>
            <w:tcBorders>
              <w:top w:val="single" w:sz="4" w:space="0" w:color="auto"/>
              <w:bottom w:val="single" w:sz="4" w:space="0" w:color="auto"/>
            </w:tcBorders>
            <w:vAlign w:val="center"/>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sz w:val="24"/>
                <w:szCs w:val="24"/>
              </w:rPr>
              <w:t>90</w:t>
            </w:r>
          </w:p>
        </w:tc>
      </w:tr>
      <w:tr w:rsidR="00092635" w:rsidRPr="003E5396" w:rsidTr="00910C86">
        <w:trPr>
          <w:trHeight w:val="634"/>
        </w:trPr>
        <w:tc>
          <w:tcPr>
            <w:tcW w:w="426" w:type="dxa"/>
            <w:tcBorders>
              <w:top w:val="single" w:sz="4" w:space="0" w:color="auto"/>
              <w:bottom w:val="single" w:sz="4" w:space="0" w:color="auto"/>
            </w:tcBorders>
          </w:tcPr>
          <w:p w:rsidR="00092635" w:rsidRPr="003E5396"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3E5396">
              <w:rPr>
                <w:rFonts w:ascii="Times New Roman" w:hAnsi="Times New Roman"/>
                <w:color w:val="000000"/>
                <w:sz w:val="24"/>
                <w:szCs w:val="24"/>
              </w:rPr>
              <w:t>23</w:t>
            </w:r>
          </w:p>
        </w:tc>
        <w:tc>
          <w:tcPr>
            <w:tcW w:w="1984" w:type="dxa"/>
            <w:tcBorders>
              <w:top w:val="single" w:sz="4" w:space="0" w:color="auto"/>
              <w:bottom w:val="single" w:sz="4" w:space="0" w:color="auto"/>
            </w:tcBorders>
          </w:tcPr>
          <w:p w:rsidR="00092635" w:rsidRPr="003E5396" w:rsidRDefault="00092635" w:rsidP="00910C86">
            <w:pPr>
              <w:tabs>
                <w:tab w:val="left" w:pos="1128"/>
              </w:tabs>
              <w:spacing w:before="60" w:after="60" w:line="240" w:lineRule="atLeast"/>
              <w:ind w:left="-33" w:right="-108"/>
              <w:rPr>
                <w:rFonts w:ascii="Times New Roman" w:hAnsi="Times New Roman"/>
                <w:color w:val="000000"/>
                <w:sz w:val="24"/>
                <w:szCs w:val="24"/>
              </w:rPr>
            </w:pPr>
            <w:r w:rsidRPr="003E5396">
              <w:rPr>
                <w:rFonts w:ascii="Times New Roman" w:hAnsi="Times New Roman"/>
                <w:sz w:val="24"/>
                <w:szCs w:val="24"/>
              </w:rPr>
              <w:t>Предприятия бытового обслуживания</w:t>
            </w:r>
          </w:p>
        </w:tc>
        <w:tc>
          <w:tcPr>
            <w:tcW w:w="1008" w:type="dxa"/>
            <w:tcBorders>
              <w:top w:val="single" w:sz="4" w:space="0" w:color="auto"/>
              <w:bottom w:val="single" w:sz="4" w:space="0" w:color="auto"/>
            </w:tcBorders>
          </w:tcPr>
          <w:p w:rsidR="00092635" w:rsidRPr="003E5396" w:rsidRDefault="00092635" w:rsidP="00910C86">
            <w:pPr>
              <w:spacing w:before="60" w:after="60" w:line="240" w:lineRule="atLeast"/>
              <w:ind w:left="-33" w:right="-108"/>
              <w:rPr>
                <w:rFonts w:ascii="Times New Roman" w:hAnsi="Times New Roman"/>
                <w:sz w:val="24"/>
                <w:szCs w:val="24"/>
              </w:rPr>
            </w:pPr>
            <w:r w:rsidRPr="003E5396">
              <w:rPr>
                <w:rFonts w:ascii="Times New Roman" w:hAnsi="Times New Roman"/>
                <w:sz w:val="24"/>
                <w:szCs w:val="24"/>
              </w:rPr>
              <w:t>раб.</w:t>
            </w:r>
          </w:p>
          <w:p w:rsidR="00092635" w:rsidRPr="003E5396" w:rsidRDefault="00092635" w:rsidP="00910C86">
            <w:pPr>
              <w:tabs>
                <w:tab w:val="left" w:pos="1128"/>
              </w:tabs>
              <w:spacing w:before="60" w:after="60" w:line="240" w:lineRule="atLeast"/>
              <w:ind w:left="-33" w:right="-108"/>
              <w:rPr>
                <w:rFonts w:ascii="Times New Roman" w:hAnsi="Times New Roman"/>
                <w:color w:val="000000"/>
                <w:sz w:val="24"/>
                <w:szCs w:val="24"/>
              </w:rPr>
            </w:pPr>
            <w:r w:rsidRPr="003E5396">
              <w:rPr>
                <w:rFonts w:ascii="Times New Roman" w:hAnsi="Times New Roman"/>
                <w:sz w:val="24"/>
                <w:szCs w:val="24"/>
              </w:rPr>
              <w:t>мест</w:t>
            </w:r>
          </w:p>
        </w:tc>
        <w:tc>
          <w:tcPr>
            <w:tcW w:w="1114" w:type="dxa"/>
            <w:tcBorders>
              <w:top w:val="single" w:sz="4" w:space="0" w:color="auto"/>
              <w:bottom w:val="single" w:sz="4" w:space="0" w:color="auto"/>
            </w:tcBorders>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sz w:val="24"/>
                <w:szCs w:val="24"/>
              </w:rPr>
              <w:t>Нет данных</w:t>
            </w:r>
          </w:p>
        </w:tc>
        <w:tc>
          <w:tcPr>
            <w:tcW w:w="1705" w:type="dxa"/>
            <w:tcBorders>
              <w:top w:val="single" w:sz="4" w:space="0" w:color="auto"/>
              <w:bottom w:val="single" w:sz="4" w:space="0" w:color="auto"/>
            </w:tcBorders>
            <w:vAlign w:val="center"/>
          </w:tcPr>
          <w:p w:rsidR="00092635" w:rsidRPr="003E5396" w:rsidRDefault="00092635" w:rsidP="00910C86">
            <w:pPr>
              <w:spacing w:before="60" w:after="60" w:line="240" w:lineRule="atLeast"/>
              <w:ind w:left="-33" w:right="-108"/>
              <w:jc w:val="center"/>
              <w:rPr>
                <w:rFonts w:ascii="Times New Roman" w:hAnsi="Times New Roman"/>
                <w:sz w:val="24"/>
                <w:szCs w:val="24"/>
                <w:lang w:val="en-US"/>
              </w:rPr>
            </w:pPr>
            <w:r w:rsidRPr="003E5396">
              <w:rPr>
                <w:rFonts w:ascii="Times New Roman" w:hAnsi="Times New Roman"/>
                <w:sz w:val="24"/>
                <w:szCs w:val="24"/>
                <w:lang w:val="en-US"/>
              </w:rPr>
              <w:t>4</w:t>
            </w:r>
          </w:p>
        </w:tc>
        <w:tc>
          <w:tcPr>
            <w:tcW w:w="850" w:type="dxa"/>
            <w:tcBorders>
              <w:top w:val="single" w:sz="4" w:space="0" w:color="auto"/>
              <w:bottom w:val="single" w:sz="4" w:space="0" w:color="auto"/>
            </w:tcBorders>
            <w:vAlign w:val="center"/>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sz w:val="24"/>
                <w:szCs w:val="24"/>
              </w:rPr>
              <w:t>9</w:t>
            </w:r>
          </w:p>
        </w:tc>
        <w:tc>
          <w:tcPr>
            <w:tcW w:w="992" w:type="dxa"/>
            <w:tcBorders>
              <w:top w:val="single" w:sz="4" w:space="0" w:color="auto"/>
              <w:bottom w:val="single" w:sz="4" w:space="0" w:color="auto"/>
            </w:tcBorders>
            <w:vAlign w:val="center"/>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sz w:val="24"/>
                <w:szCs w:val="24"/>
              </w:rPr>
              <w:t>-</w:t>
            </w:r>
          </w:p>
        </w:tc>
        <w:tc>
          <w:tcPr>
            <w:tcW w:w="1275" w:type="dxa"/>
            <w:tcBorders>
              <w:top w:val="single" w:sz="4" w:space="0" w:color="auto"/>
              <w:bottom w:val="single" w:sz="4" w:space="0" w:color="auto"/>
            </w:tcBorders>
            <w:vAlign w:val="center"/>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sz w:val="24"/>
                <w:szCs w:val="24"/>
              </w:rPr>
              <w:t>9</w:t>
            </w:r>
          </w:p>
        </w:tc>
      </w:tr>
      <w:tr w:rsidR="00092635" w:rsidRPr="003E5396" w:rsidTr="00910C86">
        <w:trPr>
          <w:trHeight w:val="340"/>
        </w:trPr>
        <w:tc>
          <w:tcPr>
            <w:tcW w:w="426" w:type="dxa"/>
            <w:tcBorders>
              <w:top w:val="single" w:sz="4" w:space="0" w:color="auto"/>
              <w:bottom w:val="single" w:sz="4" w:space="0" w:color="auto"/>
            </w:tcBorders>
          </w:tcPr>
          <w:p w:rsidR="00092635" w:rsidRPr="003E5396"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3E5396">
              <w:rPr>
                <w:rFonts w:ascii="Times New Roman" w:hAnsi="Times New Roman"/>
                <w:color w:val="000000"/>
                <w:sz w:val="24"/>
                <w:szCs w:val="24"/>
              </w:rPr>
              <w:t>24</w:t>
            </w:r>
          </w:p>
        </w:tc>
        <w:tc>
          <w:tcPr>
            <w:tcW w:w="1984" w:type="dxa"/>
            <w:tcBorders>
              <w:top w:val="single" w:sz="4" w:space="0" w:color="auto"/>
              <w:bottom w:val="single" w:sz="4" w:space="0" w:color="auto"/>
            </w:tcBorders>
          </w:tcPr>
          <w:p w:rsidR="00092635" w:rsidRPr="003E5396" w:rsidRDefault="00092635" w:rsidP="00910C86">
            <w:pPr>
              <w:tabs>
                <w:tab w:val="left" w:pos="1128"/>
              </w:tabs>
              <w:spacing w:before="60" w:after="60" w:line="240" w:lineRule="atLeast"/>
              <w:ind w:left="-33" w:right="-108"/>
              <w:rPr>
                <w:rFonts w:ascii="Times New Roman" w:hAnsi="Times New Roman"/>
                <w:color w:val="000000"/>
                <w:sz w:val="24"/>
                <w:szCs w:val="24"/>
              </w:rPr>
            </w:pPr>
            <w:r w:rsidRPr="003E5396">
              <w:rPr>
                <w:rFonts w:ascii="Times New Roman" w:hAnsi="Times New Roman"/>
                <w:sz w:val="24"/>
                <w:szCs w:val="24"/>
              </w:rPr>
              <w:t>Прачечная</w:t>
            </w:r>
          </w:p>
        </w:tc>
        <w:tc>
          <w:tcPr>
            <w:tcW w:w="1008" w:type="dxa"/>
            <w:tcBorders>
              <w:top w:val="single" w:sz="4" w:space="0" w:color="auto"/>
              <w:bottom w:val="single" w:sz="4" w:space="0" w:color="auto"/>
            </w:tcBorders>
          </w:tcPr>
          <w:p w:rsidR="00092635" w:rsidRPr="003E5396" w:rsidRDefault="00092635" w:rsidP="00910C86">
            <w:pPr>
              <w:tabs>
                <w:tab w:val="left" w:pos="1128"/>
              </w:tabs>
              <w:spacing w:before="60" w:after="60" w:line="240" w:lineRule="atLeast"/>
              <w:ind w:left="-33" w:right="-108"/>
              <w:rPr>
                <w:rFonts w:ascii="Times New Roman" w:hAnsi="Times New Roman"/>
                <w:color w:val="000000"/>
                <w:sz w:val="24"/>
                <w:szCs w:val="24"/>
              </w:rPr>
            </w:pPr>
            <w:r w:rsidRPr="003E5396">
              <w:rPr>
                <w:rFonts w:ascii="Times New Roman" w:hAnsi="Times New Roman"/>
                <w:sz w:val="24"/>
                <w:szCs w:val="24"/>
              </w:rPr>
              <w:t>кг.сух белья в см.</w:t>
            </w:r>
          </w:p>
        </w:tc>
        <w:tc>
          <w:tcPr>
            <w:tcW w:w="1114" w:type="dxa"/>
            <w:tcBorders>
              <w:top w:val="single" w:sz="4" w:space="0" w:color="auto"/>
              <w:bottom w:val="single" w:sz="4" w:space="0" w:color="auto"/>
            </w:tcBorders>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sz w:val="24"/>
                <w:szCs w:val="24"/>
              </w:rPr>
              <w:t>Нет данных</w:t>
            </w:r>
          </w:p>
        </w:tc>
        <w:tc>
          <w:tcPr>
            <w:tcW w:w="1705" w:type="dxa"/>
            <w:tcBorders>
              <w:top w:val="single" w:sz="4" w:space="0" w:color="auto"/>
              <w:bottom w:val="single" w:sz="4" w:space="0" w:color="auto"/>
            </w:tcBorders>
            <w:vAlign w:val="center"/>
          </w:tcPr>
          <w:p w:rsidR="00092635" w:rsidRPr="003E5396" w:rsidRDefault="00092635" w:rsidP="00910C86">
            <w:pPr>
              <w:spacing w:before="60" w:after="60" w:line="240" w:lineRule="atLeast"/>
              <w:ind w:left="-33" w:right="-108"/>
              <w:jc w:val="center"/>
              <w:rPr>
                <w:rFonts w:ascii="Times New Roman" w:hAnsi="Times New Roman"/>
                <w:sz w:val="24"/>
                <w:szCs w:val="24"/>
                <w:lang w:val="en-US"/>
              </w:rPr>
            </w:pPr>
            <w:r w:rsidRPr="003E5396">
              <w:rPr>
                <w:rFonts w:ascii="Times New Roman" w:hAnsi="Times New Roman"/>
                <w:sz w:val="24"/>
                <w:szCs w:val="24"/>
                <w:lang w:val="en-US"/>
              </w:rPr>
              <w:t>20</w:t>
            </w:r>
          </w:p>
        </w:tc>
        <w:tc>
          <w:tcPr>
            <w:tcW w:w="850" w:type="dxa"/>
            <w:tcBorders>
              <w:top w:val="single" w:sz="4" w:space="0" w:color="auto"/>
              <w:bottom w:val="single" w:sz="4" w:space="0" w:color="auto"/>
            </w:tcBorders>
            <w:vAlign w:val="center"/>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sz w:val="24"/>
                <w:szCs w:val="24"/>
              </w:rPr>
              <w:t>43</w:t>
            </w:r>
          </w:p>
        </w:tc>
        <w:tc>
          <w:tcPr>
            <w:tcW w:w="992" w:type="dxa"/>
            <w:tcBorders>
              <w:top w:val="single" w:sz="4" w:space="0" w:color="auto"/>
              <w:bottom w:val="single" w:sz="4" w:space="0" w:color="auto"/>
            </w:tcBorders>
            <w:vAlign w:val="center"/>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sz w:val="24"/>
                <w:szCs w:val="24"/>
              </w:rPr>
              <w:t>-</w:t>
            </w:r>
          </w:p>
        </w:tc>
        <w:tc>
          <w:tcPr>
            <w:tcW w:w="1275" w:type="dxa"/>
            <w:tcBorders>
              <w:top w:val="single" w:sz="4" w:space="0" w:color="auto"/>
              <w:bottom w:val="single" w:sz="4" w:space="0" w:color="auto"/>
            </w:tcBorders>
            <w:vAlign w:val="center"/>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sz w:val="24"/>
                <w:szCs w:val="24"/>
              </w:rPr>
              <w:t>45</w:t>
            </w:r>
          </w:p>
        </w:tc>
      </w:tr>
      <w:tr w:rsidR="00092635" w:rsidRPr="004C43F0" w:rsidTr="00910C86">
        <w:trPr>
          <w:trHeight w:val="149"/>
        </w:trPr>
        <w:tc>
          <w:tcPr>
            <w:tcW w:w="426" w:type="dxa"/>
            <w:tcBorders>
              <w:top w:val="single" w:sz="4" w:space="0" w:color="auto"/>
              <w:bottom w:val="single" w:sz="4" w:space="0" w:color="auto"/>
            </w:tcBorders>
          </w:tcPr>
          <w:p w:rsidR="00092635" w:rsidRPr="004C43F0"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4C43F0">
              <w:rPr>
                <w:rFonts w:ascii="Times New Roman" w:hAnsi="Times New Roman"/>
                <w:color w:val="000000"/>
                <w:sz w:val="24"/>
                <w:szCs w:val="24"/>
                <w:lang w:val="en-US"/>
              </w:rPr>
              <w:t>2</w:t>
            </w:r>
            <w:r w:rsidRPr="004C43F0">
              <w:rPr>
                <w:rFonts w:ascii="Times New Roman" w:hAnsi="Times New Roman"/>
                <w:color w:val="000000"/>
                <w:sz w:val="24"/>
                <w:szCs w:val="24"/>
              </w:rPr>
              <w:t>5</w:t>
            </w:r>
          </w:p>
        </w:tc>
        <w:tc>
          <w:tcPr>
            <w:tcW w:w="1984" w:type="dxa"/>
            <w:tcBorders>
              <w:top w:val="single" w:sz="4" w:space="0" w:color="auto"/>
              <w:bottom w:val="single" w:sz="4" w:space="0" w:color="auto"/>
            </w:tcBorders>
          </w:tcPr>
          <w:p w:rsidR="00092635" w:rsidRPr="004C43F0" w:rsidRDefault="00092635" w:rsidP="00910C86">
            <w:pPr>
              <w:tabs>
                <w:tab w:val="left" w:pos="1128"/>
              </w:tabs>
              <w:spacing w:before="60" w:after="60" w:line="240" w:lineRule="atLeast"/>
              <w:ind w:left="-33" w:right="-108"/>
              <w:rPr>
                <w:rFonts w:ascii="Times New Roman" w:hAnsi="Times New Roman"/>
                <w:color w:val="000000"/>
                <w:sz w:val="24"/>
                <w:szCs w:val="24"/>
              </w:rPr>
            </w:pPr>
            <w:r w:rsidRPr="004C43F0">
              <w:rPr>
                <w:rFonts w:ascii="Times New Roman" w:hAnsi="Times New Roman"/>
                <w:sz w:val="24"/>
                <w:szCs w:val="24"/>
              </w:rPr>
              <w:t>Химчистка</w:t>
            </w:r>
          </w:p>
        </w:tc>
        <w:tc>
          <w:tcPr>
            <w:tcW w:w="1008" w:type="dxa"/>
            <w:tcBorders>
              <w:top w:val="single" w:sz="4" w:space="0" w:color="auto"/>
              <w:bottom w:val="single" w:sz="4" w:space="0" w:color="auto"/>
            </w:tcBorders>
          </w:tcPr>
          <w:p w:rsidR="00092635" w:rsidRPr="004C43F0" w:rsidRDefault="00092635" w:rsidP="00910C86">
            <w:pPr>
              <w:spacing w:before="60" w:after="60" w:line="240" w:lineRule="atLeast"/>
              <w:ind w:left="-33" w:right="-108"/>
              <w:rPr>
                <w:rFonts w:ascii="Times New Roman" w:hAnsi="Times New Roman"/>
                <w:color w:val="000000"/>
                <w:sz w:val="24"/>
                <w:szCs w:val="24"/>
              </w:rPr>
            </w:pPr>
            <w:r w:rsidRPr="004C43F0">
              <w:rPr>
                <w:rFonts w:ascii="Times New Roman" w:hAnsi="Times New Roman"/>
                <w:sz w:val="24"/>
                <w:szCs w:val="24"/>
              </w:rPr>
              <w:t>кг в смену</w:t>
            </w:r>
          </w:p>
        </w:tc>
        <w:tc>
          <w:tcPr>
            <w:tcW w:w="1114" w:type="dxa"/>
            <w:tcBorders>
              <w:top w:val="single" w:sz="4" w:space="0" w:color="auto"/>
              <w:bottom w:val="single" w:sz="4" w:space="0" w:color="auto"/>
            </w:tcBorders>
          </w:tcPr>
          <w:p w:rsidR="00092635" w:rsidRPr="004C43F0" w:rsidRDefault="00092635" w:rsidP="00910C86">
            <w:pPr>
              <w:spacing w:before="60" w:after="60" w:line="240" w:lineRule="atLeast"/>
              <w:ind w:left="-33" w:right="-108"/>
              <w:jc w:val="center"/>
              <w:rPr>
                <w:rFonts w:ascii="Times New Roman" w:hAnsi="Times New Roman"/>
                <w:sz w:val="24"/>
                <w:szCs w:val="24"/>
              </w:rPr>
            </w:pPr>
            <w:r w:rsidRPr="004C43F0">
              <w:rPr>
                <w:rFonts w:ascii="Times New Roman" w:hAnsi="Times New Roman"/>
                <w:sz w:val="24"/>
                <w:szCs w:val="24"/>
              </w:rPr>
              <w:t>Нет данных</w:t>
            </w:r>
          </w:p>
        </w:tc>
        <w:tc>
          <w:tcPr>
            <w:tcW w:w="1705" w:type="dxa"/>
            <w:tcBorders>
              <w:top w:val="single" w:sz="4" w:space="0" w:color="auto"/>
              <w:bottom w:val="single" w:sz="4" w:space="0" w:color="auto"/>
            </w:tcBorders>
            <w:vAlign w:val="center"/>
          </w:tcPr>
          <w:p w:rsidR="00092635" w:rsidRPr="004C43F0" w:rsidRDefault="00092635" w:rsidP="00910C86">
            <w:pPr>
              <w:spacing w:before="60" w:after="60" w:line="240" w:lineRule="atLeast"/>
              <w:ind w:left="-33" w:right="-108"/>
              <w:jc w:val="center"/>
              <w:rPr>
                <w:rFonts w:ascii="Times New Roman" w:hAnsi="Times New Roman"/>
                <w:sz w:val="24"/>
                <w:szCs w:val="24"/>
              </w:rPr>
            </w:pPr>
            <w:r w:rsidRPr="004C43F0">
              <w:rPr>
                <w:rFonts w:ascii="Times New Roman" w:hAnsi="Times New Roman"/>
                <w:sz w:val="24"/>
                <w:szCs w:val="24"/>
              </w:rPr>
              <w:t>1,2</w:t>
            </w:r>
          </w:p>
        </w:tc>
        <w:tc>
          <w:tcPr>
            <w:tcW w:w="850" w:type="dxa"/>
            <w:tcBorders>
              <w:top w:val="single" w:sz="4" w:space="0" w:color="auto"/>
              <w:bottom w:val="single" w:sz="4" w:space="0" w:color="auto"/>
            </w:tcBorders>
            <w:vAlign w:val="center"/>
          </w:tcPr>
          <w:p w:rsidR="00092635" w:rsidRPr="004C43F0" w:rsidRDefault="00092635" w:rsidP="00910C86">
            <w:pPr>
              <w:spacing w:before="60" w:after="60" w:line="240" w:lineRule="atLeast"/>
              <w:ind w:left="-33" w:right="-108"/>
              <w:jc w:val="center"/>
              <w:rPr>
                <w:rFonts w:ascii="Times New Roman" w:hAnsi="Times New Roman"/>
                <w:sz w:val="24"/>
                <w:szCs w:val="24"/>
              </w:rPr>
            </w:pPr>
            <w:r w:rsidRPr="004C43F0">
              <w:rPr>
                <w:rFonts w:ascii="Times New Roman" w:hAnsi="Times New Roman"/>
                <w:sz w:val="24"/>
                <w:szCs w:val="24"/>
              </w:rPr>
              <w:t>3</w:t>
            </w:r>
          </w:p>
        </w:tc>
        <w:tc>
          <w:tcPr>
            <w:tcW w:w="992" w:type="dxa"/>
            <w:tcBorders>
              <w:top w:val="single" w:sz="4" w:space="0" w:color="auto"/>
              <w:bottom w:val="single" w:sz="4" w:space="0" w:color="auto"/>
            </w:tcBorders>
            <w:vAlign w:val="center"/>
          </w:tcPr>
          <w:p w:rsidR="00092635" w:rsidRPr="004C43F0" w:rsidRDefault="00092635" w:rsidP="00910C86">
            <w:pPr>
              <w:spacing w:before="60" w:after="60" w:line="240" w:lineRule="atLeast"/>
              <w:ind w:left="-33" w:right="-108"/>
              <w:jc w:val="center"/>
              <w:rPr>
                <w:rFonts w:ascii="Times New Roman" w:hAnsi="Times New Roman"/>
                <w:sz w:val="24"/>
                <w:szCs w:val="24"/>
              </w:rPr>
            </w:pPr>
            <w:r w:rsidRPr="004C43F0">
              <w:rPr>
                <w:rFonts w:ascii="Times New Roman" w:hAnsi="Times New Roman"/>
                <w:sz w:val="24"/>
                <w:szCs w:val="24"/>
              </w:rPr>
              <w:t>-</w:t>
            </w:r>
          </w:p>
        </w:tc>
        <w:tc>
          <w:tcPr>
            <w:tcW w:w="1275" w:type="dxa"/>
            <w:tcBorders>
              <w:top w:val="single" w:sz="4" w:space="0" w:color="auto"/>
              <w:bottom w:val="single" w:sz="4" w:space="0" w:color="auto"/>
            </w:tcBorders>
            <w:vAlign w:val="center"/>
          </w:tcPr>
          <w:p w:rsidR="00092635" w:rsidRPr="004C43F0" w:rsidRDefault="00092635" w:rsidP="00910C86">
            <w:pPr>
              <w:spacing w:before="60" w:after="60" w:line="240" w:lineRule="atLeast"/>
              <w:ind w:left="-33" w:right="-108"/>
              <w:jc w:val="center"/>
              <w:rPr>
                <w:rFonts w:ascii="Times New Roman" w:hAnsi="Times New Roman"/>
                <w:sz w:val="24"/>
                <w:szCs w:val="24"/>
              </w:rPr>
            </w:pPr>
            <w:r w:rsidRPr="004C43F0">
              <w:rPr>
                <w:rFonts w:ascii="Times New Roman" w:hAnsi="Times New Roman"/>
                <w:sz w:val="24"/>
                <w:szCs w:val="24"/>
              </w:rPr>
              <w:t>3</w:t>
            </w:r>
          </w:p>
        </w:tc>
      </w:tr>
      <w:tr w:rsidR="00092635" w:rsidRPr="003E5396" w:rsidTr="00910C86">
        <w:trPr>
          <w:trHeight w:val="673"/>
        </w:trPr>
        <w:tc>
          <w:tcPr>
            <w:tcW w:w="426" w:type="dxa"/>
            <w:tcBorders>
              <w:top w:val="single" w:sz="4" w:space="0" w:color="auto"/>
              <w:bottom w:val="single" w:sz="4" w:space="0" w:color="auto"/>
            </w:tcBorders>
          </w:tcPr>
          <w:p w:rsidR="00092635" w:rsidRPr="00DB6A6E"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DB6A6E">
              <w:rPr>
                <w:rFonts w:ascii="Times New Roman" w:hAnsi="Times New Roman"/>
                <w:color w:val="000000"/>
                <w:sz w:val="24"/>
                <w:szCs w:val="24"/>
                <w:lang w:val="en-US"/>
              </w:rPr>
              <w:t>2</w:t>
            </w:r>
            <w:r w:rsidRPr="00DB6A6E">
              <w:rPr>
                <w:rFonts w:ascii="Times New Roman" w:hAnsi="Times New Roman"/>
                <w:color w:val="000000"/>
                <w:sz w:val="24"/>
                <w:szCs w:val="24"/>
              </w:rPr>
              <w:t>6</w:t>
            </w:r>
          </w:p>
        </w:tc>
        <w:tc>
          <w:tcPr>
            <w:tcW w:w="1984" w:type="dxa"/>
            <w:tcBorders>
              <w:top w:val="single" w:sz="4" w:space="0" w:color="auto"/>
              <w:bottom w:val="single" w:sz="4" w:space="0" w:color="auto"/>
            </w:tcBorders>
          </w:tcPr>
          <w:p w:rsidR="00092635" w:rsidRPr="00DB6A6E" w:rsidRDefault="00092635" w:rsidP="00910C86">
            <w:pPr>
              <w:tabs>
                <w:tab w:val="left" w:pos="1128"/>
              </w:tabs>
              <w:spacing w:before="60" w:after="60" w:line="240" w:lineRule="atLeast"/>
              <w:ind w:left="-33" w:right="-108"/>
              <w:rPr>
                <w:rFonts w:ascii="Times New Roman" w:hAnsi="Times New Roman"/>
                <w:sz w:val="24"/>
                <w:szCs w:val="24"/>
              </w:rPr>
            </w:pPr>
            <w:r w:rsidRPr="00DB6A6E">
              <w:rPr>
                <w:rFonts w:ascii="Times New Roman" w:hAnsi="Times New Roman"/>
                <w:sz w:val="24"/>
                <w:szCs w:val="24"/>
              </w:rPr>
              <w:t>Кладбища традиционного захоронения</w:t>
            </w:r>
          </w:p>
        </w:tc>
        <w:tc>
          <w:tcPr>
            <w:tcW w:w="1008" w:type="dxa"/>
            <w:tcBorders>
              <w:top w:val="single" w:sz="4" w:space="0" w:color="auto"/>
              <w:bottom w:val="single" w:sz="4" w:space="0" w:color="auto"/>
            </w:tcBorders>
          </w:tcPr>
          <w:p w:rsidR="00092635" w:rsidRPr="00DB6A6E" w:rsidRDefault="00092635" w:rsidP="00910C86">
            <w:pPr>
              <w:tabs>
                <w:tab w:val="left" w:pos="1128"/>
              </w:tabs>
              <w:spacing w:before="60" w:after="60" w:line="240" w:lineRule="atLeast"/>
              <w:ind w:left="-33" w:right="-108"/>
              <w:rPr>
                <w:rFonts w:ascii="Times New Roman" w:hAnsi="Times New Roman"/>
                <w:sz w:val="24"/>
                <w:szCs w:val="24"/>
              </w:rPr>
            </w:pPr>
            <w:r w:rsidRPr="00DB6A6E">
              <w:rPr>
                <w:rFonts w:ascii="Times New Roman" w:hAnsi="Times New Roman"/>
                <w:sz w:val="24"/>
                <w:szCs w:val="24"/>
              </w:rPr>
              <w:t>га</w:t>
            </w:r>
          </w:p>
        </w:tc>
        <w:tc>
          <w:tcPr>
            <w:tcW w:w="1114" w:type="dxa"/>
            <w:tcBorders>
              <w:top w:val="single" w:sz="4" w:space="0" w:color="auto"/>
              <w:bottom w:val="single" w:sz="4" w:space="0" w:color="auto"/>
            </w:tcBorders>
            <w:vAlign w:val="center"/>
          </w:tcPr>
          <w:p w:rsidR="00092635" w:rsidRPr="00DB6A6E" w:rsidRDefault="00092635" w:rsidP="00910C86">
            <w:pPr>
              <w:spacing w:before="60" w:after="60" w:line="240" w:lineRule="atLeast"/>
              <w:ind w:left="-33" w:right="-108"/>
              <w:jc w:val="center"/>
              <w:rPr>
                <w:rFonts w:ascii="Times New Roman" w:hAnsi="Times New Roman"/>
                <w:sz w:val="24"/>
                <w:szCs w:val="24"/>
              </w:rPr>
            </w:pPr>
            <w:r w:rsidRPr="00DB6A6E">
              <w:rPr>
                <w:rFonts w:ascii="Times New Roman" w:hAnsi="Times New Roman"/>
                <w:sz w:val="24"/>
                <w:szCs w:val="24"/>
              </w:rPr>
              <w:t>12,7</w:t>
            </w:r>
          </w:p>
        </w:tc>
        <w:tc>
          <w:tcPr>
            <w:tcW w:w="1705" w:type="dxa"/>
            <w:tcBorders>
              <w:top w:val="single" w:sz="4" w:space="0" w:color="auto"/>
              <w:bottom w:val="single" w:sz="4" w:space="0" w:color="auto"/>
            </w:tcBorders>
            <w:vAlign w:val="center"/>
          </w:tcPr>
          <w:p w:rsidR="00092635" w:rsidRPr="00DB6A6E" w:rsidRDefault="00092635" w:rsidP="00910C86">
            <w:pPr>
              <w:spacing w:before="60" w:after="60" w:line="240" w:lineRule="atLeast"/>
              <w:ind w:left="-33" w:right="-108"/>
              <w:jc w:val="center"/>
              <w:rPr>
                <w:rFonts w:ascii="Times New Roman" w:hAnsi="Times New Roman"/>
                <w:sz w:val="24"/>
                <w:szCs w:val="24"/>
                <w:lang w:val="en-US"/>
              </w:rPr>
            </w:pPr>
            <w:r w:rsidRPr="00DB6A6E">
              <w:rPr>
                <w:rFonts w:ascii="Times New Roman" w:hAnsi="Times New Roman"/>
                <w:sz w:val="24"/>
                <w:szCs w:val="24"/>
              </w:rPr>
              <w:t>0,24</w:t>
            </w:r>
          </w:p>
        </w:tc>
        <w:tc>
          <w:tcPr>
            <w:tcW w:w="850" w:type="dxa"/>
            <w:tcBorders>
              <w:top w:val="single" w:sz="4" w:space="0" w:color="auto"/>
              <w:bottom w:val="single" w:sz="4" w:space="0" w:color="auto"/>
            </w:tcBorders>
            <w:vAlign w:val="center"/>
          </w:tcPr>
          <w:p w:rsidR="00092635" w:rsidRPr="00DB6A6E" w:rsidRDefault="00092635" w:rsidP="00910C86">
            <w:pPr>
              <w:spacing w:before="60" w:after="60" w:line="240" w:lineRule="atLeast"/>
              <w:ind w:left="-33" w:right="-108"/>
              <w:jc w:val="center"/>
              <w:rPr>
                <w:rFonts w:ascii="Times New Roman" w:hAnsi="Times New Roman"/>
                <w:sz w:val="24"/>
                <w:szCs w:val="24"/>
                <w:lang w:val="en-US"/>
              </w:rPr>
            </w:pPr>
            <w:r w:rsidRPr="00DB6A6E">
              <w:rPr>
                <w:rFonts w:ascii="Times New Roman" w:hAnsi="Times New Roman"/>
                <w:sz w:val="24"/>
                <w:szCs w:val="24"/>
              </w:rPr>
              <w:t>0,52</w:t>
            </w:r>
          </w:p>
        </w:tc>
        <w:tc>
          <w:tcPr>
            <w:tcW w:w="992" w:type="dxa"/>
            <w:tcBorders>
              <w:top w:val="single" w:sz="4" w:space="0" w:color="auto"/>
              <w:bottom w:val="single" w:sz="4" w:space="0" w:color="auto"/>
            </w:tcBorders>
            <w:vAlign w:val="center"/>
          </w:tcPr>
          <w:p w:rsidR="00092635" w:rsidRPr="00DB6A6E" w:rsidRDefault="00092635" w:rsidP="00910C86">
            <w:pPr>
              <w:spacing w:before="60" w:after="60" w:line="240" w:lineRule="atLeast"/>
              <w:ind w:left="-33" w:right="-108"/>
              <w:jc w:val="center"/>
              <w:rPr>
                <w:rFonts w:ascii="Times New Roman" w:hAnsi="Times New Roman"/>
                <w:sz w:val="24"/>
                <w:szCs w:val="24"/>
              </w:rPr>
            </w:pPr>
            <w:r w:rsidRPr="00DB6A6E">
              <w:rPr>
                <w:rFonts w:ascii="Times New Roman" w:hAnsi="Times New Roman"/>
                <w:sz w:val="24"/>
                <w:szCs w:val="24"/>
              </w:rPr>
              <w:t>2441</w:t>
            </w:r>
          </w:p>
        </w:tc>
        <w:tc>
          <w:tcPr>
            <w:tcW w:w="1275" w:type="dxa"/>
            <w:tcBorders>
              <w:top w:val="single" w:sz="4" w:space="0" w:color="auto"/>
              <w:bottom w:val="single" w:sz="4" w:space="0" w:color="auto"/>
            </w:tcBorders>
            <w:vAlign w:val="center"/>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DB6A6E">
              <w:rPr>
                <w:rFonts w:ascii="Times New Roman" w:hAnsi="Times New Roman"/>
                <w:sz w:val="24"/>
                <w:szCs w:val="24"/>
              </w:rPr>
              <w:t>0,54</w:t>
            </w:r>
          </w:p>
        </w:tc>
      </w:tr>
      <w:tr w:rsidR="00092635" w:rsidRPr="003E5396" w:rsidTr="00910C86">
        <w:trPr>
          <w:trHeight w:val="924"/>
        </w:trPr>
        <w:tc>
          <w:tcPr>
            <w:tcW w:w="426" w:type="dxa"/>
            <w:tcBorders>
              <w:top w:val="single" w:sz="4" w:space="0" w:color="auto"/>
              <w:bottom w:val="single" w:sz="4" w:space="0" w:color="auto"/>
            </w:tcBorders>
          </w:tcPr>
          <w:p w:rsidR="00092635" w:rsidRPr="003E5396"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3E5396">
              <w:rPr>
                <w:rFonts w:ascii="Times New Roman" w:hAnsi="Times New Roman"/>
                <w:color w:val="000000"/>
                <w:sz w:val="24"/>
                <w:szCs w:val="24"/>
                <w:lang w:val="en-US"/>
              </w:rPr>
              <w:t>2</w:t>
            </w:r>
            <w:r w:rsidRPr="003E5396">
              <w:rPr>
                <w:rFonts w:ascii="Times New Roman" w:hAnsi="Times New Roman"/>
                <w:color w:val="000000"/>
                <w:sz w:val="24"/>
                <w:szCs w:val="24"/>
              </w:rPr>
              <w:t>7</w:t>
            </w:r>
          </w:p>
        </w:tc>
        <w:tc>
          <w:tcPr>
            <w:tcW w:w="1984" w:type="dxa"/>
            <w:tcBorders>
              <w:top w:val="single" w:sz="4" w:space="0" w:color="auto"/>
              <w:bottom w:val="single" w:sz="4" w:space="0" w:color="auto"/>
            </w:tcBorders>
          </w:tcPr>
          <w:p w:rsidR="00092635" w:rsidRPr="003E5396" w:rsidRDefault="00092635" w:rsidP="00910C86">
            <w:pPr>
              <w:tabs>
                <w:tab w:val="left" w:pos="1128"/>
              </w:tabs>
              <w:spacing w:before="60" w:after="60" w:line="240" w:lineRule="atLeast"/>
              <w:ind w:left="-33" w:right="-108"/>
              <w:rPr>
                <w:rFonts w:ascii="Times New Roman" w:hAnsi="Times New Roman"/>
                <w:sz w:val="24"/>
                <w:szCs w:val="24"/>
              </w:rPr>
            </w:pPr>
            <w:r w:rsidRPr="003E5396">
              <w:rPr>
                <w:rFonts w:ascii="Times New Roman" w:hAnsi="Times New Roman"/>
                <w:color w:val="000000"/>
                <w:sz w:val="24"/>
                <w:szCs w:val="24"/>
              </w:rPr>
              <w:t>Пункт приема вторичного сырья</w:t>
            </w:r>
          </w:p>
        </w:tc>
        <w:tc>
          <w:tcPr>
            <w:tcW w:w="1008" w:type="dxa"/>
            <w:tcBorders>
              <w:top w:val="single" w:sz="4" w:space="0" w:color="auto"/>
              <w:bottom w:val="single" w:sz="4" w:space="0" w:color="auto"/>
            </w:tcBorders>
          </w:tcPr>
          <w:p w:rsidR="00092635" w:rsidRPr="003E5396" w:rsidRDefault="00092635" w:rsidP="00910C86">
            <w:pPr>
              <w:tabs>
                <w:tab w:val="left" w:pos="1128"/>
              </w:tabs>
              <w:spacing w:before="60" w:after="60" w:line="240" w:lineRule="atLeast"/>
              <w:ind w:left="-33" w:right="-108"/>
              <w:rPr>
                <w:rFonts w:ascii="Times New Roman" w:hAnsi="Times New Roman"/>
                <w:sz w:val="24"/>
                <w:szCs w:val="24"/>
              </w:rPr>
            </w:pPr>
            <w:r w:rsidRPr="003E5396">
              <w:rPr>
                <w:rFonts w:ascii="Times New Roman" w:hAnsi="Times New Roman"/>
                <w:color w:val="000000"/>
                <w:sz w:val="24"/>
                <w:szCs w:val="24"/>
              </w:rPr>
              <w:t>1 объект</w:t>
            </w:r>
          </w:p>
        </w:tc>
        <w:tc>
          <w:tcPr>
            <w:tcW w:w="1114" w:type="dxa"/>
            <w:tcBorders>
              <w:top w:val="single" w:sz="4" w:space="0" w:color="auto"/>
              <w:bottom w:val="single" w:sz="4" w:space="0" w:color="auto"/>
            </w:tcBorders>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color w:val="000000"/>
                <w:sz w:val="24"/>
                <w:szCs w:val="24"/>
              </w:rPr>
              <w:t>-</w:t>
            </w:r>
          </w:p>
        </w:tc>
        <w:tc>
          <w:tcPr>
            <w:tcW w:w="1705" w:type="dxa"/>
            <w:tcBorders>
              <w:top w:val="single" w:sz="4" w:space="0" w:color="auto"/>
              <w:bottom w:val="single" w:sz="4" w:space="0" w:color="auto"/>
            </w:tcBorders>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color w:val="000000"/>
                <w:sz w:val="24"/>
                <w:szCs w:val="24"/>
              </w:rPr>
              <w:t>1 объект на микрорайон с населением до 20 тыс. чел.</w:t>
            </w:r>
          </w:p>
        </w:tc>
        <w:tc>
          <w:tcPr>
            <w:tcW w:w="850" w:type="dxa"/>
            <w:tcBorders>
              <w:top w:val="single" w:sz="4" w:space="0" w:color="auto"/>
              <w:bottom w:val="single" w:sz="4" w:space="0" w:color="auto"/>
            </w:tcBorders>
          </w:tcPr>
          <w:p w:rsidR="00092635" w:rsidRPr="003E5396" w:rsidRDefault="00092635" w:rsidP="00910C86">
            <w:pPr>
              <w:spacing w:before="60" w:after="60" w:line="240" w:lineRule="atLeast"/>
              <w:ind w:left="-33" w:right="-108"/>
              <w:jc w:val="center"/>
              <w:rPr>
                <w:rFonts w:ascii="Times New Roman" w:hAnsi="Times New Roman"/>
                <w:sz w:val="24"/>
                <w:szCs w:val="24"/>
                <w:lang w:val="en-US"/>
              </w:rPr>
            </w:pPr>
            <w:r w:rsidRPr="003E5396">
              <w:rPr>
                <w:rFonts w:ascii="Times New Roman" w:hAnsi="Times New Roman"/>
                <w:color w:val="000000"/>
                <w:sz w:val="24"/>
                <w:szCs w:val="24"/>
              </w:rPr>
              <w:t>1</w:t>
            </w:r>
          </w:p>
        </w:tc>
        <w:tc>
          <w:tcPr>
            <w:tcW w:w="992" w:type="dxa"/>
            <w:tcBorders>
              <w:top w:val="single" w:sz="4" w:space="0" w:color="auto"/>
              <w:bottom w:val="single" w:sz="4" w:space="0" w:color="auto"/>
            </w:tcBorders>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color w:val="000000"/>
                <w:sz w:val="24"/>
                <w:szCs w:val="24"/>
              </w:rPr>
              <w:t>-</w:t>
            </w:r>
          </w:p>
        </w:tc>
        <w:tc>
          <w:tcPr>
            <w:tcW w:w="1275" w:type="dxa"/>
            <w:tcBorders>
              <w:top w:val="single" w:sz="4" w:space="0" w:color="auto"/>
              <w:bottom w:val="single" w:sz="4" w:space="0" w:color="auto"/>
            </w:tcBorders>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sz w:val="24"/>
                <w:szCs w:val="24"/>
              </w:rPr>
              <w:t>1</w:t>
            </w:r>
          </w:p>
        </w:tc>
      </w:tr>
      <w:tr w:rsidR="00092635" w:rsidRPr="003E5396" w:rsidTr="00910C86">
        <w:trPr>
          <w:trHeight w:val="956"/>
        </w:trPr>
        <w:tc>
          <w:tcPr>
            <w:tcW w:w="426" w:type="dxa"/>
            <w:tcBorders>
              <w:top w:val="single" w:sz="4" w:space="0" w:color="auto"/>
              <w:bottom w:val="single" w:sz="4" w:space="0" w:color="auto"/>
            </w:tcBorders>
          </w:tcPr>
          <w:p w:rsidR="00092635" w:rsidRPr="003E5396"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3E5396">
              <w:rPr>
                <w:rFonts w:ascii="Times New Roman" w:hAnsi="Times New Roman"/>
                <w:color w:val="000000"/>
                <w:sz w:val="24"/>
                <w:szCs w:val="24"/>
                <w:lang w:val="en-US"/>
              </w:rPr>
              <w:t>2</w:t>
            </w:r>
            <w:r w:rsidRPr="003E5396">
              <w:rPr>
                <w:rFonts w:ascii="Times New Roman" w:hAnsi="Times New Roman"/>
                <w:color w:val="000000"/>
                <w:sz w:val="24"/>
                <w:szCs w:val="24"/>
              </w:rPr>
              <w:t>8</w:t>
            </w:r>
          </w:p>
        </w:tc>
        <w:tc>
          <w:tcPr>
            <w:tcW w:w="1984" w:type="dxa"/>
            <w:tcBorders>
              <w:top w:val="single" w:sz="4" w:space="0" w:color="auto"/>
              <w:bottom w:val="single" w:sz="4" w:space="0" w:color="auto"/>
            </w:tcBorders>
          </w:tcPr>
          <w:p w:rsidR="00092635" w:rsidRPr="003E5396" w:rsidRDefault="00092635" w:rsidP="00910C86">
            <w:pPr>
              <w:tabs>
                <w:tab w:val="left" w:pos="1128"/>
              </w:tabs>
              <w:spacing w:before="60" w:after="60" w:line="240" w:lineRule="atLeast"/>
              <w:ind w:left="-33" w:right="-108"/>
              <w:rPr>
                <w:rFonts w:ascii="Times New Roman" w:hAnsi="Times New Roman"/>
                <w:sz w:val="24"/>
                <w:szCs w:val="24"/>
              </w:rPr>
            </w:pPr>
            <w:r w:rsidRPr="003E5396">
              <w:rPr>
                <w:rFonts w:ascii="Times New Roman" w:hAnsi="Times New Roman"/>
                <w:color w:val="000000"/>
                <w:sz w:val="24"/>
                <w:szCs w:val="24"/>
              </w:rPr>
              <w:t>Жилищно-эксплуатационные организации:</w:t>
            </w:r>
          </w:p>
        </w:tc>
        <w:tc>
          <w:tcPr>
            <w:tcW w:w="1008" w:type="dxa"/>
            <w:tcBorders>
              <w:top w:val="single" w:sz="4" w:space="0" w:color="auto"/>
              <w:bottom w:val="single" w:sz="4" w:space="0" w:color="auto"/>
            </w:tcBorders>
          </w:tcPr>
          <w:p w:rsidR="00092635" w:rsidRPr="003E5396" w:rsidRDefault="00092635" w:rsidP="00910C86">
            <w:pPr>
              <w:tabs>
                <w:tab w:val="left" w:pos="1128"/>
              </w:tabs>
              <w:spacing w:before="60" w:after="60" w:line="240" w:lineRule="atLeast"/>
              <w:ind w:left="-33" w:right="-108"/>
              <w:rPr>
                <w:rFonts w:ascii="Times New Roman" w:hAnsi="Times New Roman"/>
                <w:sz w:val="24"/>
                <w:szCs w:val="24"/>
              </w:rPr>
            </w:pPr>
            <w:r w:rsidRPr="003E5396">
              <w:rPr>
                <w:rFonts w:ascii="Times New Roman" w:hAnsi="Times New Roman"/>
                <w:color w:val="000000"/>
                <w:sz w:val="24"/>
                <w:szCs w:val="24"/>
              </w:rPr>
              <w:t>1 объект</w:t>
            </w:r>
          </w:p>
        </w:tc>
        <w:tc>
          <w:tcPr>
            <w:tcW w:w="1114" w:type="dxa"/>
            <w:tcBorders>
              <w:top w:val="single" w:sz="4" w:space="0" w:color="auto"/>
              <w:bottom w:val="single" w:sz="4" w:space="0" w:color="auto"/>
            </w:tcBorders>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color w:val="000000"/>
                <w:sz w:val="24"/>
                <w:szCs w:val="24"/>
              </w:rPr>
              <w:t>1</w:t>
            </w:r>
          </w:p>
        </w:tc>
        <w:tc>
          <w:tcPr>
            <w:tcW w:w="1705" w:type="dxa"/>
            <w:tcBorders>
              <w:top w:val="single" w:sz="4" w:space="0" w:color="auto"/>
              <w:bottom w:val="single" w:sz="4" w:space="0" w:color="auto"/>
            </w:tcBorders>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color w:val="000000"/>
                <w:sz w:val="24"/>
                <w:szCs w:val="24"/>
              </w:rPr>
              <w:t>1 объект на микрорайон с населением до 20 тыс. чел.</w:t>
            </w:r>
          </w:p>
        </w:tc>
        <w:tc>
          <w:tcPr>
            <w:tcW w:w="850" w:type="dxa"/>
            <w:tcBorders>
              <w:top w:val="single" w:sz="4" w:space="0" w:color="auto"/>
              <w:bottom w:val="single" w:sz="4" w:space="0" w:color="auto"/>
            </w:tcBorders>
          </w:tcPr>
          <w:p w:rsidR="00092635" w:rsidRPr="003E5396" w:rsidRDefault="00092635" w:rsidP="00910C86">
            <w:pPr>
              <w:spacing w:before="60" w:after="60" w:line="240" w:lineRule="atLeast"/>
              <w:ind w:left="-33" w:right="-108"/>
              <w:jc w:val="center"/>
              <w:rPr>
                <w:rFonts w:ascii="Times New Roman" w:hAnsi="Times New Roman"/>
                <w:sz w:val="24"/>
                <w:szCs w:val="24"/>
                <w:lang w:val="en-US"/>
              </w:rPr>
            </w:pPr>
            <w:r w:rsidRPr="003E5396">
              <w:rPr>
                <w:rFonts w:ascii="Times New Roman" w:hAnsi="Times New Roman"/>
                <w:color w:val="000000"/>
                <w:sz w:val="24"/>
                <w:szCs w:val="24"/>
              </w:rPr>
              <w:t>1</w:t>
            </w:r>
          </w:p>
        </w:tc>
        <w:tc>
          <w:tcPr>
            <w:tcW w:w="992" w:type="dxa"/>
            <w:tcBorders>
              <w:top w:val="single" w:sz="4" w:space="0" w:color="auto"/>
              <w:bottom w:val="single" w:sz="4" w:space="0" w:color="auto"/>
            </w:tcBorders>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color w:val="000000"/>
                <w:sz w:val="24"/>
                <w:szCs w:val="24"/>
              </w:rPr>
              <w:t>100</w:t>
            </w:r>
          </w:p>
        </w:tc>
        <w:tc>
          <w:tcPr>
            <w:tcW w:w="1275" w:type="dxa"/>
            <w:tcBorders>
              <w:top w:val="single" w:sz="4" w:space="0" w:color="auto"/>
              <w:bottom w:val="single" w:sz="4" w:space="0" w:color="auto"/>
            </w:tcBorders>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sz w:val="24"/>
                <w:szCs w:val="24"/>
              </w:rPr>
              <w:t>1</w:t>
            </w:r>
          </w:p>
        </w:tc>
      </w:tr>
      <w:tr w:rsidR="00092635" w:rsidRPr="003E5396" w:rsidTr="00910C86">
        <w:trPr>
          <w:trHeight w:val="293"/>
        </w:trPr>
        <w:tc>
          <w:tcPr>
            <w:tcW w:w="426" w:type="dxa"/>
            <w:tcBorders>
              <w:top w:val="single" w:sz="4" w:space="0" w:color="auto"/>
              <w:bottom w:val="single" w:sz="4" w:space="0" w:color="auto"/>
            </w:tcBorders>
          </w:tcPr>
          <w:p w:rsidR="00092635" w:rsidRPr="003E5396"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3E5396">
              <w:rPr>
                <w:rFonts w:ascii="Times New Roman" w:hAnsi="Times New Roman"/>
                <w:color w:val="000000"/>
                <w:sz w:val="24"/>
                <w:szCs w:val="24"/>
                <w:lang w:val="en-US"/>
              </w:rPr>
              <w:t>2</w:t>
            </w:r>
            <w:r w:rsidRPr="003E5396">
              <w:rPr>
                <w:rFonts w:ascii="Times New Roman" w:hAnsi="Times New Roman"/>
                <w:color w:val="000000"/>
                <w:sz w:val="24"/>
                <w:szCs w:val="24"/>
              </w:rPr>
              <w:t>9</w:t>
            </w:r>
          </w:p>
        </w:tc>
        <w:tc>
          <w:tcPr>
            <w:tcW w:w="1984" w:type="dxa"/>
            <w:tcBorders>
              <w:top w:val="single" w:sz="4" w:space="0" w:color="auto"/>
              <w:bottom w:val="single" w:sz="4" w:space="0" w:color="auto"/>
            </w:tcBorders>
          </w:tcPr>
          <w:p w:rsidR="00092635" w:rsidRPr="003E5396" w:rsidRDefault="00092635" w:rsidP="00910C86">
            <w:pPr>
              <w:tabs>
                <w:tab w:val="left" w:pos="1128"/>
              </w:tabs>
              <w:spacing w:before="60" w:after="60" w:line="240" w:lineRule="atLeast"/>
              <w:ind w:left="-33" w:right="-108"/>
              <w:rPr>
                <w:rFonts w:ascii="Times New Roman" w:hAnsi="Times New Roman"/>
                <w:sz w:val="24"/>
                <w:szCs w:val="24"/>
              </w:rPr>
            </w:pPr>
            <w:r w:rsidRPr="003E5396">
              <w:rPr>
                <w:rFonts w:ascii="Times New Roman" w:hAnsi="Times New Roman"/>
                <w:color w:val="000000"/>
                <w:sz w:val="24"/>
                <w:szCs w:val="24"/>
              </w:rPr>
              <w:t>Районный суд, мировой судья</w:t>
            </w:r>
          </w:p>
        </w:tc>
        <w:tc>
          <w:tcPr>
            <w:tcW w:w="1008" w:type="dxa"/>
            <w:tcBorders>
              <w:top w:val="single" w:sz="4" w:space="0" w:color="auto"/>
              <w:bottom w:val="single" w:sz="4" w:space="0" w:color="auto"/>
            </w:tcBorders>
          </w:tcPr>
          <w:p w:rsidR="00092635" w:rsidRPr="003E5396" w:rsidRDefault="00092635" w:rsidP="00910C86">
            <w:pPr>
              <w:tabs>
                <w:tab w:val="left" w:pos="1128"/>
              </w:tabs>
              <w:spacing w:before="60" w:after="60" w:line="240" w:lineRule="atLeast"/>
              <w:ind w:left="-33" w:right="-108"/>
              <w:rPr>
                <w:rFonts w:ascii="Times New Roman" w:hAnsi="Times New Roman"/>
                <w:sz w:val="24"/>
                <w:szCs w:val="24"/>
              </w:rPr>
            </w:pPr>
            <w:r w:rsidRPr="003E5396">
              <w:rPr>
                <w:rFonts w:ascii="Times New Roman" w:hAnsi="Times New Roman"/>
                <w:color w:val="000000"/>
                <w:sz w:val="24"/>
                <w:szCs w:val="24"/>
              </w:rPr>
              <w:t>1 судья</w:t>
            </w:r>
          </w:p>
        </w:tc>
        <w:tc>
          <w:tcPr>
            <w:tcW w:w="1114" w:type="dxa"/>
            <w:tcBorders>
              <w:top w:val="single" w:sz="4" w:space="0" w:color="auto"/>
              <w:bottom w:val="single" w:sz="4" w:space="0" w:color="auto"/>
            </w:tcBorders>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color w:val="000000"/>
                <w:sz w:val="24"/>
                <w:szCs w:val="24"/>
              </w:rPr>
              <w:t>-</w:t>
            </w:r>
          </w:p>
        </w:tc>
        <w:tc>
          <w:tcPr>
            <w:tcW w:w="1705" w:type="dxa"/>
            <w:tcBorders>
              <w:top w:val="single" w:sz="4" w:space="0" w:color="auto"/>
              <w:bottom w:val="single" w:sz="4" w:space="0" w:color="auto"/>
            </w:tcBorders>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color w:val="000000"/>
                <w:sz w:val="24"/>
                <w:szCs w:val="24"/>
              </w:rPr>
              <w:t>1 на 30 тыс. жителей</w:t>
            </w:r>
          </w:p>
        </w:tc>
        <w:tc>
          <w:tcPr>
            <w:tcW w:w="850" w:type="dxa"/>
            <w:tcBorders>
              <w:top w:val="single" w:sz="4" w:space="0" w:color="auto"/>
              <w:bottom w:val="single" w:sz="4" w:space="0" w:color="auto"/>
            </w:tcBorders>
          </w:tcPr>
          <w:p w:rsidR="00092635" w:rsidRPr="003E5396" w:rsidRDefault="00092635" w:rsidP="00910C86">
            <w:pPr>
              <w:spacing w:before="60" w:after="60" w:line="240" w:lineRule="atLeast"/>
              <w:ind w:left="-33" w:right="-108"/>
              <w:jc w:val="center"/>
              <w:rPr>
                <w:rFonts w:ascii="Times New Roman" w:hAnsi="Times New Roman"/>
                <w:sz w:val="24"/>
                <w:szCs w:val="24"/>
                <w:lang w:val="en-US"/>
              </w:rPr>
            </w:pPr>
            <w:r w:rsidRPr="003E5396">
              <w:rPr>
                <w:rFonts w:ascii="Times New Roman" w:hAnsi="Times New Roman"/>
                <w:color w:val="000000"/>
                <w:sz w:val="24"/>
                <w:szCs w:val="24"/>
              </w:rPr>
              <w:t>1</w:t>
            </w:r>
          </w:p>
        </w:tc>
        <w:tc>
          <w:tcPr>
            <w:tcW w:w="992" w:type="dxa"/>
            <w:tcBorders>
              <w:top w:val="single" w:sz="4" w:space="0" w:color="auto"/>
              <w:bottom w:val="single" w:sz="4" w:space="0" w:color="auto"/>
            </w:tcBorders>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color w:val="000000"/>
                <w:sz w:val="24"/>
                <w:szCs w:val="24"/>
              </w:rPr>
              <w:t>-</w:t>
            </w:r>
          </w:p>
        </w:tc>
        <w:tc>
          <w:tcPr>
            <w:tcW w:w="1275" w:type="dxa"/>
            <w:tcBorders>
              <w:top w:val="single" w:sz="4" w:space="0" w:color="auto"/>
              <w:bottom w:val="single" w:sz="4" w:space="0" w:color="auto"/>
            </w:tcBorders>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sz w:val="24"/>
                <w:szCs w:val="24"/>
              </w:rPr>
              <w:t>1</w:t>
            </w:r>
          </w:p>
        </w:tc>
      </w:tr>
      <w:tr w:rsidR="00092635" w:rsidRPr="003E5396" w:rsidTr="00910C86">
        <w:trPr>
          <w:trHeight w:val="189"/>
        </w:trPr>
        <w:tc>
          <w:tcPr>
            <w:tcW w:w="426" w:type="dxa"/>
            <w:tcBorders>
              <w:top w:val="single" w:sz="4" w:space="0" w:color="auto"/>
              <w:bottom w:val="single" w:sz="4" w:space="0" w:color="auto"/>
            </w:tcBorders>
          </w:tcPr>
          <w:p w:rsidR="00092635" w:rsidRPr="003E5396" w:rsidRDefault="00092635" w:rsidP="00910C86">
            <w:pPr>
              <w:tabs>
                <w:tab w:val="left" w:pos="1128"/>
              </w:tabs>
              <w:spacing w:before="60" w:after="60" w:line="240" w:lineRule="atLeast"/>
              <w:ind w:left="-33" w:right="-108"/>
              <w:jc w:val="center"/>
              <w:rPr>
                <w:rFonts w:ascii="Times New Roman" w:hAnsi="Times New Roman"/>
                <w:color w:val="000000"/>
                <w:sz w:val="24"/>
                <w:szCs w:val="24"/>
              </w:rPr>
            </w:pPr>
            <w:r w:rsidRPr="003E5396">
              <w:rPr>
                <w:rFonts w:ascii="Times New Roman" w:hAnsi="Times New Roman"/>
                <w:color w:val="000000"/>
                <w:sz w:val="24"/>
                <w:szCs w:val="24"/>
              </w:rPr>
              <w:t>30</w:t>
            </w:r>
          </w:p>
        </w:tc>
        <w:tc>
          <w:tcPr>
            <w:tcW w:w="1984" w:type="dxa"/>
            <w:tcBorders>
              <w:top w:val="single" w:sz="4" w:space="0" w:color="auto"/>
              <w:bottom w:val="single" w:sz="4" w:space="0" w:color="auto"/>
            </w:tcBorders>
          </w:tcPr>
          <w:p w:rsidR="00092635" w:rsidRPr="003E5396" w:rsidRDefault="00092635" w:rsidP="00910C86">
            <w:pPr>
              <w:tabs>
                <w:tab w:val="left" w:pos="1128"/>
              </w:tabs>
              <w:spacing w:before="60" w:after="60" w:line="240" w:lineRule="atLeast"/>
              <w:ind w:left="-33" w:right="-108"/>
              <w:rPr>
                <w:rFonts w:ascii="Times New Roman" w:hAnsi="Times New Roman"/>
                <w:sz w:val="24"/>
                <w:szCs w:val="24"/>
              </w:rPr>
            </w:pPr>
            <w:r w:rsidRPr="003E5396">
              <w:rPr>
                <w:rFonts w:ascii="Times New Roman" w:hAnsi="Times New Roman"/>
                <w:color w:val="000000"/>
                <w:sz w:val="24"/>
                <w:szCs w:val="24"/>
              </w:rPr>
              <w:t>Юридическая консультация</w:t>
            </w:r>
          </w:p>
        </w:tc>
        <w:tc>
          <w:tcPr>
            <w:tcW w:w="1008" w:type="dxa"/>
            <w:tcBorders>
              <w:top w:val="single" w:sz="4" w:space="0" w:color="auto"/>
              <w:bottom w:val="single" w:sz="4" w:space="0" w:color="auto"/>
            </w:tcBorders>
          </w:tcPr>
          <w:p w:rsidR="00092635" w:rsidRPr="003E5396" w:rsidRDefault="00092635" w:rsidP="00910C86">
            <w:pPr>
              <w:tabs>
                <w:tab w:val="left" w:pos="1128"/>
              </w:tabs>
              <w:spacing w:before="60" w:after="60" w:line="240" w:lineRule="atLeast"/>
              <w:ind w:left="-33" w:right="-108"/>
              <w:rPr>
                <w:rFonts w:ascii="Times New Roman" w:hAnsi="Times New Roman"/>
                <w:sz w:val="24"/>
                <w:szCs w:val="24"/>
              </w:rPr>
            </w:pPr>
            <w:r w:rsidRPr="003E5396">
              <w:rPr>
                <w:rFonts w:ascii="Times New Roman" w:hAnsi="Times New Roman"/>
                <w:color w:val="000000"/>
                <w:sz w:val="24"/>
                <w:szCs w:val="24"/>
              </w:rPr>
              <w:t>1 юрист- адвокат</w:t>
            </w:r>
          </w:p>
        </w:tc>
        <w:tc>
          <w:tcPr>
            <w:tcW w:w="1114" w:type="dxa"/>
            <w:tcBorders>
              <w:top w:val="single" w:sz="4" w:space="0" w:color="auto"/>
              <w:bottom w:val="single" w:sz="4" w:space="0" w:color="auto"/>
            </w:tcBorders>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color w:val="000000"/>
                <w:sz w:val="24"/>
                <w:szCs w:val="24"/>
              </w:rPr>
              <w:t>-</w:t>
            </w:r>
          </w:p>
        </w:tc>
        <w:tc>
          <w:tcPr>
            <w:tcW w:w="1705" w:type="dxa"/>
            <w:tcBorders>
              <w:top w:val="single" w:sz="4" w:space="0" w:color="auto"/>
              <w:bottom w:val="single" w:sz="4" w:space="0" w:color="auto"/>
            </w:tcBorders>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color w:val="000000"/>
                <w:sz w:val="24"/>
                <w:szCs w:val="24"/>
              </w:rPr>
              <w:t>1 на 10 тыс. жителей</w:t>
            </w:r>
          </w:p>
        </w:tc>
        <w:tc>
          <w:tcPr>
            <w:tcW w:w="850" w:type="dxa"/>
            <w:tcBorders>
              <w:top w:val="single" w:sz="4" w:space="0" w:color="auto"/>
              <w:bottom w:val="single" w:sz="4" w:space="0" w:color="auto"/>
            </w:tcBorders>
          </w:tcPr>
          <w:p w:rsidR="00092635" w:rsidRPr="003E5396" w:rsidRDefault="00092635" w:rsidP="00910C86">
            <w:pPr>
              <w:spacing w:before="60" w:after="60" w:line="240" w:lineRule="atLeast"/>
              <w:ind w:left="-33" w:right="-108"/>
              <w:jc w:val="center"/>
              <w:rPr>
                <w:rFonts w:ascii="Times New Roman" w:hAnsi="Times New Roman"/>
                <w:sz w:val="24"/>
                <w:szCs w:val="24"/>
                <w:lang w:val="en-US"/>
              </w:rPr>
            </w:pPr>
            <w:r w:rsidRPr="003E5396">
              <w:rPr>
                <w:rFonts w:ascii="Times New Roman" w:hAnsi="Times New Roman"/>
                <w:color w:val="000000"/>
                <w:sz w:val="24"/>
                <w:szCs w:val="24"/>
              </w:rPr>
              <w:t>1</w:t>
            </w:r>
          </w:p>
        </w:tc>
        <w:tc>
          <w:tcPr>
            <w:tcW w:w="992" w:type="dxa"/>
            <w:tcBorders>
              <w:top w:val="single" w:sz="4" w:space="0" w:color="auto"/>
              <w:bottom w:val="single" w:sz="4" w:space="0" w:color="auto"/>
            </w:tcBorders>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color w:val="000000"/>
                <w:sz w:val="24"/>
                <w:szCs w:val="24"/>
              </w:rPr>
              <w:t>-</w:t>
            </w:r>
          </w:p>
        </w:tc>
        <w:tc>
          <w:tcPr>
            <w:tcW w:w="1275" w:type="dxa"/>
            <w:tcBorders>
              <w:top w:val="single" w:sz="4" w:space="0" w:color="auto"/>
              <w:bottom w:val="single" w:sz="4" w:space="0" w:color="auto"/>
            </w:tcBorders>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sz w:val="24"/>
                <w:szCs w:val="24"/>
              </w:rPr>
              <w:t>1</w:t>
            </w:r>
          </w:p>
        </w:tc>
      </w:tr>
      <w:tr w:rsidR="00092635" w:rsidRPr="003E5396" w:rsidTr="00910C86">
        <w:trPr>
          <w:trHeight w:val="199"/>
        </w:trPr>
        <w:tc>
          <w:tcPr>
            <w:tcW w:w="426" w:type="dxa"/>
            <w:tcBorders>
              <w:top w:val="single" w:sz="4" w:space="0" w:color="auto"/>
              <w:bottom w:val="single" w:sz="4" w:space="0" w:color="auto"/>
            </w:tcBorders>
          </w:tcPr>
          <w:p w:rsidR="00092635" w:rsidRPr="003E5396" w:rsidRDefault="00092635" w:rsidP="00910C86">
            <w:pPr>
              <w:tabs>
                <w:tab w:val="left" w:pos="1128"/>
              </w:tabs>
              <w:spacing w:before="60" w:after="60" w:line="240" w:lineRule="atLeast"/>
              <w:ind w:left="-33" w:right="-108"/>
              <w:jc w:val="center"/>
              <w:rPr>
                <w:rFonts w:ascii="Times New Roman" w:hAnsi="Times New Roman"/>
                <w:color w:val="000000"/>
                <w:sz w:val="24"/>
                <w:szCs w:val="24"/>
                <w:lang w:val="en-US"/>
              </w:rPr>
            </w:pPr>
            <w:r w:rsidRPr="003E5396">
              <w:rPr>
                <w:rFonts w:ascii="Times New Roman" w:hAnsi="Times New Roman"/>
                <w:color w:val="000000"/>
                <w:sz w:val="24"/>
                <w:szCs w:val="24"/>
              </w:rPr>
              <w:t>3</w:t>
            </w:r>
            <w:r w:rsidRPr="003E5396">
              <w:rPr>
                <w:rFonts w:ascii="Times New Roman" w:hAnsi="Times New Roman"/>
                <w:color w:val="000000"/>
                <w:sz w:val="24"/>
                <w:szCs w:val="24"/>
                <w:lang w:val="en-US"/>
              </w:rPr>
              <w:t>1</w:t>
            </w:r>
          </w:p>
        </w:tc>
        <w:tc>
          <w:tcPr>
            <w:tcW w:w="1984" w:type="dxa"/>
            <w:tcBorders>
              <w:top w:val="single" w:sz="4" w:space="0" w:color="auto"/>
              <w:bottom w:val="single" w:sz="4" w:space="0" w:color="auto"/>
            </w:tcBorders>
          </w:tcPr>
          <w:p w:rsidR="00092635" w:rsidRPr="003E5396" w:rsidRDefault="00092635" w:rsidP="00910C86">
            <w:pPr>
              <w:tabs>
                <w:tab w:val="left" w:pos="1128"/>
              </w:tabs>
              <w:spacing w:before="60" w:after="60" w:line="240" w:lineRule="atLeast"/>
              <w:ind w:left="-33" w:right="-108"/>
              <w:rPr>
                <w:rFonts w:ascii="Times New Roman" w:hAnsi="Times New Roman"/>
                <w:sz w:val="24"/>
                <w:szCs w:val="24"/>
              </w:rPr>
            </w:pPr>
            <w:r w:rsidRPr="003E5396">
              <w:rPr>
                <w:rFonts w:ascii="Times New Roman" w:hAnsi="Times New Roman"/>
                <w:color w:val="000000"/>
                <w:sz w:val="24"/>
                <w:szCs w:val="24"/>
              </w:rPr>
              <w:t>Нотариальная контора</w:t>
            </w:r>
          </w:p>
        </w:tc>
        <w:tc>
          <w:tcPr>
            <w:tcW w:w="1008" w:type="dxa"/>
            <w:tcBorders>
              <w:top w:val="single" w:sz="4" w:space="0" w:color="auto"/>
              <w:bottom w:val="single" w:sz="4" w:space="0" w:color="auto"/>
            </w:tcBorders>
          </w:tcPr>
          <w:p w:rsidR="00092635" w:rsidRPr="003E5396" w:rsidRDefault="00092635" w:rsidP="00910C86">
            <w:pPr>
              <w:tabs>
                <w:tab w:val="left" w:pos="1128"/>
              </w:tabs>
              <w:spacing w:before="60" w:after="60" w:line="240" w:lineRule="atLeast"/>
              <w:ind w:left="-33" w:right="-108"/>
              <w:rPr>
                <w:rFonts w:ascii="Times New Roman" w:hAnsi="Times New Roman"/>
                <w:sz w:val="24"/>
                <w:szCs w:val="24"/>
              </w:rPr>
            </w:pPr>
            <w:r w:rsidRPr="003E5396">
              <w:rPr>
                <w:rFonts w:ascii="Times New Roman" w:hAnsi="Times New Roman"/>
                <w:color w:val="000000"/>
                <w:sz w:val="24"/>
                <w:szCs w:val="24"/>
              </w:rPr>
              <w:t>1 нотариус</w:t>
            </w:r>
          </w:p>
        </w:tc>
        <w:tc>
          <w:tcPr>
            <w:tcW w:w="1114" w:type="dxa"/>
            <w:tcBorders>
              <w:top w:val="single" w:sz="4" w:space="0" w:color="auto"/>
              <w:bottom w:val="single" w:sz="4" w:space="0" w:color="auto"/>
            </w:tcBorders>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color w:val="000000"/>
                <w:sz w:val="24"/>
                <w:szCs w:val="24"/>
              </w:rPr>
              <w:t>-</w:t>
            </w:r>
          </w:p>
        </w:tc>
        <w:tc>
          <w:tcPr>
            <w:tcW w:w="1705" w:type="dxa"/>
            <w:tcBorders>
              <w:top w:val="single" w:sz="4" w:space="0" w:color="auto"/>
              <w:bottom w:val="single" w:sz="4" w:space="0" w:color="auto"/>
            </w:tcBorders>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color w:val="000000"/>
                <w:sz w:val="24"/>
                <w:szCs w:val="24"/>
              </w:rPr>
              <w:t>1 на 30 тыс. жителей</w:t>
            </w:r>
          </w:p>
        </w:tc>
        <w:tc>
          <w:tcPr>
            <w:tcW w:w="850" w:type="dxa"/>
            <w:tcBorders>
              <w:top w:val="single" w:sz="4" w:space="0" w:color="auto"/>
              <w:bottom w:val="single" w:sz="4" w:space="0" w:color="auto"/>
            </w:tcBorders>
          </w:tcPr>
          <w:p w:rsidR="00092635" w:rsidRPr="003E5396" w:rsidRDefault="00092635" w:rsidP="00910C86">
            <w:pPr>
              <w:spacing w:before="60" w:after="60" w:line="240" w:lineRule="atLeast"/>
              <w:ind w:left="-33" w:right="-108"/>
              <w:jc w:val="center"/>
              <w:rPr>
                <w:rFonts w:ascii="Times New Roman" w:hAnsi="Times New Roman"/>
                <w:sz w:val="24"/>
                <w:szCs w:val="24"/>
                <w:lang w:val="en-US"/>
              </w:rPr>
            </w:pPr>
            <w:r w:rsidRPr="003E5396">
              <w:rPr>
                <w:rFonts w:ascii="Times New Roman" w:hAnsi="Times New Roman"/>
                <w:color w:val="000000"/>
                <w:sz w:val="24"/>
                <w:szCs w:val="24"/>
              </w:rPr>
              <w:t>1</w:t>
            </w:r>
          </w:p>
        </w:tc>
        <w:tc>
          <w:tcPr>
            <w:tcW w:w="992" w:type="dxa"/>
            <w:tcBorders>
              <w:top w:val="single" w:sz="4" w:space="0" w:color="auto"/>
              <w:bottom w:val="single" w:sz="4" w:space="0" w:color="auto"/>
            </w:tcBorders>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color w:val="000000"/>
                <w:sz w:val="24"/>
                <w:szCs w:val="24"/>
              </w:rPr>
              <w:t>-</w:t>
            </w:r>
          </w:p>
        </w:tc>
        <w:tc>
          <w:tcPr>
            <w:tcW w:w="1275" w:type="dxa"/>
            <w:tcBorders>
              <w:top w:val="single" w:sz="4" w:space="0" w:color="auto"/>
              <w:bottom w:val="single" w:sz="4" w:space="0" w:color="auto"/>
            </w:tcBorders>
          </w:tcPr>
          <w:p w:rsidR="00092635" w:rsidRPr="003E5396" w:rsidRDefault="00092635" w:rsidP="00910C86">
            <w:pPr>
              <w:spacing w:before="60" w:after="60" w:line="240" w:lineRule="atLeast"/>
              <w:ind w:left="-33" w:right="-108"/>
              <w:jc w:val="center"/>
              <w:rPr>
                <w:rFonts w:ascii="Times New Roman" w:hAnsi="Times New Roman"/>
                <w:sz w:val="24"/>
                <w:szCs w:val="24"/>
              </w:rPr>
            </w:pPr>
            <w:r w:rsidRPr="003E5396">
              <w:rPr>
                <w:rFonts w:ascii="Times New Roman" w:hAnsi="Times New Roman"/>
                <w:sz w:val="24"/>
                <w:szCs w:val="24"/>
              </w:rPr>
              <w:t>1</w:t>
            </w:r>
          </w:p>
        </w:tc>
      </w:tr>
    </w:tbl>
    <w:p w:rsidR="00092635" w:rsidRDefault="00092635" w:rsidP="00FC59BC">
      <w:pPr>
        <w:pStyle w:val="ListParagraph"/>
        <w:tabs>
          <w:tab w:val="left" w:pos="9214"/>
        </w:tabs>
        <w:spacing w:after="0" w:line="240" w:lineRule="auto"/>
        <w:ind w:left="0" w:right="567" w:firstLine="709"/>
        <w:jc w:val="right"/>
        <w:rPr>
          <w:rFonts w:ascii="Times New Roman" w:hAnsi="Times New Roman"/>
          <w:bCs/>
          <w:sz w:val="20"/>
          <w:lang w:val="en-US"/>
        </w:rPr>
      </w:pPr>
    </w:p>
    <w:p w:rsidR="00092635" w:rsidRPr="00791B5F" w:rsidRDefault="00092635" w:rsidP="00520F50">
      <w:pPr>
        <w:spacing w:after="0" w:line="240" w:lineRule="auto"/>
        <w:rPr>
          <w:rFonts w:ascii="Times New Roman" w:hAnsi="Times New Roman"/>
          <w:b/>
          <w:sz w:val="28"/>
          <w:szCs w:val="28"/>
        </w:rPr>
      </w:pPr>
    </w:p>
    <w:p w:rsidR="00092635" w:rsidRPr="00791B5F" w:rsidRDefault="00092635" w:rsidP="00E131C7">
      <w:pPr>
        <w:pStyle w:val="Heading1"/>
        <w:numPr>
          <w:ilvl w:val="0"/>
          <w:numId w:val="3"/>
        </w:numPr>
        <w:spacing w:before="0" w:line="240" w:lineRule="auto"/>
        <w:ind w:left="0" w:firstLine="0"/>
        <w:jc w:val="both"/>
        <w:rPr>
          <w:rFonts w:ascii="Times New Roman" w:hAnsi="Times New Roman"/>
          <w:color w:val="auto"/>
        </w:rPr>
      </w:pPr>
      <w:bookmarkStart w:id="340" w:name="_Toc37980792"/>
      <w:r w:rsidRPr="00791B5F">
        <w:rPr>
          <w:rFonts w:ascii="Times New Roman" w:hAnsi="Times New Roman"/>
          <w:color w:val="auto"/>
        </w:rPr>
        <w:t>Планировочная организация территории на основании генерального плана</w:t>
      </w:r>
      <w:bookmarkEnd w:id="340"/>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ab/>
      </w:r>
    </w:p>
    <w:p w:rsidR="00092635" w:rsidRPr="00791B5F" w:rsidRDefault="00092635" w:rsidP="00055281">
      <w:pPr>
        <w:pStyle w:val="Heading1"/>
        <w:spacing w:before="0" w:line="240" w:lineRule="auto"/>
        <w:rPr>
          <w:rFonts w:ascii="Times New Roman" w:hAnsi="Times New Roman"/>
          <w:color w:val="auto"/>
        </w:rPr>
      </w:pPr>
      <w:bookmarkStart w:id="341" w:name="_Toc508026717"/>
      <w:bookmarkStart w:id="342" w:name="_Toc390692519"/>
      <w:bookmarkStart w:id="343" w:name="_Toc382397923"/>
      <w:bookmarkStart w:id="344" w:name="_Toc390692006"/>
      <w:bookmarkStart w:id="345" w:name="_Toc37853402"/>
      <w:bookmarkStart w:id="346" w:name="_Toc37980793"/>
      <w:r w:rsidRPr="00791B5F">
        <w:rPr>
          <w:rFonts w:ascii="Times New Roman" w:hAnsi="Times New Roman"/>
          <w:color w:val="auto"/>
        </w:rPr>
        <w:t>3.1. Современная градостроительная ситуация и предложения по территориальному планированию</w:t>
      </w:r>
      <w:bookmarkEnd w:id="341"/>
      <w:bookmarkEnd w:id="342"/>
      <w:bookmarkEnd w:id="343"/>
      <w:bookmarkEnd w:id="344"/>
      <w:bookmarkEnd w:id="345"/>
      <w:bookmarkEnd w:id="346"/>
    </w:p>
    <w:p w:rsidR="00092635" w:rsidRPr="00791B5F" w:rsidRDefault="00092635" w:rsidP="00055281">
      <w:pPr>
        <w:spacing w:after="0" w:line="240" w:lineRule="auto"/>
        <w:rPr>
          <w:b/>
          <w:sz w:val="28"/>
          <w:szCs w:val="28"/>
        </w:rPr>
      </w:pPr>
    </w:p>
    <w:p w:rsidR="00092635" w:rsidRPr="00055281" w:rsidRDefault="00092635" w:rsidP="00055281">
      <w:pPr>
        <w:outlineLvl w:val="0"/>
        <w:rPr>
          <w:rFonts w:ascii="Times New Roman" w:hAnsi="Times New Roman"/>
          <w:b/>
          <w:sz w:val="28"/>
          <w:szCs w:val="28"/>
        </w:rPr>
      </w:pPr>
      <w:bookmarkStart w:id="347" w:name="_Toc37853403"/>
      <w:bookmarkStart w:id="348" w:name="_Toc37980794"/>
      <w:r w:rsidRPr="00791B5F">
        <w:rPr>
          <w:rFonts w:ascii="Times New Roman" w:hAnsi="Times New Roman"/>
          <w:b/>
          <w:sz w:val="28"/>
          <w:szCs w:val="28"/>
        </w:rPr>
        <w:t xml:space="preserve">Современная </w:t>
      </w:r>
      <w:r w:rsidRPr="00055281">
        <w:rPr>
          <w:rFonts w:ascii="Times New Roman" w:hAnsi="Times New Roman"/>
          <w:b/>
          <w:sz w:val="28"/>
          <w:szCs w:val="28"/>
        </w:rPr>
        <w:t>планировочная структура МО</w:t>
      </w:r>
      <w:bookmarkEnd w:id="347"/>
      <w:bookmarkEnd w:id="348"/>
    </w:p>
    <w:p w:rsidR="00092635" w:rsidRPr="001E62F8" w:rsidRDefault="00092635" w:rsidP="00910C86">
      <w:pPr>
        <w:spacing w:after="0" w:line="240" w:lineRule="auto"/>
        <w:ind w:firstLine="709"/>
        <w:jc w:val="both"/>
        <w:rPr>
          <w:rFonts w:ascii="Times New Roman" w:hAnsi="Times New Roman"/>
          <w:sz w:val="28"/>
          <w:szCs w:val="28"/>
        </w:rPr>
      </w:pPr>
      <w:r w:rsidRPr="001E62F8">
        <w:rPr>
          <w:rFonts w:ascii="Times New Roman" w:hAnsi="Times New Roman"/>
          <w:sz w:val="28"/>
          <w:szCs w:val="28"/>
        </w:rPr>
        <w:t xml:space="preserve">Центральная усадьба - пос.Майский расположен в южной части МО, на реке Суундук. </w:t>
      </w:r>
    </w:p>
    <w:p w:rsidR="00092635" w:rsidRPr="001E62F8" w:rsidRDefault="00092635" w:rsidP="00910C86">
      <w:pPr>
        <w:spacing w:after="0" w:line="240" w:lineRule="auto"/>
        <w:ind w:firstLine="709"/>
        <w:jc w:val="both"/>
        <w:rPr>
          <w:rFonts w:ascii="Times New Roman" w:hAnsi="Times New Roman"/>
          <w:sz w:val="28"/>
          <w:szCs w:val="28"/>
        </w:rPr>
      </w:pPr>
      <w:r w:rsidRPr="001E62F8">
        <w:rPr>
          <w:rFonts w:ascii="Times New Roman" w:hAnsi="Times New Roman"/>
          <w:sz w:val="28"/>
          <w:szCs w:val="28"/>
        </w:rPr>
        <w:t>Все четыре населённых пунктов: пос. Майский, с. Коскуль, с. Кусем, пос. Речной расположены в южной части МО. Подъезд к ним осуществляется по региональным дорогам.</w:t>
      </w:r>
    </w:p>
    <w:p w:rsidR="00092635" w:rsidRPr="00D83A6C" w:rsidRDefault="00092635" w:rsidP="00910C86">
      <w:pPr>
        <w:spacing w:after="0" w:line="240" w:lineRule="auto"/>
        <w:ind w:firstLine="709"/>
        <w:jc w:val="both"/>
        <w:rPr>
          <w:rFonts w:ascii="Times New Roman" w:hAnsi="Times New Roman"/>
          <w:sz w:val="28"/>
          <w:szCs w:val="28"/>
        </w:rPr>
      </w:pPr>
      <w:r w:rsidRPr="00D83A6C">
        <w:rPr>
          <w:rFonts w:ascii="Times New Roman" w:hAnsi="Times New Roman"/>
          <w:sz w:val="28"/>
          <w:szCs w:val="28"/>
        </w:rPr>
        <w:t>По южной границе МО протекает река Суундук, которая впадает в Ириклинское водохранилище, а слева в Суундук впадает р. Урус – Кискен, р. Жамал – Акжар, справа - р. Якши-Акжар и ручей Жангильдинка. В юго-западной части частично расположено Ириклинское водохранилище.</w:t>
      </w:r>
    </w:p>
    <w:p w:rsidR="00092635" w:rsidRPr="00D83A6C" w:rsidRDefault="00092635" w:rsidP="00910C86">
      <w:pPr>
        <w:spacing w:after="0" w:line="240" w:lineRule="auto"/>
        <w:ind w:firstLine="709"/>
        <w:jc w:val="both"/>
        <w:rPr>
          <w:rFonts w:ascii="Times New Roman" w:hAnsi="Times New Roman"/>
          <w:sz w:val="28"/>
          <w:szCs w:val="28"/>
        </w:rPr>
      </w:pPr>
      <w:r w:rsidRPr="00D83A6C">
        <w:rPr>
          <w:rFonts w:ascii="Times New Roman" w:hAnsi="Times New Roman"/>
          <w:sz w:val="28"/>
          <w:szCs w:val="28"/>
        </w:rPr>
        <w:t>Основные объекты негативного воздействия МО расположены:</w:t>
      </w:r>
    </w:p>
    <w:p w:rsidR="00092635" w:rsidRPr="00D83A6C" w:rsidRDefault="00092635" w:rsidP="00910C86">
      <w:pPr>
        <w:spacing w:after="0" w:line="240" w:lineRule="auto"/>
        <w:ind w:firstLine="709"/>
        <w:jc w:val="both"/>
        <w:rPr>
          <w:rFonts w:ascii="Times New Roman" w:hAnsi="Times New Roman"/>
          <w:sz w:val="28"/>
          <w:szCs w:val="28"/>
        </w:rPr>
      </w:pPr>
      <w:r w:rsidRPr="00D83A6C">
        <w:rPr>
          <w:rFonts w:ascii="Times New Roman" w:hAnsi="Times New Roman"/>
          <w:sz w:val="28"/>
          <w:szCs w:val="28"/>
        </w:rPr>
        <w:t>- скотомогильник (</w:t>
      </w:r>
      <w:r w:rsidRPr="00D83A6C">
        <w:rPr>
          <w:rFonts w:ascii="Times New Roman" w:hAnsi="Times New Roman"/>
          <w:color w:val="000000"/>
          <w:sz w:val="28"/>
          <w:szCs w:val="28"/>
        </w:rPr>
        <w:t>северо-</w:t>
      </w:r>
      <w:r w:rsidRPr="00D83A6C">
        <w:rPr>
          <w:rFonts w:ascii="Times New Roman" w:hAnsi="Times New Roman"/>
          <w:sz w:val="28"/>
          <w:szCs w:val="28"/>
        </w:rPr>
        <w:t>западнее пос. Майский);</w:t>
      </w:r>
    </w:p>
    <w:p w:rsidR="00092635" w:rsidRPr="00D83A6C" w:rsidRDefault="00092635" w:rsidP="00910C86">
      <w:pPr>
        <w:spacing w:after="0" w:line="240" w:lineRule="auto"/>
        <w:ind w:firstLine="709"/>
        <w:jc w:val="both"/>
        <w:rPr>
          <w:rFonts w:ascii="Times New Roman" w:hAnsi="Times New Roman"/>
          <w:sz w:val="28"/>
          <w:szCs w:val="28"/>
        </w:rPr>
      </w:pPr>
      <w:r w:rsidRPr="00D83A6C">
        <w:rPr>
          <w:rFonts w:ascii="Times New Roman" w:hAnsi="Times New Roman"/>
          <w:sz w:val="28"/>
          <w:szCs w:val="28"/>
        </w:rPr>
        <w:t>- скотомогильник (</w:t>
      </w:r>
      <w:r w:rsidRPr="00D83A6C">
        <w:rPr>
          <w:rFonts w:ascii="Times New Roman" w:hAnsi="Times New Roman"/>
          <w:color w:val="000000"/>
          <w:sz w:val="28"/>
          <w:szCs w:val="28"/>
        </w:rPr>
        <w:t>восточнее пос. Речной</w:t>
      </w:r>
      <w:r w:rsidRPr="00D83A6C">
        <w:rPr>
          <w:rFonts w:ascii="Times New Roman" w:hAnsi="Times New Roman"/>
          <w:sz w:val="28"/>
          <w:szCs w:val="28"/>
        </w:rPr>
        <w:t>);</w:t>
      </w:r>
    </w:p>
    <w:p w:rsidR="00092635" w:rsidRPr="00D83A6C" w:rsidRDefault="00092635" w:rsidP="00910C86">
      <w:pPr>
        <w:spacing w:after="0" w:line="240" w:lineRule="auto"/>
        <w:ind w:firstLine="709"/>
        <w:jc w:val="both"/>
        <w:rPr>
          <w:rFonts w:ascii="Times New Roman" w:hAnsi="Times New Roman"/>
          <w:sz w:val="28"/>
          <w:szCs w:val="28"/>
        </w:rPr>
      </w:pPr>
      <w:r w:rsidRPr="00D83A6C">
        <w:rPr>
          <w:rFonts w:ascii="Times New Roman" w:hAnsi="Times New Roman"/>
          <w:sz w:val="28"/>
          <w:szCs w:val="28"/>
        </w:rPr>
        <w:t>- скотомогильник (</w:t>
      </w:r>
      <w:r w:rsidRPr="00D83A6C">
        <w:rPr>
          <w:rFonts w:ascii="Times New Roman" w:hAnsi="Times New Roman"/>
          <w:color w:val="000000"/>
          <w:sz w:val="28"/>
          <w:szCs w:val="28"/>
        </w:rPr>
        <w:t>юго-западнее с. Коскуль</w:t>
      </w:r>
      <w:r w:rsidRPr="00D83A6C">
        <w:rPr>
          <w:rFonts w:ascii="Times New Roman" w:hAnsi="Times New Roman"/>
          <w:sz w:val="28"/>
          <w:szCs w:val="28"/>
        </w:rPr>
        <w:t>);</w:t>
      </w:r>
    </w:p>
    <w:p w:rsidR="00092635" w:rsidRPr="00D83A6C" w:rsidRDefault="00092635" w:rsidP="00910C86">
      <w:pPr>
        <w:spacing w:after="0" w:line="240" w:lineRule="auto"/>
        <w:ind w:firstLine="709"/>
        <w:jc w:val="both"/>
        <w:rPr>
          <w:rFonts w:ascii="Times New Roman" w:hAnsi="Times New Roman"/>
          <w:sz w:val="28"/>
          <w:szCs w:val="28"/>
        </w:rPr>
      </w:pPr>
      <w:r w:rsidRPr="00D83A6C">
        <w:rPr>
          <w:rFonts w:ascii="Times New Roman" w:hAnsi="Times New Roman"/>
          <w:sz w:val="28"/>
          <w:szCs w:val="28"/>
        </w:rPr>
        <w:t>- скотомогильник (</w:t>
      </w:r>
      <w:r w:rsidRPr="00D83A6C">
        <w:rPr>
          <w:rFonts w:ascii="Times New Roman" w:hAnsi="Times New Roman"/>
          <w:color w:val="000000"/>
          <w:sz w:val="28"/>
          <w:szCs w:val="28"/>
        </w:rPr>
        <w:t>северо-восточнее с. Кусем</w:t>
      </w:r>
      <w:r w:rsidRPr="00D83A6C">
        <w:rPr>
          <w:rFonts w:ascii="Times New Roman" w:hAnsi="Times New Roman"/>
          <w:sz w:val="28"/>
          <w:szCs w:val="28"/>
        </w:rPr>
        <w:t>);</w:t>
      </w:r>
    </w:p>
    <w:p w:rsidR="00092635" w:rsidRPr="00D83A6C" w:rsidRDefault="00092635" w:rsidP="00910C86">
      <w:pPr>
        <w:spacing w:after="0" w:line="240" w:lineRule="auto"/>
        <w:ind w:firstLine="709"/>
        <w:jc w:val="both"/>
        <w:rPr>
          <w:rFonts w:ascii="Times New Roman" w:hAnsi="Times New Roman"/>
          <w:sz w:val="28"/>
          <w:szCs w:val="28"/>
        </w:rPr>
      </w:pPr>
      <w:r w:rsidRPr="00D83A6C">
        <w:rPr>
          <w:rFonts w:ascii="Times New Roman" w:hAnsi="Times New Roman"/>
          <w:sz w:val="28"/>
          <w:szCs w:val="28"/>
        </w:rPr>
        <w:t>- полигон ТБО (северо-западнее пос. Майский);</w:t>
      </w:r>
    </w:p>
    <w:p w:rsidR="00092635" w:rsidRPr="00D83A6C" w:rsidRDefault="00092635" w:rsidP="00910C86">
      <w:pPr>
        <w:spacing w:after="0" w:line="240" w:lineRule="auto"/>
        <w:ind w:firstLine="709"/>
        <w:jc w:val="both"/>
        <w:rPr>
          <w:rFonts w:ascii="Times New Roman" w:hAnsi="Times New Roman"/>
          <w:sz w:val="28"/>
          <w:szCs w:val="28"/>
        </w:rPr>
      </w:pPr>
      <w:r w:rsidRPr="00D83A6C">
        <w:rPr>
          <w:rFonts w:ascii="Times New Roman" w:hAnsi="Times New Roman"/>
          <w:sz w:val="28"/>
          <w:szCs w:val="28"/>
        </w:rPr>
        <w:t>- полигон ТБО (северо-восточнее с. Кусем);</w:t>
      </w:r>
    </w:p>
    <w:p w:rsidR="00092635" w:rsidRPr="00D83A6C" w:rsidRDefault="00092635" w:rsidP="00910C86">
      <w:pPr>
        <w:spacing w:after="0" w:line="240" w:lineRule="auto"/>
        <w:ind w:firstLine="709"/>
        <w:jc w:val="both"/>
        <w:rPr>
          <w:rFonts w:ascii="Times New Roman" w:hAnsi="Times New Roman"/>
          <w:sz w:val="28"/>
          <w:szCs w:val="28"/>
        </w:rPr>
      </w:pPr>
      <w:r w:rsidRPr="00D83A6C">
        <w:rPr>
          <w:rFonts w:ascii="Times New Roman" w:hAnsi="Times New Roman"/>
          <w:sz w:val="28"/>
          <w:szCs w:val="28"/>
        </w:rPr>
        <w:t>- полигон ТБО (северо-восточнее пос Речной).</w:t>
      </w:r>
    </w:p>
    <w:p w:rsidR="00092635" w:rsidRPr="00D166D4" w:rsidRDefault="00092635" w:rsidP="00D244A9">
      <w:pPr>
        <w:spacing w:after="0" w:line="240" w:lineRule="auto"/>
        <w:ind w:firstLine="709"/>
        <w:jc w:val="both"/>
        <w:rPr>
          <w:rFonts w:ascii="Times New Roman" w:hAnsi="Times New Roman"/>
          <w:sz w:val="28"/>
          <w:szCs w:val="28"/>
        </w:rPr>
      </w:pPr>
      <w:r w:rsidRPr="00151D27">
        <w:rPr>
          <w:rFonts w:ascii="Times New Roman" w:hAnsi="Times New Roman"/>
          <w:sz w:val="28"/>
          <w:szCs w:val="28"/>
        </w:rPr>
        <w:t>Анализ современной планировочной</w:t>
      </w:r>
      <w:r w:rsidRPr="00FD75D7">
        <w:rPr>
          <w:rFonts w:ascii="Times New Roman" w:hAnsi="Times New Roman"/>
          <w:sz w:val="28"/>
          <w:szCs w:val="28"/>
        </w:rPr>
        <w:t xml:space="preserve"> ситуации показывает, что выявлены наиболее предпочтительные по комплексу факторов площадки, на которых возможно размещение жилой и общественной застройки, новых производственных объектов</w:t>
      </w:r>
      <w:r w:rsidRPr="004A17B8">
        <w:rPr>
          <w:rFonts w:ascii="Times New Roman" w:hAnsi="Times New Roman"/>
          <w:sz w:val="28"/>
          <w:szCs w:val="28"/>
        </w:rPr>
        <w:t xml:space="preserve"> (инвестиционные площадки), а также территории, пригодные для организации рекреационных зон.</w:t>
      </w:r>
    </w:p>
    <w:p w:rsidR="00092635" w:rsidRPr="00055281" w:rsidRDefault="00092635" w:rsidP="00055281">
      <w:pPr>
        <w:spacing w:after="0" w:line="240" w:lineRule="auto"/>
        <w:ind w:firstLine="709"/>
        <w:jc w:val="both"/>
        <w:rPr>
          <w:rFonts w:ascii="Times New Roman" w:hAnsi="Times New Roman"/>
          <w:b/>
          <w:bCs/>
          <w:i/>
          <w:kern w:val="2"/>
          <w:sz w:val="28"/>
          <w:szCs w:val="28"/>
          <w:u w:val="single"/>
        </w:rPr>
      </w:pPr>
    </w:p>
    <w:p w:rsidR="00092635" w:rsidRPr="00791B5F" w:rsidRDefault="00092635" w:rsidP="00055281">
      <w:pPr>
        <w:outlineLvl w:val="0"/>
        <w:rPr>
          <w:rFonts w:ascii="Times New Roman" w:hAnsi="Times New Roman"/>
          <w:b/>
          <w:sz w:val="28"/>
          <w:szCs w:val="28"/>
        </w:rPr>
      </w:pPr>
      <w:bookmarkStart w:id="349" w:name="_Toc37853404"/>
      <w:bookmarkStart w:id="350" w:name="_Toc37980795"/>
      <w:r w:rsidRPr="00791B5F">
        <w:rPr>
          <w:rFonts w:ascii="Times New Roman" w:hAnsi="Times New Roman"/>
          <w:b/>
          <w:sz w:val="28"/>
          <w:szCs w:val="28"/>
        </w:rPr>
        <w:t>Предложения по территориальному планированию</w:t>
      </w:r>
      <w:bookmarkEnd w:id="349"/>
      <w:bookmarkEnd w:id="350"/>
    </w:p>
    <w:p w:rsidR="00092635" w:rsidRPr="00055281" w:rsidRDefault="00092635" w:rsidP="00E131C7">
      <w:pPr>
        <w:numPr>
          <w:ilvl w:val="0"/>
          <w:numId w:val="4"/>
        </w:numPr>
        <w:spacing w:after="0" w:line="240" w:lineRule="auto"/>
        <w:ind w:left="0" w:firstLine="709"/>
        <w:jc w:val="both"/>
        <w:rPr>
          <w:rFonts w:ascii="Times New Roman" w:hAnsi="Times New Roman"/>
          <w:sz w:val="28"/>
          <w:szCs w:val="28"/>
        </w:rPr>
      </w:pPr>
      <w:r w:rsidRPr="004A17B8">
        <w:rPr>
          <w:rFonts w:ascii="Times New Roman" w:hAnsi="Times New Roman"/>
          <w:sz w:val="28"/>
          <w:szCs w:val="28"/>
        </w:rPr>
        <w:t>На основе выбранных площадок рекомендовано территориальное развитие поселения, проектное функциональное зонирование и планировочная структура территории.</w:t>
      </w:r>
    </w:p>
    <w:p w:rsidR="00092635" w:rsidRPr="00832EF4" w:rsidRDefault="00092635" w:rsidP="00832EF4">
      <w:pPr>
        <w:spacing w:after="0" w:line="240" w:lineRule="auto"/>
        <w:ind w:firstLine="709"/>
        <w:jc w:val="both"/>
        <w:rPr>
          <w:rFonts w:ascii="Times New Roman" w:hAnsi="Times New Roman"/>
          <w:sz w:val="28"/>
          <w:szCs w:val="28"/>
        </w:rPr>
      </w:pPr>
    </w:p>
    <w:p w:rsidR="00092635" w:rsidRPr="00791B5F" w:rsidRDefault="00092635" w:rsidP="00AD1EF8">
      <w:pPr>
        <w:pStyle w:val="Heading1"/>
        <w:numPr>
          <w:ilvl w:val="1"/>
          <w:numId w:val="3"/>
        </w:numPr>
        <w:spacing w:before="0" w:line="240" w:lineRule="auto"/>
        <w:rPr>
          <w:rFonts w:ascii="Times New Roman" w:hAnsi="Times New Roman"/>
          <w:color w:val="auto"/>
        </w:rPr>
      </w:pPr>
      <w:bookmarkStart w:id="351" w:name="_Toc508026718"/>
      <w:bookmarkStart w:id="352" w:name="_Toc344210841"/>
      <w:bookmarkStart w:id="353" w:name="_Toc37980796"/>
      <w:r w:rsidRPr="00791B5F">
        <w:rPr>
          <w:rFonts w:ascii="Times New Roman" w:hAnsi="Times New Roman"/>
          <w:color w:val="auto"/>
        </w:rPr>
        <w:t>Развитие и совершенствование функционального зонирования и планировочной структуры муниципального образования</w:t>
      </w:r>
      <w:bookmarkEnd w:id="351"/>
      <w:bookmarkEnd w:id="352"/>
      <w:bookmarkEnd w:id="353"/>
    </w:p>
    <w:p w:rsidR="00092635" w:rsidRPr="00791B5F" w:rsidRDefault="00092635" w:rsidP="00013F6B">
      <w:pPr>
        <w:spacing w:after="0" w:line="240" w:lineRule="auto"/>
        <w:jc w:val="both"/>
        <w:rPr>
          <w:sz w:val="28"/>
          <w:szCs w:val="28"/>
        </w:rPr>
      </w:pPr>
      <w:r w:rsidRPr="00791B5F">
        <w:rPr>
          <w:sz w:val="28"/>
          <w:szCs w:val="28"/>
        </w:rPr>
        <w:tab/>
      </w:r>
    </w:p>
    <w:p w:rsidR="00092635" w:rsidRPr="00791B5F" w:rsidRDefault="00092635" w:rsidP="00C52EE7">
      <w:pPr>
        <w:spacing w:after="0" w:line="240" w:lineRule="auto"/>
        <w:ind w:firstLine="709"/>
        <w:jc w:val="both"/>
        <w:rPr>
          <w:rFonts w:ascii="Times New Roman" w:hAnsi="Times New Roman"/>
          <w:sz w:val="28"/>
          <w:szCs w:val="28"/>
          <w:lang w:eastAsia="ar-SA"/>
        </w:rPr>
      </w:pPr>
      <w:r w:rsidRPr="00791B5F">
        <w:rPr>
          <w:rFonts w:ascii="Times New Roman" w:hAnsi="Times New Roman"/>
          <w:sz w:val="28"/>
          <w:szCs w:val="28"/>
          <w:lang w:eastAsia="ar-SA"/>
        </w:rPr>
        <w:t xml:space="preserve">В настоящее время территория МО сельское поселение </w:t>
      </w:r>
      <w:r>
        <w:rPr>
          <w:rFonts w:ascii="Times New Roman" w:hAnsi="Times New Roman"/>
          <w:sz w:val="28"/>
          <w:szCs w:val="28"/>
        </w:rPr>
        <w:t>Майский сельсовет</w:t>
      </w:r>
      <w:r w:rsidRPr="00791B5F">
        <w:rPr>
          <w:rFonts w:ascii="Times New Roman" w:hAnsi="Times New Roman"/>
          <w:sz w:val="28"/>
          <w:szCs w:val="28"/>
          <w:lang w:eastAsia="ar-SA"/>
        </w:rPr>
        <w:t xml:space="preserve"> по функциональному использованию делится на зоны:</w:t>
      </w:r>
    </w:p>
    <w:p w:rsidR="00092635" w:rsidRPr="00791B5F" w:rsidRDefault="00092635" w:rsidP="00C52EE7">
      <w:pPr>
        <w:numPr>
          <w:ilvl w:val="0"/>
          <w:numId w:val="6"/>
        </w:numPr>
        <w:spacing w:after="0" w:line="240" w:lineRule="auto"/>
        <w:jc w:val="both"/>
        <w:rPr>
          <w:rFonts w:ascii="Times New Roman" w:hAnsi="Times New Roman"/>
          <w:sz w:val="28"/>
          <w:szCs w:val="28"/>
          <w:lang w:eastAsia="ar-SA"/>
        </w:rPr>
      </w:pPr>
      <w:bookmarkStart w:id="354" w:name="OLE_LINK77"/>
      <w:bookmarkStart w:id="355" w:name="OLE_LINK78"/>
      <w:bookmarkStart w:id="356" w:name="OLE_LINK79"/>
      <w:bookmarkStart w:id="357" w:name="OLE_LINK80"/>
      <w:r w:rsidRPr="00791B5F">
        <w:rPr>
          <w:rFonts w:ascii="Times New Roman" w:hAnsi="Times New Roman"/>
          <w:i/>
          <w:sz w:val="28"/>
          <w:szCs w:val="28"/>
          <w:u w:val="single"/>
          <w:lang w:eastAsia="ar-SA"/>
        </w:rPr>
        <w:t>Жилые зоны</w:t>
      </w:r>
      <w:r w:rsidRPr="00791B5F">
        <w:rPr>
          <w:rFonts w:ascii="Times New Roman" w:hAnsi="Times New Roman"/>
          <w:sz w:val="28"/>
          <w:szCs w:val="28"/>
          <w:lang w:eastAsia="ar-SA"/>
        </w:rPr>
        <w:t>, которые представлены зонами жилой застройки;</w:t>
      </w:r>
    </w:p>
    <w:p w:rsidR="00092635" w:rsidRPr="00791B5F" w:rsidRDefault="00092635" w:rsidP="00C52EE7">
      <w:pPr>
        <w:numPr>
          <w:ilvl w:val="0"/>
          <w:numId w:val="6"/>
        </w:numPr>
        <w:spacing w:after="0" w:line="240" w:lineRule="auto"/>
        <w:jc w:val="both"/>
        <w:rPr>
          <w:rFonts w:ascii="Times New Roman" w:hAnsi="Times New Roman"/>
          <w:sz w:val="28"/>
          <w:szCs w:val="28"/>
          <w:lang w:eastAsia="ar-SA"/>
        </w:rPr>
      </w:pPr>
      <w:r w:rsidRPr="00791B5F">
        <w:rPr>
          <w:rFonts w:ascii="Times New Roman" w:hAnsi="Times New Roman"/>
          <w:i/>
          <w:sz w:val="28"/>
          <w:szCs w:val="28"/>
          <w:u w:val="single"/>
          <w:lang w:eastAsia="ar-SA"/>
        </w:rPr>
        <w:t>Общественно-деловые зоны</w:t>
      </w:r>
      <w:r w:rsidRPr="00791B5F">
        <w:rPr>
          <w:rFonts w:ascii="Times New Roman" w:hAnsi="Times New Roman"/>
          <w:sz w:val="28"/>
          <w:szCs w:val="28"/>
          <w:lang w:eastAsia="ar-SA"/>
        </w:rPr>
        <w:t>, представленные общественными зданиями различного функционального назначения;</w:t>
      </w:r>
    </w:p>
    <w:p w:rsidR="00092635" w:rsidRPr="00791B5F" w:rsidRDefault="00092635" w:rsidP="00C52EE7">
      <w:pPr>
        <w:numPr>
          <w:ilvl w:val="0"/>
          <w:numId w:val="6"/>
        </w:numPr>
        <w:spacing w:after="0" w:line="240" w:lineRule="auto"/>
        <w:jc w:val="both"/>
        <w:rPr>
          <w:rFonts w:ascii="Times New Roman" w:hAnsi="Times New Roman"/>
          <w:sz w:val="28"/>
          <w:szCs w:val="28"/>
          <w:lang w:eastAsia="ar-SA"/>
        </w:rPr>
      </w:pPr>
      <w:r w:rsidRPr="00791B5F">
        <w:rPr>
          <w:rFonts w:ascii="Times New Roman" w:hAnsi="Times New Roman"/>
          <w:i/>
          <w:sz w:val="28"/>
          <w:szCs w:val="28"/>
          <w:u w:val="single"/>
          <w:lang w:eastAsia="ar-SA"/>
        </w:rPr>
        <w:t>Зоны производственного использования,</w:t>
      </w:r>
      <w:r w:rsidRPr="00791B5F">
        <w:rPr>
          <w:rFonts w:ascii="Times New Roman" w:hAnsi="Times New Roman"/>
          <w:sz w:val="28"/>
          <w:szCs w:val="28"/>
          <w:lang w:eastAsia="ar-SA"/>
        </w:rPr>
        <w:t xml:space="preserve"> представленные производственными и коммунально-складскими объектами;</w:t>
      </w:r>
    </w:p>
    <w:p w:rsidR="00092635" w:rsidRPr="00791B5F" w:rsidRDefault="00092635" w:rsidP="00C52EE7">
      <w:pPr>
        <w:numPr>
          <w:ilvl w:val="0"/>
          <w:numId w:val="6"/>
        </w:numPr>
        <w:spacing w:after="0" w:line="240" w:lineRule="auto"/>
        <w:jc w:val="both"/>
        <w:rPr>
          <w:rFonts w:ascii="Times New Roman" w:hAnsi="Times New Roman"/>
          <w:sz w:val="28"/>
          <w:szCs w:val="28"/>
          <w:lang w:eastAsia="ar-SA"/>
        </w:rPr>
      </w:pPr>
      <w:r w:rsidRPr="00791B5F">
        <w:rPr>
          <w:rFonts w:ascii="Times New Roman" w:hAnsi="Times New Roman"/>
          <w:i/>
          <w:sz w:val="28"/>
          <w:szCs w:val="28"/>
          <w:u w:val="single"/>
          <w:lang w:eastAsia="ar-SA"/>
        </w:rPr>
        <w:t>Зоны инженерной и транспортной инфраструктуры</w:t>
      </w:r>
      <w:r w:rsidRPr="00791B5F">
        <w:rPr>
          <w:rFonts w:ascii="Times New Roman" w:hAnsi="Times New Roman"/>
          <w:sz w:val="28"/>
          <w:szCs w:val="28"/>
          <w:lang w:eastAsia="ar-SA"/>
        </w:rPr>
        <w:t>, в состав которой входят асфальтированные, грунтовые и проселочные дороги, железная дорога объекты инженерного обеспечения: КТП, ГРП, скважины, линии инженерных коммуникаций и др.;</w:t>
      </w:r>
    </w:p>
    <w:p w:rsidR="00092635" w:rsidRPr="00791B5F" w:rsidRDefault="00092635" w:rsidP="00C52EE7">
      <w:pPr>
        <w:numPr>
          <w:ilvl w:val="0"/>
          <w:numId w:val="6"/>
        </w:numPr>
        <w:spacing w:after="0" w:line="240" w:lineRule="auto"/>
        <w:jc w:val="both"/>
        <w:rPr>
          <w:rFonts w:ascii="Times New Roman" w:hAnsi="Times New Roman"/>
          <w:sz w:val="28"/>
          <w:szCs w:val="28"/>
          <w:lang w:eastAsia="ar-SA"/>
        </w:rPr>
      </w:pPr>
      <w:r w:rsidRPr="00791B5F">
        <w:rPr>
          <w:rFonts w:ascii="Times New Roman" w:hAnsi="Times New Roman"/>
          <w:i/>
          <w:sz w:val="28"/>
          <w:szCs w:val="28"/>
          <w:u w:val="single"/>
          <w:lang w:eastAsia="ar-SA"/>
        </w:rPr>
        <w:t>Зоны сельскохозяйственного использования</w:t>
      </w:r>
      <w:r w:rsidRPr="00791B5F">
        <w:rPr>
          <w:rFonts w:ascii="Times New Roman" w:hAnsi="Times New Roman"/>
          <w:sz w:val="28"/>
          <w:szCs w:val="28"/>
          <w:lang w:eastAsia="ar-SA"/>
        </w:rPr>
        <w:t>, занимаемые сельскохозяйственными угодьями, выпасами;</w:t>
      </w:r>
    </w:p>
    <w:p w:rsidR="00092635" w:rsidRPr="00791B5F" w:rsidRDefault="00092635" w:rsidP="00C52EE7">
      <w:pPr>
        <w:numPr>
          <w:ilvl w:val="0"/>
          <w:numId w:val="6"/>
        </w:numPr>
        <w:spacing w:after="0" w:line="240" w:lineRule="auto"/>
        <w:jc w:val="both"/>
        <w:rPr>
          <w:rFonts w:ascii="Times New Roman" w:hAnsi="Times New Roman"/>
          <w:sz w:val="28"/>
          <w:szCs w:val="28"/>
          <w:lang w:eastAsia="ar-SA"/>
        </w:rPr>
      </w:pPr>
      <w:r w:rsidRPr="00791B5F">
        <w:rPr>
          <w:rFonts w:ascii="Times New Roman" w:hAnsi="Times New Roman"/>
          <w:i/>
          <w:sz w:val="28"/>
          <w:szCs w:val="28"/>
          <w:u w:val="single"/>
          <w:lang w:eastAsia="ar-SA"/>
        </w:rPr>
        <w:t>Зоны сельскохозяйственного использования в водоохранной зоне</w:t>
      </w:r>
      <w:r w:rsidRPr="00791B5F">
        <w:rPr>
          <w:rFonts w:ascii="Times New Roman" w:hAnsi="Times New Roman"/>
          <w:sz w:val="28"/>
          <w:szCs w:val="28"/>
          <w:lang w:eastAsia="ar-SA"/>
        </w:rPr>
        <w:t>, занимаемые сельскохозяйственными угодьями, выпасами в зоне действия ограничений;</w:t>
      </w:r>
    </w:p>
    <w:p w:rsidR="00092635" w:rsidRPr="00791B5F" w:rsidRDefault="00092635" w:rsidP="00C52EE7">
      <w:pPr>
        <w:numPr>
          <w:ilvl w:val="0"/>
          <w:numId w:val="6"/>
        </w:numPr>
        <w:spacing w:after="0" w:line="240" w:lineRule="auto"/>
        <w:jc w:val="both"/>
        <w:rPr>
          <w:rFonts w:ascii="Times New Roman" w:hAnsi="Times New Roman"/>
          <w:sz w:val="28"/>
          <w:szCs w:val="28"/>
          <w:lang w:eastAsia="ar-SA"/>
        </w:rPr>
      </w:pPr>
      <w:r w:rsidRPr="00791B5F">
        <w:rPr>
          <w:rFonts w:ascii="Times New Roman" w:hAnsi="Times New Roman"/>
          <w:i/>
          <w:sz w:val="28"/>
          <w:szCs w:val="28"/>
          <w:u w:val="single"/>
          <w:lang w:eastAsia="ar-SA"/>
        </w:rPr>
        <w:t>Зоны рекреационного назначения</w:t>
      </w:r>
      <w:r w:rsidRPr="00791B5F">
        <w:rPr>
          <w:rFonts w:ascii="Times New Roman" w:hAnsi="Times New Roman"/>
          <w:sz w:val="28"/>
          <w:szCs w:val="28"/>
          <w:lang w:eastAsia="ar-SA"/>
        </w:rPr>
        <w:t>, представленные парками, скверами и др.;</w:t>
      </w:r>
    </w:p>
    <w:p w:rsidR="00092635" w:rsidRPr="00791B5F" w:rsidRDefault="00092635" w:rsidP="00C52EE7">
      <w:pPr>
        <w:numPr>
          <w:ilvl w:val="0"/>
          <w:numId w:val="6"/>
        </w:numPr>
        <w:spacing w:after="0" w:line="240" w:lineRule="auto"/>
        <w:jc w:val="both"/>
        <w:rPr>
          <w:rFonts w:ascii="Times New Roman" w:hAnsi="Times New Roman"/>
          <w:sz w:val="28"/>
          <w:szCs w:val="28"/>
          <w:lang w:eastAsia="ar-SA"/>
        </w:rPr>
      </w:pPr>
      <w:r w:rsidRPr="00791B5F">
        <w:rPr>
          <w:rFonts w:ascii="Times New Roman" w:hAnsi="Times New Roman"/>
          <w:i/>
          <w:sz w:val="28"/>
          <w:szCs w:val="28"/>
          <w:u w:val="single"/>
          <w:lang w:eastAsia="ar-SA"/>
        </w:rPr>
        <w:t>Зоны специального использования</w:t>
      </w:r>
      <w:r w:rsidRPr="00791B5F">
        <w:rPr>
          <w:rFonts w:ascii="Times New Roman" w:hAnsi="Times New Roman"/>
          <w:sz w:val="28"/>
          <w:szCs w:val="28"/>
          <w:lang w:eastAsia="ar-SA"/>
        </w:rPr>
        <w:t>, к которым относятся территории кладбищ;</w:t>
      </w:r>
    </w:p>
    <w:p w:rsidR="00092635" w:rsidRPr="00791B5F" w:rsidRDefault="00092635" w:rsidP="00C52EE7">
      <w:pPr>
        <w:numPr>
          <w:ilvl w:val="0"/>
          <w:numId w:val="6"/>
        </w:numPr>
        <w:spacing w:after="0" w:line="240" w:lineRule="auto"/>
        <w:jc w:val="both"/>
        <w:rPr>
          <w:rFonts w:ascii="Times New Roman" w:hAnsi="Times New Roman"/>
          <w:sz w:val="28"/>
          <w:szCs w:val="28"/>
          <w:lang w:eastAsia="ar-SA"/>
        </w:rPr>
      </w:pPr>
      <w:r w:rsidRPr="00791B5F">
        <w:rPr>
          <w:rFonts w:ascii="Times New Roman" w:hAnsi="Times New Roman"/>
          <w:i/>
          <w:sz w:val="28"/>
          <w:szCs w:val="28"/>
          <w:u w:val="single"/>
          <w:lang w:eastAsia="ar-SA"/>
        </w:rPr>
        <w:t>Зоны водного фонда</w:t>
      </w:r>
      <w:r w:rsidRPr="00791B5F">
        <w:rPr>
          <w:rFonts w:ascii="Times New Roman" w:hAnsi="Times New Roman"/>
          <w:sz w:val="28"/>
          <w:szCs w:val="28"/>
          <w:lang w:eastAsia="ar-SA"/>
        </w:rPr>
        <w:t>,к которым относятся территории поверхностных водотоков (параметры не задаются);</w:t>
      </w:r>
    </w:p>
    <w:p w:rsidR="00092635" w:rsidRPr="00791B5F" w:rsidRDefault="00092635" w:rsidP="00C52EE7">
      <w:pPr>
        <w:numPr>
          <w:ilvl w:val="0"/>
          <w:numId w:val="6"/>
        </w:numPr>
        <w:spacing w:after="0" w:line="240" w:lineRule="auto"/>
        <w:jc w:val="both"/>
        <w:rPr>
          <w:rFonts w:ascii="Times New Roman" w:hAnsi="Times New Roman"/>
          <w:sz w:val="28"/>
          <w:szCs w:val="28"/>
          <w:lang w:eastAsia="ar-SA"/>
        </w:rPr>
      </w:pPr>
      <w:r w:rsidRPr="00791B5F">
        <w:rPr>
          <w:rFonts w:ascii="Times New Roman" w:hAnsi="Times New Roman"/>
          <w:i/>
          <w:sz w:val="28"/>
          <w:szCs w:val="28"/>
          <w:u w:val="single"/>
          <w:lang w:eastAsia="ar-SA"/>
        </w:rPr>
        <w:t>Зоны памятников природы</w:t>
      </w:r>
      <w:r w:rsidRPr="00791B5F">
        <w:rPr>
          <w:rFonts w:ascii="Times New Roman" w:hAnsi="Times New Roman"/>
          <w:i/>
          <w:sz w:val="28"/>
          <w:szCs w:val="28"/>
          <w:lang w:eastAsia="ar-SA"/>
        </w:rPr>
        <w:t xml:space="preserve">, </w:t>
      </w:r>
      <w:r w:rsidRPr="00791B5F">
        <w:rPr>
          <w:rFonts w:ascii="Times New Roman" w:hAnsi="Times New Roman"/>
          <w:sz w:val="28"/>
          <w:szCs w:val="28"/>
          <w:lang w:eastAsia="ar-SA"/>
        </w:rPr>
        <w:t>к которым относятся территории особо охраняемых природных территорий (параметры не задаются);</w:t>
      </w:r>
    </w:p>
    <w:p w:rsidR="00092635" w:rsidRPr="00791B5F" w:rsidRDefault="00092635" w:rsidP="00C52EE7">
      <w:pPr>
        <w:numPr>
          <w:ilvl w:val="0"/>
          <w:numId w:val="6"/>
        </w:numPr>
        <w:spacing w:after="0" w:line="240" w:lineRule="auto"/>
        <w:jc w:val="both"/>
        <w:rPr>
          <w:rFonts w:ascii="Times New Roman" w:hAnsi="Times New Roman"/>
          <w:sz w:val="28"/>
          <w:szCs w:val="28"/>
          <w:lang w:eastAsia="ar-SA"/>
        </w:rPr>
      </w:pPr>
      <w:r w:rsidRPr="00791B5F">
        <w:rPr>
          <w:rFonts w:ascii="Times New Roman" w:hAnsi="Times New Roman"/>
          <w:i/>
          <w:sz w:val="28"/>
          <w:szCs w:val="28"/>
          <w:u w:val="single"/>
          <w:lang w:eastAsia="ar-SA"/>
        </w:rPr>
        <w:t>Зоны гослесфонда</w:t>
      </w:r>
      <w:r w:rsidRPr="00791B5F">
        <w:rPr>
          <w:rFonts w:ascii="Times New Roman" w:hAnsi="Times New Roman"/>
          <w:sz w:val="28"/>
          <w:szCs w:val="28"/>
          <w:lang w:eastAsia="ar-SA"/>
        </w:rPr>
        <w:t>, к которым относятся территории гослесфонда (параметры не задаются).</w:t>
      </w:r>
    </w:p>
    <w:bookmarkEnd w:id="354"/>
    <w:bookmarkEnd w:id="355"/>
    <w:bookmarkEnd w:id="356"/>
    <w:bookmarkEnd w:id="357"/>
    <w:p w:rsidR="00092635" w:rsidRPr="00791B5F" w:rsidRDefault="00092635" w:rsidP="00C52EE7">
      <w:pPr>
        <w:spacing w:after="0" w:line="240" w:lineRule="auto"/>
        <w:ind w:firstLine="709"/>
        <w:jc w:val="both"/>
        <w:rPr>
          <w:rFonts w:ascii="Times New Roman" w:hAnsi="Times New Roman"/>
          <w:sz w:val="28"/>
          <w:szCs w:val="28"/>
          <w:lang w:eastAsia="ar-SA"/>
        </w:rPr>
      </w:pPr>
      <w:r w:rsidRPr="00791B5F">
        <w:rPr>
          <w:rFonts w:ascii="Times New Roman" w:hAnsi="Times New Roman"/>
          <w:sz w:val="28"/>
          <w:szCs w:val="28"/>
          <w:lang w:eastAsia="ar-SA"/>
        </w:rPr>
        <w:t>Четкого функционального деления между зонами не наблюдается. В ряде случаев отсутствует функциональное зонирование территории муниципального образования, не организованы санитарно-защитные зоны, не выдержаны санитарные разрывы. Это относится к производственным объектам, прилегающим к жилой территории.</w:t>
      </w:r>
    </w:p>
    <w:p w:rsidR="00092635" w:rsidRPr="00791B5F" w:rsidRDefault="00092635" w:rsidP="00C52EE7">
      <w:pPr>
        <w:spacing w:after="0" w:line="240" w:lineRule="auto"/>
        <w:ind w:firstLine="709"/>
        <w:jc w:val="both"/>
        <w:rPr>
          <w:rFonts w:ascii="Times New Roman" w:hAnsi="Times New Roman"/>
          <w:sz w:val="28"/>
          <w:szCs w:val="28"/>
          <w:lang w:eastAsia="ar-SA"/>
        </w:rPr>
      </w:pPr>
      <w:r w:rsidRPr="00791B5F">
        <w:rPr>
          <w:rFonts w:ascii="Times New Roman" w:hAnsi="Times New Roman"/>
          <w:sz w:val="28"/>
          <w:szCs w:val="28"/>
          <w:lang w:eastAsia="ar-SA"/>
        </w:rPr>
        <w:t>Разработанное в Генеральном плане муниципального образования функциональное зонирование базируется на выводах комплексного градостроительного анализа, учитывает историко-культурную и планировочную специфику поселения, сложившиеся особенности использования земель поселения, требования охраны объектов природного и культурного наследия. При установлении территориальных зон учтены положения Градостроительного и Земельного кодексов Российской Федерации, требования специальных нормативов и правил, касающиеся зон с особыми условиями использования территории.</w:t>
      </w:r>
    </w:p>
    <w:p w:rsidR="00092635" w:rsidRPr="00791B5F" w:rsidRDefault="00092635" w:rsidP="00C52EE7">
      <w:pPr>
        <w:spacing w:after="0" w:line="240" w:lineRule="auto"/>
        <w:ind w:firstLine="709"/>
        <w:jc w:val="both"/>
        <w:rPr>
          <w:rFonts w:ascii="Times New Roman" w:hAnsi="Times New Roman"/>
          <w:sz w:val="28"/>
          <w:szCs w:val="28"/>
          <w:lang w:eastAsia="ar-SA"/>
        </w:rPr>
      </w:pPr>
      <w:r w:rsidRPr="00791B5F">
        <w:rPr>
          <w:rFonts w:ascii="Times New Roman" w:hAnsi="Times New Roman"/>
          <w:sz w:val="28"/>
          <w:szCs w:val="28"/>
          <w:lang w:eastAsia="ar-SA"/>
        </w:rPr>
        <w:t>Для разработки зонирования использован принцип историко-культурного и экологического приоритета принимаемых решений.</w:t>
      </w:r>
    </w:p>
    <w:p w:rsidR="00092635" w:rsidRPr="00791B5F" w:rsidRDefault="00092635" w:rsidP="00C52EE7">
      <w:pPr>
        <w:spacing w:after="0" w:line="240" w:lineRule="auto"/>
        <w:ind w:firstLine="709"/>
        <w:jc w:val="both"/>
        <w:rPr>
          <w:rFonts w:ascii="Times New Roman" w:hAnsi="Times New Roman"/>
          <w:sz w:val="28"/>
          <w:szCs w:val="28"/>
          <w:lang w:eastAsia="ar-SA"/>
        </w:rPr>
      </w:pPr>
    </w:p>
    <w:p w:rsidR="00092635" w:rsidRPr="00791B5F" w:rsidRDefault="00092635" w:rsidP="00C52EE7">
      <w:pPr>
        <w:spacing w:after="0" w:line="240" w:lineRule="auto"/>
        <w:ind w:firstLine="709"/>
        <w:jc w:val="both"/>
        <w:rPr>
          <w:rFonts w:ascii="Times New Roman" w:hAnsi="Times New Roman"/>
          <w:sz w:val="28"/>
          <w:szCs w:val="28"/>
          <w:lang w:eastAsia="ar-SA"/>
        </w:rPr>
      </w:pPr>
      <w:r w:rsidRPr="00791B5F">
        <w:rPr>
          <w:rFonts w:ascii="Times New Roman" w:hAnsi="Times New Roman"/>
          <w:bCs/>
          <w:i/>
          <w:sz w:val="28"/>
          <w:szCs w:val="28"/>
          <w:u w:val="single"/>
          <w:lang w:eastAsia="ar-SA"/>
        </w:rPr>
        <w:t>Жилые зоны</w:t>
      </w:r>
      <w:r w:rsidRPr="00791B5F">
        <w:rPr>
          <w:rFonts w:ascii="Times New Roman" w:hAnsi="Times New Roman"/>
          <w:sz w:val="28"/>
          <w:szCs w:val="28"/>
          <w:lang w:eastAsia="ar-SA"/>
        </w:rPr>
        <w:t xml:space="preserve"> включают в себя территории всех видов жилой застройки различных строительных типов в соответствии с этажностью и плотностью застройки: зона среднеэтажной жилой застройки, зона малоэтажной жилой застройки.</w:t>
      </w:r>
    </w:p>
    <w:p w:rsidR="00092635" w:rsidRPr="00791B5F" w:rsidRDefault="00092635" w:rsidP="00C52EE7">
      <w:pPr>
        <w:spacing w:after="0" w:line="240" w:lineRule="auto"/>
        <w:ind w:firstLine="709"/>
        <w:jc w:val="both"/>
        <w:rPr>
          <w:rFonts w:ascii="Times New Roman" w:hAnsi="Times New Roman"/>
          <w:sz w:val="28"/>
          <w:szCs w:val="28"/>
          <w:lang w:eastAsia="ar-SA"/>
        </w:rPr>
      </w:pPr>
      <w:r w:rsidRPr="00791B5F">
        <w:rPr>
          <w:rFonts w:ascii="Times New Roman" w:hAnsi="Times New Roman"/>
          <w:sz w:val="28"/>
          <w:szCs w:val="28"/>
          <w:lang w:eastAsia="ar-SA"/>
        </w:rPr>
        <w:t>Территория жилой зоны предназначена для застройки жилыми домами усадебного и коттеджного типов, блокированных жилых домов с земельными участками при домах (квартирах), многоквартирными малоэтажными жилыми домами также объектами культурно-бытового и иного назначения. В жилых зонах могут размещаться отдельно стоящие, встроенные и пристроенные объекты социального и культурно-бытового обслуживания населения, культовые здания, стоянки автомобильного автотранспорта, промышленные, коммунальные и складские объекты, для которых не требуется установление санитарно-защитных зон и деятельность которых не оказывает вредное воздействие на окружающую среду (шум, вибрация, магнитные поля, радиационное воздействие, загрязнение почв, воздуха, воды и иные воздействия).</w:t>
      </w:r>
    </w:p>
    <w:p w:rsidR="00092635" w:rsidRPr="00791B5F" w:rsidRDefault="00092635" w:rsidP="00C52EE7">
      <w:pPr>
        <w:spacing w:after="0" w:line="240" w:lineRule="auto"/>
        <w:ind w:firstLine="709"/>
        <w:jc w:val="both"/>
        <w:rPr>
          <w:rFonts w:ascii="Times New Roman" w:hAnsi="Times New Roman"/>
          <w:sz w:val="28"/>
          <w:szCs w:val="28"/>
          <w:lang w:eastAsia="ar-SA"/>
        </w:rPr>
      </w:pPr>
    </w:p>
    <w:p w:rsidR="00092635" w:rsidRPr="00791B5F" w:rsidRDefault="00092635" w:rsidP="00C52EE7">
      <w:pPr>
        <w:spacing w:after="0" w:line="240" w:lineRule="auto"/>
        <w:ind w:firstLine="709"/>
        <w:jc w:val="both"/>
        <w:rPr>
          <w:rFonts w:ascii="Times New Roman" w:hAnsi="Times New Roman"/>
          <w:sz w:val="28"/>
          <w:szCs w:val="28"/>
          <w:lang w:eastAsia="ar-SA"/>
        </w:rPr>
      </w:pPr>
      <w:r w:rsidRPr="00791B5F">
        <w:rPr>
          <w:rFonts w:ascii="Times New Roman" w:hAnsi="Times New Roman"/>
          <w:bCs/>
          <w:i/>
          <w:sz w:val="28"/>
          <w:szCs w:val="28"/>
          <w:u w:val="single"/>
          <w:lang w:eastAsia="ar-SA"/>
        </w:rPr>
        <w:t>Общественно-деловые зоны</w:t>
      </w:r>
      <w:r w:rsidRPr="00791B5F">
        <w:rPr>
          <w:rFonts w:ascii="Times New Roman" w:hAnsi="Times New Roman"/>
          <w:sz w:val="28"/>
          <w:szCs w:val="28"/>
          <w:lang w:eastAsia="ar-SA"/>
        </w:rPr>
        <w:t>– территории размещения учреждений здравоохранения и социальной защиты, учреждений высшего и среднего профессионального образования, прочих общественно-деловых зданий и сооружений (административные, деловые, культурно-зрелищные, торговые и др. объекты).</w:t>
      </w:r>
    </w:p>
    <w:p w:rsidR="00092635" w:rsidRPr="00791B5F" w:rsidRDefault="00092635" w:rsidP="00EF3342">
      <w:pPr>
        <w:spacing w:after="0" w:line="240" w:lineRule="auto"/>
        <w:ind w:firstLine="709"/>
        <w:jc w:val="both"/>
        <w:rPr>
          <w:rFonts w:ascii="Times New Roman" w:hAnsi="Times New Roman"/>
          <w:sz w:val="28"/>
          <w:szCs w:val="28"/>
          <w:u w:val="single"/>
        </w:rPr>
      </w:pPr>
      <w:r w:rsidRPr="00791B5F">
        <w:rPr>
          <w:rFonts w:ascii="Times New Roman" w:hAnsi="Times New Roman"/>
          <w:sz w:val="28"/>
          <w:szCs w:val="28"/>
          <w:u w:val="single"/>
        </w:rPr>
        <w:t>Параметры застройки жилых и общественно-деловых зон</w:t>
      </w:r>
    </w:p>
    <w:p w:rsidR="00092635" w:rsidRPr="00791B5F" w:rsidRDefault="00092635" w:rsidP="00C52EE7">
      <w:pPr>
        <w:spacing w:after="0" w:line="240" w:lineRule="auto"/>
        <w:ind w:firstLine="709"/>
        <w:jc w:val="both"/>
        <w:rPr>
          <w:rFonts w:ascii="Times New Roman" w:hAnsi="Times New Roman"/>
          <w:sz w:val="28"/>
          <w:szCs w:val="28"/>
          <w:lang w:eastAsia="ar-SA"/>
        </w:rPr>
      </w:pPr>
      <w:r w:rsidRPr="00791B5F">
        <w:rPr>
          <w:rFonts w:ascii="Times New Roman" w:hAnsi="Times New Roman"/>
          <w:sz w:val="28"/>
          <w:szCs w:val="28"/>
          <w:lang w:eastAsia="ar-SA"/>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приведенными в СП 52.13330, а также в соответствии с противопожарными требованиями.</w:t>
      </w:r>
    </w:p>
    <w:p w:rsidR="00092635" w:rsidRPr="00791B5F" w:rsidRDefault="00092635" w:rsidP="00C52EE7">
      <w:pPr>
        <w:spacing w:after="0" w:line="240" w:lineRule="auto"/>
        <w:ind w:firstLine="709"/>
        <w:jc w:val="both"/>
        <w:rPr>
          <w:rFonts w:ascii="Times New Roman" w:hAnsi="Times New Roman"/>
          <w:sz w:val="28"/>
          <w:szCs w:val="28"/>
          <w:lang w:eastAsia="ar-SA"/>
        </w:rPr>
      </w:pPr>
      <w:r w:rsidRPr="00791B5F">
        <w:rPr>
          <w:rFonts w:ascii="Times New Roman" w:hAnsi="Times New Roman"/>
          <w:sz w:val="28"/>
          <w:szCs w:val="28"/>
          <w:lang w:eastAsia="ar-SA"/>
        </w:rPr>
        <w:t>Между длинными сторонами жилых зданий следует принимать расстояния (бытовые разрывы): для жилых зданий высотой два-три этажа - не менее 15 м; четыре этажа - не менее 20 м; между длинными сторонами и торцами этих же зданий с окнами из жилых комнат - не менее 10 м. В условиях реконструкции и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при обеспечении непросматриваемости жилых помещений (комнат и кухонь) из окна в окно.</w:t>
      </w:r>
    </w:p>
    <w:p w:rsidR="00092635" w:rsidRPr="00791B5F" w:rsidRDefault="00092635" w:rsidP="00C52EE7">
      <w:pPr>
        <w:spacing w:after="0" w:line="240" w:lineRule="auto"/>
        <w:ind w:firstLine="709"/>
        <w:jc w:val="both"/>
        <w:rPr>
          <w:rFonts w:ascii="Times New Roman" w:hAnsi="Times New Roman"/>
          <w:sz w:val="28"/>
          <w:szCs w:val="28"/>
          <w:lang w:eastAsia="ar-SA"/>
        </w:rPr>
      </w:pPr>
      <w:r w:rsidRPr="00791B5F">
        <w:rPr>
          <w:rFonts w:ascii="Times New Roman" w:hAnsi="Times New Roman"/>
          <w:sz w:val="28"/>
          <w:szCs w:val="28"/>
          <w:lang w:eastAsia="ar-SA"/>
        </w:rPr>
        <w:t>В районах усадебной и садово-дачной застройки расстояния от жилых строений и хозяйственных построек до границ соседнего участка следует принимать в соответствии с СП 53.13330.</w:t>
      </w:r>
    </w:p>
    <w:p w:rsidR="00092635" w:rsidRPr="00791B5F" w:rsidRDefault="00092635" w:rsidP="00C52EE7">
      <w:pPr>
        <w:spacing w:after="0" w:line="240" w:lineRule="auto"/>
        <w:ind w:firstLine="709"/>
        <w:jc w:val="both"/>
        <w:rPr>
          <w:rFonts w:ascii="Times New Roman" w:hAnsi="Times New Roman"/>
          <w:sz w:val="28"/>
          <w:szCs w:val="28"/>
          <w:lang w:eastAsia="ar-SA"/>
        </w:rPr>
      </w:pPr>
      <w:r w:rsidRPr="00791B5F">
        <w:rPr>
          <w:rFonts w:ascii="Times New Roman" w:hAnsi="Times New Roman"/>
          <w:sz w:val="28"/>
          <w:szCs w:val="28"/>
          <w:lang w:eastAsia="ar-SA"/>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092635" w:rsidRPr="00791B5F" w:rsidRDefault="00092635" w:rsidP="00C52EE7">
      <w:pPr>
        <w:spacing w:after="0" w:line="240" w:lineRule="auto"/>
        <w:ind w:firstLine="709"/>
        <w:jc w:val="both"/>
        <w:rPr>
          <w:rFonts w:ascii="Times New Roman" w:hAnsi="Times New Roman"/>
          <w:sz w:val="28"/>
          <w:szCs w:val="28"/>
          <w:lang w:eastAsia="ar-SA"/>
        </w:rPr>
      </w:pPr>
      <w:r w:rsidRPr="00791B5F">
        <w:rPr>
          <w:rFonts w:ascii="Times New Roman" w:hAnsi="Times New Roman"/>
          <w:sz w:val="28"/>
          <w:szCs w:val="28"/>
          <w:lang w:eastAsia="ar-SA"/>
        </w:rPr>
        <w:t>Указанные нормы распространяются и на пристраиваемые к существующим жилым домам хозяйственные постройки.</w:t>
      </w:r>
    </w:p>
    <w:p w:rsidR="00092635" w:rsidRPr="00791B5F" w:rsidRDefault="00092635" w:rsidP="00C52EE7">
      <w:pPr>
        <w:spacing w:after="0" w:line="240" w:lineRule="auto"/>
        <w:ind w:firstLine="709"/>
        <w:jc w:val="both"/>
        <w:rPr>
          <w:rFonts w:ascii="Times New Roman" w:hAnsi="Times New Roman"/>
          <w:sz w:val="28"/>
          <w:szCs w:val="28"/>
          <w:lang w:eastAsia="ar-SA"/>
        </w:rPr>
      </w:pPr>
      <w:r w:rsidRPr="00791B5F">
        <w:rPr>
          <w:rFonts w:ascii="Times New Roman" w:hAnsi="Times New Roman"/>
          <w:sz w:val="28"/>
          <w:szCs w:val="28"/>
          <w:lang w:eastAsia="ar-SA"/>
        </w:rPr>
        <w:t>Расстояние от границ участков производственных объектов, размещаемых в общественно-деловых и смешанных зонах, до жилых и общественных зданий, а также до границ участков дошкольных образовательных и общеобразовательных организаций, медицинских организаций и отдыха следует принимать не менее 50 м.</w:t>
      </w:r>
    </w:p>
    <w:p w:rsidR="00092635" w:rsidRPr="00791B5F" w:rsidRDefault="00092635" w:rsidP="00C52EE7">
      <w:pPr>
        <w:spacing w:after="0" w:line="240" w:lineRule="auto"/>
        <w:ind w:firstLine="709"/>
        <w:jc w:val="both"/>
        <w:rPr>
          <w:rFonts w:ascii="Times New Roman" w:hAnsi="Times New Roman"/>
          <w:sz w:val="28"/>
          <w:szCs w:val="28"/>
          <w:lang w:eastAsia="ar-SA"/>
        </w:rPr>
      </w:pPr>
      <w:r w:rsidRPr="00791B5F">
        <w:rPr>
          <w:rFonts w:ascii="Times New Roman" w:hAnsi="Times New Roman"/>
          <w:sz w:val="28"/>
          <w:szCs w:val="28"/>
          <w:lang w:eastAsia="ar-SA"/>
        </w:rPr>
        <w:t>Сараи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Площадь застройки сблокированных сараев не должна превышать 800 м2. Расстояния между группами сараев следует принимать в соответствии с требованиями пожарной безопасности. Расстояние от сараев для скота и птицы до шахтных колодцев должно быть не менее 20 м.</w:t>
      </w:r>
    </w:p>
    <w:p w:rsidR="00092635" w:rsidRPr="00791B5F" w:rsidRDefault="00092635" w:rsidP="00C52EE7">
      <w:pPr>
        <w:spacing w:after="0" w:line="240" w:lineRule="auto"/>
        <w:ind w:firstLine="709"/>
        <w:jc w:val="both"/>
        <w:rPr>
          <w:rFonts w:ascii="Times New Roman" w:hAnsi="Times New Roman"/>
          <w:sz w:val="28"/>
          <w:szCs w:val="28"/>
          <w:lang w:eastAsia="ar-SA"/>
        </w:rPr>
      </w:pPr>
      <w:r w:rsidRPr="00791B5F">
        <w:rPr>
          <w:rFonts w:ascii="Times New Roman" w:hAnsi="Times New Roman"/>
          <w:sz w:val="28"/>
          <w:szCs w:val="28"/>
          <w:lang w:eastAsia="ar-SA"/>
        </w:rPr>
        <w:t>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092635" w:rsidRPr="00791B5F" w:rsidRDefault="00092635" w:rsidP="00C52EE7">
      <w:pPr>
        <w:spacing w:after="0" w:line="240" w:lineRule="auto"/>
        <w:ind w:firstLine="709"/>
        <w:jc w:val="both"/>
        <w:rPr>
          <w:rFonts w:ascii="Times New Roman" w:hAnsi="Times New Roman"/>
          <w:sz w:val="28"/>
          <w:szCs w:val="28"/>
          <w:lang w:eastAsia="ar-SA"/>
        </w:rPr>
      </w:pPr>
      <w:r w:rsidRPr="00791B5F">
        <w:rPr>
          <w:rFonts w:ascii="Times New Roman" w:hAnsi="Times New Roman"/>
          <w:sz w:val="28"/>
          <w:szCs w:val="28"/>
          <w:lang w:eastAsia="ar-SA"/>
        </w:rPr>
        <w:t>В микрорайонах (кварталах) жилых зон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природно-климатических и других местных условий. Состав площадок и размеры их территории должны определяться территориальными нормами или правилами застройки. При этом общая площадь территории, занимаемой площадками для игр детей, отдыха и занятий физкультурой взрослого населения, должна быть не менее 10% общей площади микрорайона (квартала) жилой зоны и быть доступной для МГН.</w:t>
      </w:r>
    </w:p>
    <w:p w:rsidR="00092635" w:rsidRPr="00791B5F" w:rsidRDefault="00092635" w:rsidP="00C52EE7">
      <w:pPr>
        <w:spacing w:after="0" w:line="240" w:lineRule="auto"/>
        <w:ind w:firstLine="709"/>
        <w:jc w:val="both"/>
        <w:rPr>
          <w:rFonts w:ascii="Times New Roman" w:hAnsi="Times New Roman"/>
          <w:sz w:val="28"/>
          <w:szCs w:val="28"/>
          <w:lang w:eastAsia="ar-SA"/>
        </w:rPr>
      </w:pPr>
      <w:r w:rsidRPr="00791B5F">
        <w:rPr>
          <w:rFonts w:ascii="Times New Roman" w:hAnsi="Times New Roman"/>
          <w:sz w:val="28"/>
          <w:szCs w:val="28"/>
          <w:lang w:eastAsia="ar-SA"/>
        </w:rPr>
        <w:t>Размещение площадок необходимо предусматривать на расстоянии от окон жилых и общественных зданий, м, не менее:</w:t>
      </w:r>
    </w:p>
    <w:p w:rsidR="00092635" w:rsidRPr="00791B5F" w:rsidRDefault="00092635" w:rsidP="00E131C7">
      <w:pPr>
        <w:numPr>
          <w:ilvl w:val="0"/>
          <w:numId w:val="7"/>
        </w:numPr>
        <w:spacing w:after="0" w:line="240" w:lineRule="auto"/>
        <w:ind w:left="0" w:firstLine="709"/>
        <w:jc w:val="both"/>
        <w:rPr>
          <w:rFonts w:ascii="Times New Roman" w:hAnsi="Times New Roman"/>
          <w:sz w:val="28"/>
          <w:szCs w:val="28"/>
          <w:lang w:eastAsia="ar-SA"/>
        </w:rPr>
      </w:pPr>
      <w:r w:rsidRPr="00791B5F">
        <w:rPr>
          <w:rFonts w:ascii="Times New Roman" w:hAnsi="Times New Roman"/>
          <w:sz w:val="28"/>
          <w:szCs w:val="28"/>
          <w:lang w:eastAsia="ar-SA"/>
        </w:rPr>
        <w:t>для игр детей дошкольного и младшего школьного возраста - 12;</w:t>
      </w:r>
    </w:p>
    <w:p w:rsidR="00092635" w:rsidRPr="00791B5F" w:rsidRDefault="00092635" w:rsidP="00E131C7">
      <w:pPr>
        <w:numPr>
          <w:ilvl w:val="0"/>
          <w:numId w:val="7"/>
        </w:numPr>
        <w:spacing w:after="0" w:line="240" w:lineRule="auto"/>
        <w:ind w:left="0" w:firstLine="709"/>
        <w:jc w:val="both"/>
        <w:rPr>
          <w:rFonts w:ascii="Times New Roman" w:hAnsi="Times New Roman"/>
          <w:sz w:val="28"/>
          <w:szCs w:val="28"/>
          <w:lang w:eastAsia="ar-SA"/>
        </w:rPr>
      </w:pPr>
      <w:r w:rsidRPr="00791B5F">
        <w:rPr>
          <w:rFonts w:ascii="Times New Roman" w:hAnsi="Times New Roman"/>
          <w:sz w:val="28"/>
          <w:szCs w:val="28"/>
          <w:lang w:eastAsia="ar-SA"/>
        </w:rPr>
        <w:t>для отдыха взрослого населения - 10;</w:t>
      </w:r>
    </w:p>
    <w:p w:rsidR="00092635" w:rsidRPr="00791B5F" w:rsidRDefault="00092635" w:rsidP="00E131C7">
      <w:pPr>
        <w:numPr>
          <w:ilvl w:val="0"/>
          <w:numId w:val="7"/>
        </w:numPr>
        <w:spacing w:after="0" w:line="240" w:lineRule="auto"/>
        <w:ind w:left="0" w:firstLine="709"/>
        <w:jc w:val="both"/>
        <w:rPr>
          <w:rFonts w:ascii="Times New Roman" w:hAnsi="Times New Roman"/>
          <w:sz w:val="28"/>
          <w:szCs w:val="28"/>
          <w:lang w:eastAsia="ar-SA"/>
        </w:rPr>
      </w:pPr>
      <w:r w:rsidRPr="00791B5F">
        <w:rPr>
          <w:rFonts w:ascii="Times New Roman" w:hAnsi="Times New Roman"/>
          <w:sz w:val="28"/>
          <w:szCs w:val="28"/>
          <w:lang w:eastAsia="ar-SA"/>
        </w:rPr>
        <w:t>для занятий физкультурой (в зависимости от шумовых характеристик*) - 10-40;</w:t>
      </w:r>
    </w:p>
    <w:p w:rsidR="00092635" w:rsidRPr="00791B5F" w:rsidRDefault="00092635" w:rsidP="00E131C7">
      <w:pPr>
        <w:numPr>
          <w:ilvl w:val="0"/>
          <w:numId w:val="7"/>
        </w:numPr>
        <w:spacing w:after="0" w:line="240" w:lineRule="auto"/>
        <w:ind w:left="0" w:firstLine="709"/>
        <w:jc w:val="both"/>
        <w:rPr>
          <w:rFonts w:ascii="Times New Roman" w:hAnsi="Times New Roman"/>
          <w:sz w:val="28"/>
          <w:szCs w:val="28"/>
          <w:lang w:eastAsia="ar-SA"/>
        </w:rPr>
      </w:pPr>
      <w:r w:rsidRPr="00791B5F">
        <w:rPr>
          <w:rFonts w:ascii="Times New Roman" w:hAnsi="Times New Roman"/>
          <w:sz w:val="28"/>
          <w:szCs w:val="28"/>
          <w:lang w:eastAsia="ar-SA"/>
        </w:rPr>
        <w:t>для хозяйственных целей - 20;</w:t>
      </w:r>
    </w:p>
    <w:p w:rsidR="00092635" w:rsidRPr="00791B5F" w:rsidRDefault="00092635" w:rsidP="00E131C7">
      <w:pPr>
        <w:numPr>
          <w:ilvl w:val="0"/>
          <w:numId w:val="7"/>
        </w:numPr>
        <w:spacing w:after="0" w:line="240" w:lineRule="auto"/>
        <w:ind w:left="0" w:firstLine="709"/>
        <w:jc w:val="both"/>
        <w:rPr>
          <w:rFonts w:ascii="Times New Roman" w:hAnsi="Times New Roman"/>
          <w:sz w:val="28"/>
          <w:szCs w:val="28"/>
          <w:lang w:eastAsia="ar-SA"/>
        </w:rPr>
      </w:pPr>
      <w:r w:rsidRPr="00791B5F">
        <w:rPr>
          <w:rFonts w:ascii="Times New Roman" w:hAnsi="Times New Roman"/>
          <w:sz w:val="28"/>
          <w:szCs w:val="28"/>
          <w:lang w:eastAsia="ar-SA"/>
        </w:rPr>
        <w:t>для выгула собак - 40.</w:t>
      </w:r>
    </w:p>
    <w:p w:rsidR="00092635" w:rsidRPr="00791B5F" w:rsidRDefault="00092635" w:rsidP="00C52EE7">
      <w:pPr>
        <w:spacing w:after="0" w:line="240" w:lineRule="auto"/>
        <w:ind w:firstLine="709"/>
        <w:jc w:val="both"/>
        <w:rPr>
          <w:rFonts w:ascii="Times New Roman" w:hAnsi="Times New Roman"/>
          <w:sz w:val="28"/>
          <w:szCs w:val="28"/>
          <w:lang w:eastAsia="ar-SA"/>
        </w:rPr>
      </w:pPr>
    </w:p>
    <w:p w:rsidR="00092635" w:rsidRPr="00791B5F" w:rsidRDefault="00092635" w:rsidP="00C52EE7">
      <w:pPr>
        <w:spacing w:after="0" w:line="240" w:lineRule="auto"/>
        <w:ind w:firstLine="709"/>
        <w:jc w:val="both"/>
        <w:rPr>
          <w:rFonts w:ascii="Times New Roman" w:hAnsi="Times New Roman"/>
          <w:sz w:val="28"/>
          <w:szCs w:val="28"/>
          <w:lang w:eastAsia="ar-SA"/>
        </w:rPr>
      </w:pPr>
      <w:r w:rsidRPr="00791B5F">
        <w:rPr>
          <w:rFonts w:ascii="Times New Roman" w:hAnsi="Times New Roman"/>
          <w:bCs/>
          <w:i/>
          <w:sz w:val="28"/>
          <w:szCs w:val="28"/>
          <w:u w:val="single"/>
          <w:lang w:eastAsia="ar-SA"/>
        </w:rPr>
        <w:t xml:space="preserve">Зоны производственного использования. </w:t>
      </w:r>
      <w:r w:rsidRPr="00791B5F">
        <w:rPr>
          <w:rFonts w:ascii="Times New Roman" w:hAnsi="Times New Roman"/>
          <w:i/>
          <w:sz w:val="28"/>
          <w:szCs w:val="28"/>
          <w:u w:val="single"/>
          <w:lang w:eastAsia="ar-SA"/>
        </w:rPr>
        <w:t>Зоны инженерной и транспортной инфраструктуры</w:t>
      </w:r>
    </w:p>
    <w:p w:rsidR="00092635" w:rsidRPr="00791B5F" w:rsidRDefault="00092635" w:rsidP="00C52EE7">
      <w:pPr>
        <w:spacing w:after="0" w:line="240" w:lineRule="auto"/>
        <w:ind w:firstLine="709"/>
        <w:jc w:val="both"/>
        <w:rPr>
          <w:rFonts w:ascii="Times New Roman" w:hAnsi="Times New Roman"/>
          <w:sz w:val="28"/>
          <w:szCs w:val="28"/>
        </w:rPr>
      </w:pPr>
      <w:r w:rsidRPr="00791B5F">
        <w:rPr>
          <w:rFonts w:ascii="Times New Roman" w:hAnsi="Times New Roman"/>
          <w:sz w:val="28"/>
          <w:szCs w:val="28"/>
        </w:rPr>
        <w:t>В состав производственных зон, зон инженерной и транспортной инфраструктуры включаются:</w:t>
      </w:r>
    </w:p>
    <w:p w:rsidR="00092635" w:rsidRPr="00791B5F" w:rsidRDefault="00092635" w:rsidP="00E131C7">
      <w:pPr>
        <w:numPr>
          <w:ilvl w:val="0"/>
          <w:numId w:val="8"/>
        </w:numPr>
        <w:spacing w:after="0" w:line="240" w:lineRule="auto"/>
        <w:ind w:left="0" w:firstLine="709"/>
        <w:jc w:val="both"/>
        <w:rPr>
          <w:rFonts w:ascii="Times New Roman" w:hAnsi="Times New Roman"/>
          <w:sz w:val="28"/>
          <w:szCs w:val="28"/>
        </w:rPr>
      </w:pPr>
      <w:r w:rsidRPr="00791B5F">
        <w:rPr>
          <w:rFonts w:ascii="Times New Roman" w:hAnsi="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92635" w:rsidRPr="00791B5F" w:rsidRDefault="00092635" w:rsidP="00E131C7">
      <w:pPr>
        <w:numPr>
          <w:ilvl w:val="0"/>
          <w:numId w:val="8"/>
        </w:numPr>
        <w:spacing w:after="0" w:line="240" w:lineRule="auto"/>
        <w:ind w:left="0" w:firstLine="709"/>
        <w:jc w:val="both"/>
        <w:rPr>
          <w:rFonts w:ascii="Times New Roman" w:hAnsi="Times New Roman"/>
          <w:sz w:val="28"/>
          <w:szCs w:val="28"/>
        </w:rPr>
      </w:pPr>
      <w:r w:rsidRPr="00791B5F">
        <w:rPr>
          <w:rFonts w:ascii="Times New Roman" w:hAnsi="Times New Roman"/>
          <w:sz w:val="28"/>
          <w:szCs w:val="28"/>
        </w:rPr>
        <w:t>промышленные зоны - зоны размещения промышленных предприятий, требующие устройства санитарно-защитных зон шириной более 50 м, а также железнодорожных подъездных путей;</w:t>
      </w:r>
    </w:p>
    <w:p w:rsidR="00092635" w:rsidRPr="00791B5F" w:rsidRDefault="00092635" w:rsidP="00E131C7">
      <w:pPr>
        <w:numPr>
          <w:ilvl w:val="0"/>
          <w:numId w:val="8"/>
        </w:numPr>
        <w:spacing w:after="0" w:line="240" w:lineRule="auto"/>
        <w:ind w:left="0" w:firstLine="709"/>
        <w:jc w:val="both"/>
        <w:rPr>
          <w:rFonts w:ascii="Times New Roman" w:hAnsi="Times New Roman"/>
          <w:sz w:val="28"/>
          <w:szCs w:val="28"/>
        </w:rPr>
      </w:pPr>
      <w:r w:rsidRPr="00791B5F">
        <w:rPr>
          <w:rFonts w:ascii="Times New Roman" w:hAnsi="Times New Roman"/>
          <w:sz w:val="28"/>
          <w:szCs w:val="28"/>
        </w:rPr>
        <w:t>иные виды производственной (научно-производственные зоны), инженерной и транспортной инфраструктуры;</w:t>
      </w:r>
    </w:p>
    <w:p w:rsidR="00092635" w:rsidRPr="00791B5F" w:rsidRDefault="00092635" w:rsidP="00E131C7">
      <w:pPr>
        <w:numPr>
          <w:ilvl w:val="0"/>
          <w:numId w:val="8"/>
        </w:numPr>
        <w:spacing w:after="0" w:line="240" w:lineRule="auto"/>
        <w:ind w:left="0" w:firstLine="709"/>
        <w:jc w:val="both"/>
        <w:rPr>
          <w:rFonts w:ascii="Times New Roman" w:hAnsi="Times New Roman"/>
          <w:sz w:val="28"/>
          <w:szCs w:val="28"/>
        </w:rPr>
      </w:pPr>
      <w:r w:rsidRPr="00791B5F">
        <w:rPr>
          <w:rFonts w:ascii="Times New Roman" w:hAnsi="Times New Roman"/>
          <w:sz w:val="28"/>
          <w:szCs w:val="28"/>
        </w:rPr>
        <w:t>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092635" w:rsidRPr="00791B5F" w:rsidRDefault="00092635" w:rsidP="00C52EE7">
      <w:pPr>
        <w:spacing w:after="0" w:line="240" w:lineRule="auto"/>
        <w:ind w:firstLine="709"/>
        <w:jc w:val="both"/>
        <w:rPr>
          <w:rFonts w:ascii="Times New Roman" w:hAnsi="Times New Roman"/>
          <w:sz w:val="28"/>
          <w:szCs w:val="28"/>
        </w:rPr>
      </w:pPr>
      <w:r w:rsidRPr="00791B5F">
        <w:rPr>
          <w:rFonts w:ascii="Times New Roman" w:hAnsi="Times New Roman"/>
          <w:sz w:val="28"/>
          <w:szCs w:val="28"/>
        </w:rPr>
        <w:t>В пределах производственных и санитарно-защитных зон предприятий не допускается размещать: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общеобразовательные и дошкольные образовательные организации, лечебно-профилактические и оздоровительные учреждения общего пользования согласно санитарным правилам и нормам.</w:t>
      </w:r>
    </w:p>
    <w:p w:rsidR="00092635" w:rsidRPr="00791B5F" w:rsidRDefault="00092635" w:rsidP="00C52EE7">
      <w:pPr>
        <w:spacing w:after="0" w:line="240" w:lineRule="auto"/>
        <w:ind w:firstLine="709"/>
        <w:jc w:val="both"/>
        <w:rPr>
          <w:rFonts w:ascii="Times New Roman" w:hAnsi="Times New Roman"/>
          <w:sz w:val="28"/>
          <w:szCs w:val="28"/>
        </w:rPr>
      </w:pPr>
      <w:r w:rsidRPr="00791B5F">
        <w:rPr>
          <w:rFonts w:ascii="Times New Roman" w:hAnsi="Times New Roman"/>
          <w:sz w:val="28"/>
          <w:szCs w:val="28"/>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092635" w:rsidRPr="00791B5F" w:rsidRDefault="00092635" w:rsidP="00C52EE7">
      <w:pPr>
        <w:spacing w:after="0" w:line="240" w:lineRule="auto"/>
        <w:ind w:firstLine="709"/>
        <w:jc w:val="both"/>
        <w:rPr>
          <w:rFonts w:ascii="Times New Roman" w:hAnsi="Times New Roman"/>
          <w:sz w:val="28"/>
          <w:szCs w:val="28"/>
        </w:rPr>
      </w:pPr>
      <w:r w:rsidRPr="00791B5F">
        <w:rPr>
          <w:rFonts w:ascii="Times New Roman" w:hAnsi="Times New Roman"/>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w:t>
      </w:r>
    </w:p>
    <w:p w:rsidR="00092635" w:rsidRPr="00791B5F" w:rsidRDefault="00092635" w:rsidP="00C52EE7">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092635" w:rsidRPr="00791B5F" w:rsidRDefault="00092635" w:rsidP="00C52EE7">
      <w:pPr>
        <w:spacing w:after="0" w:line="240" w:lineRule="auto"/>
        <w:ind w:firstLine="709"/>
        <w:jc w:val="both"/>
        <w:rPr>
          <w:rFonts w:ascii="Times New Roman" w:hAnsi="Times New Roman"/>
          <w:sz w:val="28"/>
          <w:szCs w:val="28"/>
        </w:rPr>
      </w:pPr>
      <w:r w:rsidRPr="00791B5F">
        <w:rPr>
          <w:rFonts w:ascii="Times New Roman" w:hAnsi="Times New Roman"/>
          <w:sz w:val="28"/>
          <w:szCs w:val="28"/>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092635" w:rsidRPr="00791B5F" w:rsidRDefault="00092635" w:rsidP="00C52EE7">
      <w:pPr>
        <w:spacing w:after="0" w:line="240" w:lineRule="auto"/>
        <w:ind w:firstLine="709"/>
        <w:jc w:val="both"/>
        <w:rPr>
          <w:rFonts w:ascii="Times New Roman" w:hAnsi="Times New Roman"/>
          <w:sz w:val="28"/>
          <w:szCs w:val="28"/>
          <w:lang w:eastAsia="ar-SA"/>
        </w:rPr>
      </w:pPr>
      <w:r w:rsidRPr="00791B5F">
        <w:rPr>
          <w:rFonts w:ascii="Times New Roman" w:hAnsi="Times New Roman"/>
          <w:sz w:val="28"/>
          <w:szCs w:val="28"/>
        </w:rPr>
        <w:t>Производственные зоны сельских поселений не должны быть разделены на обособленные участки железными и автомобильными дорогами общей сети</w:t>
      </w:r>
      <w:r w:rsidRPr="00791B5F">
        <w:rPr>
          <w:rFonts w:ascii="Times New Roman" w:hAnsi="Times New Roman"/>
          <w:sz w:val="28"/>
          <w:szCs w:val="28"/>
          <w:lang w:eastAsia="ar-SA"/>
        </w:rPr>
        <w:t>.</w:t>
      </w:r>
    </w:p>
    <w:p w:rsidR="00092635" w:rsidRPr="00791B5F" w:rsidRDefault="00092635" w:rsidP="00C52EE7">
      <w:pPr>
        <w:spacing w:after="0" w:line="240" w:lineRule="auto"/>
        <w:ind w:firstLine="709"/>
        <w:jc w:val="both"/>
        <w:rPr>
          <w:rFonts w:ascii="Times New Roman" w:hAnsi="Times New Roman"/>
          <w:sz w:val="28"/>
          <w:szCs w:val="28"/>
          <w:lang w:eastAsia="ar-SA"/>
        </w:rPr>
      </w:pPr>
    </w:p>
    <w:p w:rsidR="00092635" w:rsidRPr="00791B5F" w:rsidRDefault="00092635" w:rsidP="00C52EE7">
      <w:pPr>
        <w:spacing w:after="0" w:line="240" w:lineRule="auto"/>
        <w:ind w:firstLine="709"/>
        <w:jc w:val="both"/>
        <w:rPr>
          <w:rFonts w:ascii="Times New Roman" w:hAnsi="Times New Roman"/>
          <w:b/>
          <w:sz w:val="28"/>
          <w:szCs w:val="28"/>
        </w:rPr>
      </w:pPr>
      <w:r w:rsidRPr="00791B5F">
        <w:rPr>
          <w:rFonts w:ascii="Times New Roman" w:hAnsi="Times New Roman"/>
          <w:sz w:val="28"/>
          <w:szCs w:val="28"/>
        </w:rPr>
        <w:t xml:space="preserve">В состав </w:t>
      </w:r>
      <w:r w:rsidRPr="00791B5F">
        <w:rPr>
          <w:rFonts w:ascii="Times New Roman" w:hAnsi="Times New Roman"/>
          <w:i/>
          <w:sz w:val="28"/>
          <w:szCs w:val="28"/>
          <w:u w:val="single"/>
        </w:rPr>
        <w:t>зон сельскохозяйственного использования</w:t>
      </w:r>
      <w:r w:rsidRPr="00791B5F">
        <w:rPr>
          <w:rFonts w:ascii="Times New Roman" w:hAnsi="Times New Roman"/>
          <w:sz w:val="28"/>
          <w:szCs w:val="28"/>
        </w:rPr>
        <w:t xml:space="preserve"> могут включаться:</w:t>
      </w:r>
    </w:p>
    <w:p w:rsidR="00092635" w:rsidRPr="00791B5F" w:rsidRDefault="00092635" w:rsidP="00E131C7">
      <w:pPr>
        <w:numPr>
          <w:ilvl w:val="0"/>
          <w:numId w:val="5"/>
        </w:numPr>
        <w:spacing w:after="0" w:line="240" w:lineRule="auto"/>
        <w:ind w:left="0" w:firstLine="709"/>
        <w:jc w:val="both"/>
        <w:rPr>
          <w:rFonts w:ascii="Times New Roman" w:hAnsi="Times New Roman"/>
          <w:sz w:val="28"/>
          <w:szCs w:val="28"/>
          <w:lang w:eastAsia="ar-SA"/>
        </w:rPr>
      </w:pPr>
      <w:r w:rsidRPr="00791B5F">
        <w:rPr>
          <w:rFonts w:ascii="Times New Roman" w:hAnsi="Times New Roman"/>
          <w:sz w:val="28"/>
          <w:szCs w:val="28"/>
          <w:lang w:eastAsia="ar-SA"/>
        </w:rPr>
        <w:t>зоны сельскохозяйственных угодий – пашни, сенокосы, пастбища, залежи, земли, занятые многолетними насаждениями (садами, виноградниками и др.);</w:t>
      </w:r>
    </w:p>
    <w:p w:rsidR="00092635" w:rsidRPr="00791B5F" w:rsidRDefault="00092635" w:rsidP="00E131C7">
      <w:pPr>
        <w:numPr>
          <w:ilvl w:val="0"/>
          <w:numId w:val="5"/>
        </w:numPr>
        <w:spacing w:after="0" w:line="240" w:lineRule="auto"/>
        <w:ind w:left="0" w:firstLine="709"/>
        <w:jc w:val="both"/>
        <w:rPr>
          <w:rFonts w:ascii="Times New Roman" w:hAnsi="Times New Roman"/>
          <w:sz w:val="28"/>
          <w:szCs w:val="28"/>
          <w:lang w:eastAsia="ar-SA"/>
        </w:rPr>
      </w:pPr>
      <w:r w:rsidRPr="00791B5F">
        <w:rPr>
          <w:rFonts w:ascii="Times New Roman" w:hAnsi="Times New Roman"/>
          <w:sz w:val="28"/>
          <w:szCs w:val="28"/>
          <w:lang w:eastAsia="ar-SA"/>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092635" w:rsidRPr="00791B5F" w:rsidRDefault="00092635" w:rsidP="00C52EE7">
      <w:pPr>
        <w:spacing w:after="0" w:line="240" w:lineRule="auto"/>
        <w:ind w:firstLine="709"/>
        <w:jc w:val="both"/>
        <w:rPr>
          <w:rFonts w:ascii="Times New Roman" w:hAnsi="Times New Roman"/>
          <w:i/>
          <w:sz w:val="28"/>
          <w:szCs w:val="28"/>
          <w:u w:val="single"/>
          <w:lang w:eastAsia="ar-SA"/>
        </w:rPr>
      </w:pPr>
    </w:p>
    <w:p w:rsidR="00092635" w:rsidRPr="00791B5F" w:rsidRDefault="00092635" w:rsidP="00C52EE7">
      <w:pPr>
        <w:spacing w:after="0" w:line="240" w:lineRule="auto"/>
        <w:ind w:firstLine="709"/>
        <w:jc w:val="both"/>
        <w:rPr>
          <w:rFonts w:ascii="Times New Roman" w:hAnsi="Times New Roman"/>
          <w:sz w:val="28"/>
          <w:szCs w:val="28"/>
          <w:lang w:eastAsia="ar-SA"/>
        </w:rPr>
      </w:pPr>
      <w:r w:rsidRPr="00791B5F">
        <w:rPr>
          <w:rFonts w:ascii="Times New Roman" w:hAnsi="Times New Roman"/>
          <w:i/>
          <w:sz w:val="28"/>
          <w:szCs w:val="28"/>
          <w:u w:val="single"/>
          <w:lang w:eastAsia="ar-SA"/>
        </w:rPr>
        <w:t>Зоны рекреационного назначения</w:t>
      </w:r>
      <w:r w:rsidRPr="00791B5F">
        <w:rPr>
          <w:rFonts w:ascii="Times New Roman" w:hAnsi="Times New Roman"/>
          <w:sz w:val="28"/>
          <w:szCs w:val="28"/>
          <w:lang w:eastAsia="ar-SA"/>
        </w:rPr>
        <w:t xml:space="preserve"> предназначаются для организации мест отдыха населения и включают в себя парки, сады, лесопарки, пляжи, водоемы, спортивные сооружения, учреждения отдыха. Сформированная рекреационная зона представлена участками рекреационного озеленения.</w:t>
      </w:r>
    </w:p>
    <w:p w:rsidR="00092635" w:rsidRPr="00791B5F" w:rsidRDefault="00092635" w:rsidP="00C52EE7">
      <w:pPr>
        <w:spacing w:after="0" w:line="240" w:lineRule="auto"/>
        <w:ind w:firstLine="709"/>
        <w:jc w:val="both"/>
        <w:rPr>
          <w:rFonts w:ascii="Times New Roman" w:hAnsi="Times New Roman"/>
          <w:sz w:val="28"/>
          <w:szCs w:val="28"/>
          <w:lang w:eastAsia="ar-SA"/>
        </w:rPr>
      </w:pPr>
      <w:r w:rsidRPr="00791B5F">
        <w:rPr>
          <w:rFonts w:ascii="Times New Roman" w:hAnsi="Times New Roman"/>
          <w:sz w:val="28"/>
          <w:szCs w:val="28"/>
          <w:lang w:eastAsia="ar-SA"/>
        </w:rPr>
        <w:t>Площадь озеленённых территорий общего пользования должна составлять не менее 10 м кв. на одного человека.</w:t>
      </w:r>
    </w:p>
    <w:p w:rsidR="00092635" w:rsidRPr="00791B5F" w:rsidRDefault="00092635" w:rsidP="00C52EE7">
      <w:pPr>
        <w:spacing w:after="0" w:line="240" w:lineRule="auto"/>
        <w:ind w:firstLine="709"/>
        <w:jc w:val="both"/>
        <w:rPr>
          <w:rFonts w:ascii="Times New Roman" w:hAnsi="Times New Roman"/>
          <w:sz w:val="28"/>
          <w:szCs w:val="28"/>
          <w:lang w:eastAsia="ar-SA"/>
        </w:rPr>
      </w:pPr>
    </w:p>
    <w:p w:rsidR="00092635" w:rsidRPr="00791B5F" w:rsidRDefault="00092635" w:rsidP="00C52EE7">
      <w:pPr>
        <w:spacing w:after="0" w:line="240" w:lineRule="auto"/>
        <w:ind w:firstLine="709"/>
        <w:jc w:val="both"/>
        <w:rPr>
          <w:rFonts w:ascii="Times New Roman" w:hAnsi="Times New Roman"/>
          <w:sz w:val="28"/>
          <w:szCs w:val="28"/>
          <w:lang w:eastAsia="ar-SA"/>
        </w:rPr>
      </w:pPr>
      <w:r w:rsidRPr="00791B5F">
        <w:rPr>
          <w:rFonts w:ascii="Times New Roman" w:hAnsi="Times New Roman"/>
          <w:bCs/>
          <w:i/>
          <w:sz w:val="28"/>
          <w:szCs w:val="28"/>
          <w:u w:val="single"/>
          <w:lang w:eastAsia="ar-SA"/>
        </w:rPr>
        <w:t>Зоны специального</w:t>
      </w:r>
      <w:r w:rsidRPr="00791B5F">
        <w:rPr>
          <w:rFonts w:ascii="Times New Roman" w:hAnsi="Times New Roman"/>
          <w:i/>
          <w:sz w:val="28"/>
          <w:szCs w:val="28"/>
          <w:u w:val="single"/>
          <w:lang w:eastAsia="ar-SA"/>
        </w:rPr>
        <w:t xml:space="preserve"> использования</w:t>
      </w:r>
      <w:r w:rsidRPr="00791B5F">
        <w:rPr>
          <w:rFonts w:ascii="Times New Roman" w:hAnsi="Times New Roman"/>
          <w:sz w:val="28"/>
          <w:szCs w:val="28"/>
          <w:lang w:eastAsia="ar-SA"/>
        </w:rPr>
        <w:t xml:space="preserve"> предназначены для размещения кладбищ и иных объектов, использование которых несовместимо с видами использования других территориальных зон.</w:t>
      </w:r>
    </w:p>
    <w:p w:rsidR="00092635" w:rsidRPr="00791B5F" w:rsidRDefault="00092635" w:rsidP="00C52EE7">
      <w:pPr>
        <w:spacing w:after="0" w:line="240" w:lineRule="auto"/>
        <w:ind w:firstLine="709"/>
        <w:jc w:val="both"/>
        <w:rPr>
          <w:rFonts w:ascii="Times New Roman" w:hAnsi="Times New Roman"/>
          <w:sz w:val="28"/>
          <w:szCs w:val="28"/>
        </w:rPr>
      </w:pPr>
    </w:p>
    <w:p w:rsidR="00092635" w:rsidRPr="00791B5F" w:rsidRDefault="00092635" w:rsidP="00EF3342">
      <w:pPr>
        <w:pStyle w:val="Heading1"/>
        <w:numPr>
          <w:ilvl w:val="0"/>
          <w:numId w:val="3"/>
        </w:numPr>
        <w:spacing w:before="0" w:line="240" w:lineRule="auto"/>
        <w:rPr>
          <w:rFonts w:ascii="Times New Roman" w:hAnsi="Times New Roman"/>
          <w:color w:val="auto"/>
        </w:rPr>
      </w:pPr>
      <w:bookmarkStart w:id="358" w:name="_Toc508026719"/>
      <w:bookmarkStart w:id="359" w:name="_Toc398555139"/>
      <w:bookmarkStart w:id="360" w:name="_Toc396129600"/>
      <w:bookmarkStart w:id="361" w:name="_Toc37980797"/>
      <w:r w:rsidRPr="00791B5F">
        <w:rPr>
          <w:rFonts w:ascii="Times New Roman" w:hAnsi="Times New Roman"/>
          <w:color w:val="auto"/>
        </w:rPr>
        <w:t>Обоснование нормативов объектов инженерной инфраструктуры</w:t>
      </w:r>
      <w:bookmarkEnd w:id="358"/>
      <w:bookmarkEnd w:id="359"/>
      <w:bookmarkEnd w:id="360"/>
      <w:bookmarkEnd w:id="361"/>
    </w:p>
    <w:p w:rsidR="00092635" w:rsidRPr="00791B5F" w:rsidRDefault="00092635" w:rsidP="00013F6B">
      <w:pPr>
        <w:spacing w:after="0" w:line="240" w:lineRule="auto"/>
        <w:rPr>
          <w:rFonts w:ascii="Times New Roman" w:hAnsi="Times New Roman"/>
          <w:sz w:val="28"/>
          <w:szCs w:val="28"/>
        </w:rPr>
      </w:pP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ab/>
        <w:t xml:space="preserve">В таблицах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092635" w:rsidRPr="00791B5F" w:rsidRDefault="00092635" w:rsidP="00013F6B">
      <w:pPr>
        <w:spacing w:after="0" w:line="240" w:lineRule="auto"/>
        <w:jc w:val="both"/>
        <w:rPr>
          <w:rFonts w:ascii="Times New Roman" w:hAnsi="Times New Roman"/>
          <w:sz w:val="28"/>
          <w:szCs w:val="28"/>
        </w:rPr>
      </w:pPr>
      <w:bookmarkStart w:id="362" w:name="_Toc398555140"/>
      <w:bookmarkStart w:id="363" w:name="_Toc396129601"/>
      <w:r w:rsidRPr="00791B5F">
        <w:rPr>
          <w:rFonts w:ascii="Times New Roman" w:hAnsi="Times New Roman"/>
          <w:sz w:val="28"/>
          <w:szCs w:val="28"/>
        </w:rPr>
        <w:t>Нормативы показателей минимально допустимого уровня</w:t>
      </w:r>
      <w:bookmarkEnd w:id="362"/>
      <w:bookmarkEnd w:id="363"/>
      <w:r w:rsidRPr="00791B5F">
        <w:rPr>
          <w:rFonts w:ascii="Times New Roman" w:hAnsi="Times New Roman"/>
          <w:sz w:val="28"/>
          <w:szCs w:val="28"/>
        </w:rPr>
        <w:t xml:space="preserve"> обеспеченности объектами инженерной инфраструктуры:</w:t>
      </w:r>
    </w:p>
    <w:p w:rsidR="00092635" w:rsidRPr="00791B5F" w:rsidRDefault="00092635" w:rsidP="00013F6B">
      <w:pPr>
        <w:spacing w:line="240" w:lineRule="auto"/>
        <w:ind w:firstLine="709"/>
      </w:pPr>
    </w:p>
    <w:tbl>
      <w:tblPr>
        <w:tblW w:w="9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1959"/>
        <w:gridCol w:w="1635"/>
        <w:gridCol w:w="2027"/>
      </w:tblGrid>
      <w:tr w:rsidR="00092635" w:rsidRPr="00791B5F" w:rsidTr="00231DD5">
        <w:tc>
          <w:tcPr>
            <w:tcW w:w="3828" w:type="dxa"/>
            <w:vAlign w:val="center"/>
          </w:tcPr>
          <w:p w:rsidR="00092635" w:rsidRPr="00791B5F" w:rsidRDefault="00092635" w:rsidP="00EB2739">
            <w:pPr>
              <w:spacing w:after="0" w:line="240" w:lineRule="auto"/>
              <w:jc w:val="both"/>
              <w:rPr>
                <w:rFonts w:ascii="Times New Roman" w:hAnsi="Times New Roman"/>
                <w:b/>
                <w:sz w:val="24"/>
                <w:szCs w:val="24"/>
              </w:rPr>
            </w:pPr>
            <w:r w:rsidRPr="00791B5F">
              <w:rPr>
                <w:rFonts w:ascii="Times New Roman" w:hAnsi="Times New Roman"/>
                <w:b/>
                <w:sz w:val="24"/>
                <w:szCs w:val="24"/>
              </w:rPr>
              <w:t xml:space="preserve"> Наименование норматива, </w:t>
            </w:r>
          </w:p>
          <w:p w:rsidR="00092635" w:rsidRPr="00791B5F" w:rsidRDefault="00092635" w:rsidP="00EB2739">
            <w:pPr>
              <w:spacing w:after="0" w:line="240" w:lineRule="auto"/>
              <w:jc w:val="both"/>
              <w:rPr>
                <w:rFonts w:ascii="Times New Roman" w:hAnsi="Times New Roman"/>
                <w:b/>
                <w:sz w:val="24"/>
                <w:szCs w:val="24"/>
              </w:rPr>
            </w:pPr>
            <w:r w:rsidRPr="00791B5F">
              <w:rPr>
                <w:rFonts w:ascii="Times New Roman" w:hAnsi="Times New Roman"/>
                <w:b/>
                <w:sz w:val="24"/>
                <w:szCs w:val="24"/>
              </w:rPr>
              <w:t>потребители ресурса</w:t>
            </w:r>
          </w:p>
        </w:tc>
        <w:tc>
          <w:tcPr>
            <w:tcW w:w="1959" w:type="dxa"/>
            <w:vAlign w:val="center"/>
          </w:tcPr>
          <w:p w:rsidR="00092635" w:rsidRPr="00791B5F" w:rsidRDefault="00092635" w:rsidP="00EB2739">
            <w:pPr>
              <w:spacing w:after="0" w:line="240" w:lineRule="auto"/>
              <w:jc w:val="both"/>
              <w:rPr>
                <w:rFonts w:ascii="Times New Roman" w:hAnsi="Times New Roman"/>
                <w:b/>
                <w:sz w:val="24"/>
                <w:szCs w:val="24"/>
              </w:rPr>
            </w:pPr>
            <w:r w:rsidRPr="00791B5F">
              <w:rPr>
                <w:rFonts w:ascii="Times New Roman" w:hAnsi="Times New Roman"/>
                <w:b/>
                <w:sz w:val="24"/>
                <w:szCs w:val="24"/>
              </w:rPr>
              <w:t>Единица измерения</w:t>
            </w:r>
          </w:p>
        </w:tc>
        <w:tc>
          <w:tcPr>
            <w:tcW w:w="1635" w:type="dxa"/>
            <w:vAlign w:val="center"/>
          </w:tcPr>
          <w:p w:rsidR="00092635" w:rsidRPr="00791B5F" w:rsidRDefault="00092635" w:rsidP="00EB2739">
            <w:pPr>
              <w:spacing w:after="0" w:line="240" w:lineRule="auto"/>
              <w:jc w:val="both"/>
              <w:rPr>
                <w:rFonts w:ascii="Times New Roman" w:hAnsi="Times New Roman"/>
                <w:b/>
                <w:sz w:val="24"/>
                <w:szCs w:val="24"/>
              </w:rPr>
            </w:pPr>
            <w:r w:rsidRPr="00791B5F">
              <w:rPr>
                <w:rFonts w:ascii="Times New Roman" w:hAnsi="Times New Roman"/>
                <w:b/>
                <w:sz w:val="24"/>
                <w:szCs w:val="24"/>
              </w:rPr>
              <w:t>Величина</w:t>
            </w:r>
          </w:p>
        </w:tc>
        <w:tc>
          <w:tcPr>
            <w:tcW w:w="2027" w:type="dxa"/>
            <w:vAlign w:val="center"/>
          </w:tcPr>
          <w:p w:rsidR="00092635" w:rsidRPr="00791B5F" w:rsidRDefault="00092635" w:rsidP="00EB2739">
            <w:pPr>
              <w:spacing w:after="0" w:line="240" w:lineRule="auto"/>
              <w:jc w:val="both"/>
              <w:rPr>
                <w:rFonts w:ascii="Times New Roman" w:hAnsi="Times New Roman"/>
                <w:b/>
                <w:sz w:val="24"/>
                <w:szCs w:val="24"/>
              </w:rPr>
            </w:pPr>
            <w:r w:rsidRPr="00791B5F">
              <w:rPr>
                <w:rFonts w:ascii="Times New Roman" w:hAnsi="Times New Roman"/>
                <w:b/>
                <w:sz w:val="24"/>
                <w:szCs w:val="24"/>
              </w:rPr>
              <w:t>Обоснование</w:t>
            </w:r>
          </w:p>
        </w:tc>
      </w:tr>
      <w:tr w:rsidR="00092635" w:rsidRPr="00791B5F" w:rsidTr="00231DD5">
        <w:trPr>
          <w:trHeight w:val="254"/>
        </w:trPr>
        <w:tc>
          <w:tcPr>
            <w:tcW w:w="9449" w:type="dxa"/>
            <w:gridSpan w:val="4"/>
            <w:vAlign w:val="center"/>
          </w:tcPr>
          <w:p w:rsidR="00092635" w:rsidRPr="00791B5F" w:rsidRDefault="00092635" w:rsidP="00EB2739">
            <w:pPr>
              <w:spacing w:after="0" w:line="240" w:lineRule="auto"/>
              <w:jc w:val="both"/>
              <w:rPr>
                <w:rFonts w:ascii="Times New Roman" w:hAnsi="Times New Roman"/>
                <w:i/>
                <w:sz w:val="24"/>
                <w:szCs w:val="24"/>
              </w:rPr>
            </w:pPr>
            <w:r w:rsidRPr="00791B5F">
              <w:rPr>
                <w:rFonts w:ascii="Times New Roman" w:hAnsi="Times New Roman"/>
                <w:i/>
                <w:sz w:val="24"/>
                <w:szCs w:val="24"/>
              </w:rPr>
              <w:t>Водопотребление</w:t>
            </w:r>
          </w:p>
        </w:tc>
      </w:tr>
      <w:tr w:rsidR="00092635" w:rsidRPr="00791B5F" w:rsidTr="00231DD5">
        <w:tc>
          <w:tcPr>
            <w:tcW w:w="3828" w:type="dxa"/>
          </w:tcPr>
          <w:p w:rsidR="00092635" w:rsidRPr="00791B5F" w:rsidRDefault="00092635"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Застройка зданиями, оборудованными внутренним водопроводом и канализацией, с ванными и местными водонагревателями</w:t>
            </w:r>
          </w:p>
        </w:tc>
        <w:tc>
          <w:tcPr>
            <w:tcW w:w="1959" w:type="dxa"/>
            <w:vAlign w:val="center"/>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л/сут на 1 жителя</w:t>
            </w:r>
          </w:p>
        </w:tc>
        <w:tc>
          <w:tcPr>
            <w:tcW w:w="1635" w:type="dxa"/>
          </w:tcPr>
          <w:p w:rsidR="00092635" w:rsidRPr="00791B5F" w:rsidRDefault="00092635"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140-190</w:t>
            </w:r>
          </w:p>
        </w:tc>
        <w:tc>
          <w:tcPr>
            <w:tcW w:w="2027" w:type="dxa"/>
            <w:vAlign w:val="center"/>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СП 31.13330.2012 с учетом примечаний табл.1</w:t>
            </w:r>
          </w:p>
        </w:tc>
      </w:tr>
      <w:tr w:rsidR="00092635" w:rsidRPr="00791B5F" w:rsidTr="00231DD5">
        <w:trPr>
          <w:trHeight w:val="203"/>
        </w:trPr>
        <w:tc>
          <w:tcPr>
            <w:tcW w:w="3828" w:type="dxa"/>
          </w:tcPr>
          <w:p w:rsidR="00092635" w:rsidRPr="00791B5F" w:rsidRDefault="00092635"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То же, с централизованным горячим водоснабжением</w:t>
            </w:r>
          </w:p>
        </w:tc>
        <w:tc>
          <w:tcPr>
            <w:tcW w:w="1959" w:type="dxa"/>
            <w:vAlign w:val="center"/>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л/сут на 1 жителя</w:t>
            </w:r>
          </w:p>
        </w:tc>
        <w:tc>
          <w:tcPr>
            <w:tcW w:w="1635" w:type="dxa"/>
          </w:tcPr>
          <w:p w:rsidR="00092635" w:rsidRPr="00791B5F" w:rsidRDefault="00092635"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195-220</w:t>
            </w:r>
          </w:p>
        </w:tc>
        <w:tc>
          <w:tcPr>
            <w:tcW w:w="2027" w:type="dxa"/>
            <w:vAlign w:val="center"/>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То же</w:t>
            </w:r>
          </w:p>
        </w:tc>
      </w:tr>
      <w:tr w:rsidR="00092635" w:rsidRPr="00791B5F" w:rsidTr="00231DD5">
        <w:tc>
          <w:tcPr>
            <w:tcW w:w="3828" w:type="dxa"/>
            <w:vAlign w:val="center"/>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Дошкольные образовательные учреждения:</w:t>
            </w:r>
          </w:p>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со столовыми, работающими на полуфабрикатах</w:t>
            </w:r>
          </w:p>
        </w:tc>
        <w:tc>
          <w:tcPr>
            <w:tcW w:w="1959" w:type="dxa"/>
            <w:vAlign w:val="center"/>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л/ч на 1 ребенка</w:t>
            </w:r>
          </w:p>
        </w:tc>
        <w:tc>
          <w:tcPr>
            <w:tcW w:w="1635" w:type="dxa"/>
            <w:vAlign w:val="center"/>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100</w:t>
            </w:r>
          </w:p>
        </w:tc>
        <w:tc>
          <w:tcPr>
            <w:tcW w:w="2027" w:type="dxa"/>
          </w:tcPr>
          <w:p w:rsidR="00092635" w:rsidRPr="00791B5F" w:rsidRDefault="00092635" w:rsidP="00EB2739">
            <w:pPr>
              <w:spacing w:after="0" w:line="240" w:lineRule="auto"/>
              <w:rPr>
                <w:rFonts w:ascii="Times New Roman" w:hAnsi="Times New Roman"/>
                <w:sz w:val="24"/>
                <w:szCs w:val="24"/>
              </w:rPr>
            </w:pPr>
            <w:r w:rsidRPr="00791B5F">
              <w:rPr>
                <w:rFonts w:ascii="Times New Roman" w:hAnsi="Times New Roman"/>
                <w:sz w:val="24"/>
                <w:szCs w:val="24"/>
              </w:rPr>
              <w:t>СП 30.13330.2012</w:t>
            </w:r>
          </w:p>
        </w:tc>
      </w:tr>
      <w:tr w:rsidR="00092635" w:rsidRPr="00791B5F" w:rsidTr="00231DD5">
        <w:tc>
          <w:tcPr>
            <w:tcW w:w="3828" w:type="dxa"/>
          </w:tcPr>
          <w:p w:rsidR="00092635" w:rsidRPr="00791B5F" w:rsidRDefault="00092635"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со столовыми, работающими на сырье, и прачечными, оборудованными автоматическими стиральными машинами</w:t>
            </w:r>
          </w:p>
        </w:tc>
        <w:tc>
          <w:tcPr>
            <w:tcW w:w="1959" w:type="dxa"/>
            <w:vAlign w:val="center"/>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л/ч на 1 ребенка</w:t>
            </w:r>
          </w:p>
        </w:tc>
        <w:tc>
          <w:tcPr>
            <w:tcW w:w="1635" w:type="dxa"/>
            <w:vAlign w:val="center"/>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100</w:t>
            </w:r>
          </w:p>
        </w:tc>
        <w:tc>
          <w:tcPr>
            <w:tcW w:w="2027" w:type="dxa"/>
          </w:tcPr>
          <w:p w:rsidR="00092635" w:rsidRPr="00791B5F" w:rsidRDefault="00092635" w:rsidP="00EB2739">
            <w:pPr>
              <w:spacing w:after="0" w:line="240" w:lineRule="auto"/>
              <w:rPr>
                <w:rFonts w:ascii="Times New Roman" w:hAnsi="Times New Roman"/>
                <w:sz w:val="24"/>
                <w:szCs w:val="24"/>
              </w:rPr>
            </w:pPr>
            <w:r w:rsidRPr="00791B5F">
              <w:rPr>
                <w:rFonts w:ascii="Times New Roman" w:hAnsi="Times New Roman"/>
                <w:sz w:val="24"/>
                <w:szCs w:val="24"/>
              </w:rPr>
              <w:t>СП 30.13330.2012</w:t>
            </w:r>
          </w:p>
        </w:tc>
      </w:tr>
      <w:tr w:rsidR="00092635" w:rsidRPr="00791B5F" w:rsidTr="00231DD5">
        <w:tc>
          <w:tcPr>
            <w:tcW w:w="3828" w:type="dxa"/>
          </w:tcPr>
          <w:p w:rsidR="00092635" w:rsidRPr="00791B5F" w:rsidRDefault="00092635"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Учебные заведения с душевыми при гимнастических залах и столовыми, работающими на полуфабрикатах</w:t>
            </w:r>
          </w:p>
        </w:tc>
        <w:tc>
          <w:tcPr>
            <w:tcW w:w="1959" w:type="dxa"/>
            <w:vAlign w:val="center"/>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л/ч на 1 учащегося и 1 преподавателя</w:t>
            </w:r>
          </w:p>
        </w:tc>
        <w:tc>
          <w:tcPr>
            <w:tcW w:w="1635" w:type="dxa"/>
            <w:vAlign w:val="center"/>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100</w:t>
            </w:r>
          </w:p>
        </w:tc>
        <w:tc>
          <w:tcPr>
            <w:tcW w:w="2027" w:type="dxa"/>
          </w:tcPr>
          <w:p w:rsidR="00092635" w:rsidRPr="00791B5F" w:rsidRDefault="00092635" w:rsidP="00EB2739">
            <w:pPr>
              <w:spacing w:after="0" w:line="240" w:lineRule="auto"/>
              <w:rPr>
                <w:rFonts w:ascii="Times New Roman" w:hAnsi="Times New Roman"/>
                <w:sz w:val="24"/>
                <w:szCs w:val="24"/>
              </w:rPr>
            </w:pPr>
            <w:r w:rsidRPr="00791B5F">
              <w:rPr>
                <w:rFonts w:ascii="Times New Roman" w:hAnsi="Times New Roman"/>
                <w:sz w:val="24"/>
                <w:szCs w:val="24"/>
              </w:rPr>
              <w:t>СП 30.13330.2012</w:t>
            </w:r>
          </w:p>
        </w:tc>
      </w:tr>
      <w:tr w:rsidR="00092635" w:rsidRPr="00791B5F" w:rsidTr="00231DD5">
        <w:tc>
          <w:tcPr>
            <w:tcW w:w="3828" w:type="dxa"/>
          </w:tcPr>
          <w:p w:rsidR="00092635" w:rsidRPr="00791B5F" w:rsidRDefault="00092635"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Административные здания</w:t>
            </w:r>
          </w:p>
        </w:tc>
        <w:tc>
          <w:tcPr>
            <w:tcW w:w="1959" w:type="dxa"/>
            <w:vAlign w:val="center"/>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л/ч на 1 учащегося и 1 преподавателя</w:t>
            </w:r>
          </w:p>
        </w:tc>
        <w:tc>
          <w:tcPr>
            <w:tcW w:w="1635" w:type="dxa"/>
            <w:vAlign w:val="center"/>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80</w:t>
            </w:r>
          </w:p>
        </w:tc>
        <w:tc>
          <w:tcPr>
            <w:tcW w:w="2027" w:type="dxa"/>
          </w:tcPr>
          <w:p w:rsidR="00092635" w:rsidRPr="00791B5F" w:rsidRDefault="00092635" w:rsidP="00EB2739">
            <w:pPr>
              <w:spacing w:after="0" w:line="240" w:lineRule="auto"/>
              <w:rPr>
                <w:rFonts w:ascii="Times New Roman" w:hAnsi="Times New Roman"/>
                <w:sz w:val="24"/>
                <w:szCs w:val="24"/>
              </w:rPr>
            </w:pPr>
            <w:r w:rsidRPr="00791B5F">
              <w:rPr>
                <w:rFonts w:ascii="Times New Roman" w:hAnsi="Times New Roman"/>
                <w:sz w:val="24"/>
                <w:szCs w:val="24"/>
              </w:rPr>
              <w:t>СП 30.13330.2012</w:t>
            </w:r>
          </w:p>
        </w:tc>
      </w:tr>
      <w:tr w:rsidR="00092635" w:rsidRPr="00791B5F" w:rsidTr="00231DD5">
        <w:tc>
          <w:tcPr>
            <w:tcW w:w="9449" w:type="dxa"/>
            <w:gridSpan w:val="4"/>
            <w:vAlign w:val="center"/>
          </w:tcPr>
          <w:p w:rsidR="00092635" w:rsidRPr="00791B5F" w:rsidRDefault="00092635" w:rsidP="00EB2739">
            <w:pPr>
              <w:spacing w:after="0" w:line="240" w:lineRule="auto"/>
              <w:jc w:val="both"/>
              <w:rPr>
                <w:rFonts w:ascii="Times New Roman" w:hAnsi="Times New Roman"/>
                <w:i/>
                <w:sz w:val="24"/>
                <w:szCs w:val="24"/>
              </w:rPr>
            </w:pPr>
            <w:r w:rsidRPr="00791B5F">
              <w:rPr>
                <w:rFonts w:ascii="Times New Roman" w:hAnsi="Times New Roman"/>
                <w:i/>
                <w:sz w:val="24"/>
                <w:szCs w:val="24"/>
              </w:rPr>
              <w:t>Водоотведение</w:t>
            </w:r>
          </w:p>
        </w:tc>
      </w:tr>
      <w:tr w:rsidR="00092635" w:rsidRPr="00791B5F" w:rsidTr="00231DD5">
        <w:tc>
          <w:tcPr>
            <w:tcW w:w="3828" w:type="dxa"/>
            <w:vAlign w:val="center"/>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pacing w:val="4"/>
                <w:sz w:val="24"/>
                <w:szCs w:val="24"/>
              </w:rPr>
              <w:t>Суточный расход стоков</w:t>
            </w:r>
          </w:p>
        </w:tc>
        <w:tc>
          <w:tcPr>
            <w:tcW w:w="1959" w:type="dxa"/>
            <w:vAlign w:val="center"/>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pacing w:val="4"/>
                <w:sz w:val="24"/>
                <w:szCs w:val="24"/>
              </w:rPr>
              <w:t>м</w:t>
            </w:r>
            <w:r w:rsidRPr="00791B5F">
              <w:rPr>
                <w:rFonts w:ascii="Times New Roman" w:hAnsi="Times New Roman"/>
                <w:spacing w:val="4"/>
                <w:sz w:val="24"/>
                <w:szCs w:val="24"/>
                <w:vertAlign w:val="superscript"/>
              </w:rPr>
              <w:t>3</w:t>
            </w:r>
            <w:r w:rsidRPr="00791B5F">
              <w:rPr>
                <w:rFonts w:ascii="Times New Roman" w:hAnsi="Times New Roman"/>
                <w:spacing w:val="4"/>
                <w:sz w:val="24"/>
                <w:szCs w:val="24"/>
              </w:rPr>
              <w:t>/сут</w:t>
            </w:r>
          </w:p>
        </w:tc>
        <w:tc>
          <w:tcPr>
            <w:tcW w:w="1635" w:type="dxa"/>
            <w:vAlign w:val="center"/>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pacing w:val="4"/>
                <w:sz w:val="24"/>
                <w:szCs w:val="24"/>
              </w:rPr>
              <w:t>следует принимать равным суточному расходу воды без учета на поливку территории</w:t>
            </w:r>
          </w:p>
        </w:tc>
        <w:tc>
          <w:tcPr>
            <w:tcW w:w="2027" w:type="dxa"/>
            <w:vAlign w:val="center"/>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СП 32.13330.2012</w:t>
            </w:r>
          </w:p>
        </w:tc>
      </w:tr>
      <w:tr w:rsidR="00092635" w:rsidRPr="00791B5F" w:rsidTr="00231DD5">
        <w:tc>
          <w:tcPr>
            <w:tcW w:w="3828" w:type="dxa"/>
            <w:vAlign w:val="center"/>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pacing w:val="3"/>
                <w:sz w:val="24"/>
                <w:szCs w:val="24"/>
              </w:rPr>
              <w:t>Удельное водоотведение в неканализованных районах</w:t>
            </w:r>
          </w:p>
        </w:tc>
        <w:tc>
          <w:tcPr>
            <w:tcW w:w="1959" w:type="dxa"/>
            <w:vAlign w:val="center"/>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pacing w:val="3"/>
                <w:sz w:val="24"/>
                <w:szCs w:val="24"/>
              </w:rPr>
              <w:t>л/сут на одного жителя</w:t>
            </w:r>
          </w:p>
        </w:tc>
        <w:tc>
          <w:tcPr>
            <w:tcW w:w="1635" w:type="dxa"/>
            <w:vAlign w:val="center"/>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25</w:t>
            </w:r>
          </w:p>
        </w:tc>
        <w:tc>
          <w:tcPr>
            <w:tcW w:w="2027" w:type="dxa"/>
            <w:vAlign w:val="center"/>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СП 32.13330.2012</w:t>
            </w:r>
          </w:p>
        </w:tc>
      </w:tr>
      <w:tr w:rsidR="00092635" w:rsidRPr="00791B5F" w:rsidTr="00231DD5">
        <w:tc>
          <w:tcPr>
            <w:tcW w:w="9449" w:type="dxa"/>
            <w:gridSpan w:val="4"/>
            <w:vAlign w:val="center"/>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i/>
                <w:sz w:val="24"/>
                <w:szCs w:val="24"/>
              </w:rPr>
              <w:t>Электроснабжение</w:t>
            </w:r>
          </w:p>
        </w:tc>
      </w:tr>
      <w:tr w:rsidR="00092635" w:rsidRPr="00791B5F" w:rsidTr="00231DD5">
        <w:tc>
          <w:tcPr>
            <w:tcW w:w="3828" w:type="dxa"/>
            <w:vAlign w:val="center"/>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 xml:space="preserve"> Укрупненные показатели электропотребления (поселки и сельские поселения (без кондиционеров)):</w:t>
            </w:r>
          </w:p>
        </w:tc>
        <w:tc>
          <w:tcPr>
            <w:tcW w:w="1959" w:type="dxa"/>
            <w:vAlign w:val="center"/>
          </w:tcPr>
          <w:p w:rsidR="00092635" w:rsidRPr="00791B5F" w:rsidRDefault="00092635" w:rsidP="00EB2739">
            <w:pPr>
              <w:spacing w:after="0" w:line="240" w:lineRule="auto"/>
              <w:jc w:val="both"/>
              <w:rPr>
                <w:rFonts w:ascii="Times New Roman" w:hAnsi="Times New Roman"/>
                <w:sz w:val="24"/>
                <w:szCs w:val="24"/>
              </w:rPr>
            </w:pPr>
          </w:p>
        </w:tc>
        <w:tc>
          <w:tcPr>
            <w:tcW w:w="1635" w:type="dxa"/>
            <w:vAlign w:val="center"/>
          </w:tcPr>
          <w:p w:rsidR="00092635" w:rsidRPr="00791B5F" w:rsidRDefault="00092635" w:rsidP="00EB2739">
            <w:pPr>
              <w:spacing w:after="0" w:line="240" w:lineRule="auto"/>
              <w:jc w:val="both"/>
              <w:rPr>
                <w:rFonts w:ascii="Times New Roman" w:hAnsi="Times New Roman"/>
                <w:sz w:val="24"/>
                <w:szCs w:val="24"/>
              </w:rPr>
            </w:pPr>
          </w:p>
        </w:tc>
        <w:tc>
          <w:tcPr>
            <w:tcW w:w="2027" w:type="dxa"/>
            <w:vAlign w:val="center"/>
          </w:tcPr>
          <w:p w:rsidR="00092635" w:rsidRPr="00791B5F" w:rsidRDefault="00092635" w:rsidP="00EB2739">
            <w:pPr>
              <w:spacing w:after="0" w:line="240" w:lineRule="auto"/>
              <w:jc w:val="both"/>
              <w:rPr>
                <w:rFonts w:ascii="Times New Roman" w:hAnsi="Times New Roman"/>
                <w:sz w:val="24"/>
                <w:szCs w:val="24"/>
              </w:rPr>
            </w:pPr>
          </w:p>
        </w:tc>
      </w:tr>
      <w:tr w:rsidR="00092635" w:rsidRPr="00791B5F" w:rsidTr="00231DD5">
        <w:tc>
          <w:tcPr>
            <w:tcW w:w="3828" w:type="dxa"/>
          </w:tcPr>
          <w:p w:rsidR="00092635" w:rsidRPr="00791B5F" w:rsidRDefault="00092635"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 не оборудованные стационарными электроплитами</w:t>
            </w:r>
          </w:p>
        </w:tc>
        <w:tc>
          <w:tcPr>
            <w:tcW w:w="1959" w:type="dxa"/>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кВт·ч /год на 1 чел.</w:t>
            </w:r>
          </w:p>
        </w:tc>
        <w:tc>
          <w:tcPr>
            <w:tcW w:w="1635" w:type="dxa"/>
          </w:tcPr>
          <w:p w:rsidR="00092635" w:rsidRPr="00791B5F" w:rsidRDefault="00092635"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950</w:t>
            </w:r>
          </w:p>
        </w:tc>
        <w:tc>
          <w:tcPr>
            <w:tcW w:w="2027" w:type="dxa"/>
            <w:vAlign w:val="center"/>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42.13330.2016</w:t>
            </w:r>
          </w:p>
        </w:tc>
      </w:tr>
      <w:tr w:rsidR="00092635" w:rsidRPr="00791B5F" w:rsidTr="00231DD5">
        <w:tc>
          <w:tcPr>
            <w:tcW w:w="3828" w:type="dxa"/>
          </w:tcPr>
          <w:p w:rsidR="00092635" w:rsidRPr="00791B5F" w:rsidRDefault="00092635"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 оборудованные стационарными электроплитами (100% охвата)</w:t>
            </w:r>
          </w:p>
        </w:tc>
        <w:tc>
          <w:tcPr>
            <w:tcW w:w="1959" w:type="dxa"/>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кВт·ч /год на 1 чел.</w:t>
            </w:r>
          </w:p>
        </w:tc>
        <w:tc>
          <w:tcPr>
            <w:tcW w:w="1635" w:type="dxa"/>
          </w:tcPr>
          <w:p w:rsidR="00092635" w:rsidRPr="00791B5F" w:rsidRDefault="00092635"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1350</w:t>
            </w:r>
          </w:p>
        </w:tc>
        <w:tc>
          <w:tcPr>
            <w:tcW w:w="2027" w:type="dxa"/>
            <w:vAlign w:val="center"/>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42.13330.2016</w:t>
            </w:r>
          </w:p>
        </w:tc>
      </w:tr>
      <w:tr w:rsidR="00092635" w:rsidRPr="00791B5F" w:rsidTr="00231DD5">
        <w:tc>
          <w:tcPr>
            <w:tcW w:w="3828" w:type="dxa"/>
            <w:vAlign w:val="center"/>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 xml:space="preserve">использование максимума </w:t>
            </w:r>
          </w:p>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электрической нагрузки (при не оборудовании стационарными электроплитами)</w:t>
            </w:r>
          </w:p>
        </w:tc>
        <w:tc>
          <w:tcPr>
            <w:tcW w:w="1959" w:type="dxa"/>
            <w:vAlign w:val="center"/>
          </w:tcPr>
          <w:p w:rsidR="00092635" w:rsidRPr="00791B5F" w:rsidRDefault="00092635" w:rsidP="00EB2739">
            <w:pPr>
              <w:spacing w:after="0" w:line="240" w:lineRule="auto"/>
              <w:jc w:val="center"/>
              <w:rPr>
                <w:rFonts w:ascii="Times New Roman" w:hAnsi="Times New Roman"/>
                <w:sz w:val="24"/>
                <w:szCs w:val="24"/>
              </w:rPr>
            </w:pPr>
            <w:r w:rsidRPr="00791B5F">
              <w:rPr>
                <w:rFonts w:ascii="Times New Roman" w:hAnsi="Times New Roman"/>
                <w:sz w:val="24"/>
                <w:szCs w:val="24"/>
              </w:rPr>
              <w:t>ч/год</w:t>
            </w:r>
          </w:p>
        </w:tc>
        <w:tc>
          <w:tcPr>
            <w:tcW w:w="1635" w:type="dxa"/>
            <w:vAlign w:val="center"/>
          </w:tcPr>
          <w:p w:rsidR="00092635" w:rsidRPr="00791B5F" w:rsidRDefault="00092635"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4100</w:t>
            </w:r>
          </w:p>
        </w:tc>
        <w:tc>
          <w:tcPr>
            <w:tcW w:w="2027" w:type="dxa"/>
            <w:vAlign w:val="center"/>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42.13330.2016</w:t>
            </w:r>
          </w:p>
        </w:tc>
      </w:tr>
      <w:tr w:rsidR="00092635" w:rsidRPr="00791B5F" w:rsidTr="00231DD5">
        <w:tc>
          <w:tcPr>
            <w:tcW w:w="3828" w:type="dxa"/>
            <w:vAlign w:val="center"/>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 xml:space="preserve">использование максимума </w:t>
            </w:r>
          </w:p>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электрической нагрузки (при оборудовании стационарными электроплитами)</w:t>
            </w:r>
          </w:p>
        </w:tc>
        <w:tc>
          <w:tcPr>
            <w:tcW w:w="1959" w:type="dxa"/>
            <w:vAlign w:val="center"/>
          </w:tcPr>
          <w:p w:rsidR="00092635" w:rsidRPr="00791B5F" w:rsidRDefault="00092635" w:rsidP="00EB2739">
            <w:pPr>
              <w:spacing w:after="0" w:line="240" w:lineRule="auto"/>
              <w:jc w:val="center"/>
              <w:rPr>
                <w:rFonts w:ascii="Times New Roman" w:hAnsi="Times New Roman"/>
                <w:sz w:val="24"/>
                <w:szCs w:val="24"/>
              </w:rPr>
            </w:pPr>
            <w:r w:rsidRPr="00791B5F">
              <w:rPr>
                <w:rFonts w:ascii="Times New Roman" w:hAnsi="Times New Roman"/>
                <w:sz w:val="24"/>
                <w:szCs w:val="24"/>
              </w:rPr>
              <w:t>ч/год</w:t>
            </w:r>
          </w:p>
        </w:tc>
        <w:tc>
          <w:tcPr>
            <w:tcW w:w="1635" w:type="dxa"/>
            <w:vAlign w:val="center"/>
          </w:tcPr>
          <w:p w:rsidR="00092635" w:rsidRPr="00791B5F" w:rsidRDefault="00092635"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4400</w:t>
            </w:r>
          </w:p>
        </w:tc>
        <w:tc>
          <w:tcPr>
            <w:tcW w:w="2027" w:type="dxa"/>
            <w:vAlign w:val="center"/>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42.13330.2016</w:t>
            </w:r>
          </w:p>
        </w:tc>
      </w:tr>
      <w:tr w:rsidR="00092635" w:rsidRPr="00791B5F" w:rsidTr="00231DD5">
        <w:trPr>
          <w:trHeight w:val="540"/>
        </w:trPr>
        <w:tc>
          <w:tcPr>
            <w:tcW w:w="3828" w:type="dxa"/>
            <w:vAlign w:val="center"/>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Электрическая нагрузка, расход электроэнергии</w:t>
            </w:r>
          </w:p>
        </w:tc>
        <w:tc>
          <w:tcPr>
            <w:tcW w:w="1959" w:type="dxa"/>
          </w:tcPr>
          <w:p w:rsidR="00092635" w:rsidRPr="00791B5F" w:rsidRDefault="00092635" w:rsidP="00EB2739">
            <w:pPr>
              <w:spacing w:after="0" w:line="240" w:lineRule="auto"/>
              <w:jc w:val="both"/>
              <w:rPr>
                <w:rFonts w:ascii="Times New Roman" w:hAnsi="Times New Roman"/>
                <w:sz w:val="24"/>
                <w:szCs w:val="24"/>
              </w:rPr>
            </w:pPr>
          </w:p>
        </w:tc>
        <w:tc>
          <w:tcPr>
            <w:tcW w:w="1635" w:type="dxa"/>
          </w:tcPr>
          <w:p w:rsidR="00092635" w:rsidRPr="00791B5F" w:rsidRDefault="00092635" w:rsidP="00EB2739">
            <w:pPr>
              <w:spacing w:after="0" w:line="240" w:lineRule="auto"/>
              <w:jc w:val="both"/>
              <w:rPr>
                <w:rFonts w:ascii="Times New Roman" w:hAnsi="Times New Roman"/>
                <w:sz w:val="24"/>
                <w:szCs w:val="24"/>
              </w:rPr>
            </w:pPr>
          </w:p>
        </w:tc>
        <w:tc>
          <w:tcPr>
            <w:tcW w:w="2027" w:type="dxa"/>
            <w:vAlign w:val="center"/>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Согласно</w:t>
            </w:r>
          </w:p>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РД 34.20.185-94</w:t>
            </w:r>
          </w:p>
        </w:tc>
      </w:tr>
      <w:tr w:rsidR="00092635" w:rsidRPr="00791B5F" w:rsidTr="00231DD5">
        <w:tc>
          <w:tcPr>
            <w:tcW w:w="9449" w:type="dxa"/>
            <w:gridSpan w:val="4"/>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i/>
                <w:sz w:val="24"/>
                <w:szCs w:val="24"/>
              </w:rPr>
              <w:t>Тепло-, газоснабжение</w:t>
            </w:r>
          </w:p>
        </w:tc>
      </w:tr>
      <w:tr w:rsidR="00092635" w:rsidRPr="00791B5F" w:rsidTr="006E60B3">
        <w:tc>
          <w:tcPr>
            <w:tcW w:w="3828" w:type="dxa"/>
          </w:tcPr>
          <w:p w:rsidR="00092635" w:rsidRPr="00791B5F" w:rsidRDefault="00092635" w:rsidP="00EB2739">
            <w:pPr>
              <w:spacing w:after="0" w:line="240" w:lineRule="auto"/>
              <w:rPr>
                <w:rFonts w:ascii="Times New Roman" w:hAnsi="Times New Roman"/>
                <w:sz w:val="24"/>
                <w:szCs w:val="24"/>
              </w:rPr>
            </w:pPr>
            <w:r w:rsidRPr="00791B5F">
              <w:rPr>
                <w:rFonts w:ascii="Times New Roman" w:hAnsi="Times New Roman"/>
                <w:sz w:val="24"/>
                <w:szCs w:val="24"/>
              </w:rPr>
              <w:t>Нормы расхода теплоты населением</w:t>
            </w:r>
          </w:p>
        </w:tc>
        <w:tc>
          <w:tcPr>
            <w:tcW w:w="1959" w:type="dxa"/>
          </w:tcPr>
          <w:p w:rsidR="00092635" w:rsidRPr="00791B5F" w:rsidRDefault="00092635" w:rsidP="00EB2739">
            <w:pPr>
              <w:spacing w:after="0" w:line="240" w:lineRule="auto"/>
              <w:jc w:val="both"/>
              <w:rPr>
                <w:rFonts w:ascii="Times New Roman" w:hAnsi="Times New Roman"/>
                <w:sz w:val="24"/>
                <w:szCs w:val="24"/>
              </w:rPr>
            </w:pPr>
          </w:p>
        </w:tc>
        <w:tc>
          <w:tcPr>
            <w:tcW w:w="1635" w:type="dxa"/>
            <w:vAlign w:val="center"/>
          </w:tcPr>
          <w:p w:rsidR="00092635" w:rsidRPr="00791B5F" w:rsidRDefault="00092635" w:rsidP="00EB2739">
            <w:pPr>
              <w:spacing w:after="0" w:line="240" w:lineRule="auto"/>
              <w:jc w:val="both"/>
              <w:rPr>
                <w:rFonts w:ascii="Times New Roman" w:hAnsi="Times New Roman"/>
                <w:sz w:val="24"/>
                <w:szCs w:val="24"/>
              </w:rPr>
            </w:pPr>
          </w:p>
        </w:tc>
        <w:tc>
          <w:tcPr>
            <w:tcW w:w="2027" w:type="dxa"/>
          </w:tcPr>
          <w:p w:rsidR="00092635" w:rsidRPr="00791B5F" w:rsidRDefault="00092635" w:rsidP="00EB2739">
            <w:pPr>
              <w:spacing w:after="0" w:line="240" w:lineRule="auto"/>
              <w:jc w:val="both"/>
              <w:rPr>
                <w:rFonts w:ascii="Times New Roman" w:hAnsi="Times New Roman"/>
                <w:sz w:val="24"/>
                <w:szCs w:val="24"/>
              </w:rPr>
            </w:pPr>
          </w:p>
        </w:tc>
      </w:tr>
      <w:tr w:rsidR="00092635" w:rsidRPr="00791B5F" w:rsidTr="006E60B3">
        <w:tc>
          <w:tcPr>
            <w:tcW w:w="3828" w:type="dxa"/>
          </w:tcPr>
          <w:p w:rsidR="00092635" w:rsidRPr="00791B5F" w:rsidRDefault="00092635"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При наличии в квартире газовой плиты и централизованного горячего водоснабжения при газоснабжении:</w:t>
            </w:r>
          </w:p>
        </w:tc>
        <w:tc>
          <w:tcPr>
            <w:tcW w:w="1959" w:type="dxa"/>
          </w:tcPr>
          <w:p w:rsidR="00092635" w:rsidRPr="00791B5F" w:rsidRDefault="00092635" w:rsidP="00EB2739">
            <w:pPr>
              <w:spacing w:after="0" w:line="240" w:lineRule="auto"/>
              <w:jc w:val="both"/>
              <w:rPr>
                <w:rFonts w:ascii="Times New Roman" w:hAnsi="Times New Roman"/>
                <w:sz w:val="24"/>
                <w:szCs w:val="24"/>
              </w:rPr>
            </w:pPr>
          </w:p>
        </w:tc>
        <w:tc>
          <w:tcPr>
            <w:tcW w:w="1635" w:type="dxa"/>
            <w:vAlign w:val="center"/>
          </w:tcPr>
          <w:p w:rsidR="00092635" w:rsidRPr="00791B5F" w:rsidRDefault="00092635" w:rsidP="00EB2739">
            <w:pPr>
              <w:spacing w:after="0" w:line="240" w:lineRule="auto"/>
              <w:jc w:val="both"/>
              <w:rPr>
                <w:rFonts w:ascii="Times New Roman" w:hAnsi="Times New Roman"/>
                <w:sz w:val="24"/>
                <w:szCs w:val="24"/>
              </w:rPr>
            </w:pPr>
          </w:p>
        </w:tc>
        <w:tc>
          <w:tcPr>
            <w:tcW w:w="2027" w:type="dxa"/>
          </w:tcPr>
          <w:p w:rsidR="00092635" w:rsidRPr="00791B5F" w:rsidRDefault="00092635" w:rsidP="00EB2739">
            <w:pPr>
              <w:spacing w:after="0" w:line="240" w:lineRule="auto"/>
              <w:jc w:val="both"/>
              <w:rPr>
                <w:rFonts w:ascii="Times New Roman" w:hAnsi="Times New Roman"/>
                <w:sz w:val="24"/>
                <w:szCs w:val="24"/>
              </w:rPr>
            </w:pPr>
          </w:p>
        </w:tc>
      </w:tr>
      <w:tr w:rsidR="00092635" w:rsidRPr="00791B5F" w:rsidTr="006E60B3">
        <w:tc>
          <w:tcPr>
            <w:tcW w:w="3828" w:type="dxa"/>
          </w:tcPr>
          <w:p w:rsidR="00092635" w:rsidRPr="00791B5F" w:rsidRDefault="00092635"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природным газом</w:t>
            </w:r>
          </w:p>
        </w:tc>
        <w:tc>
          <w:tcPr>
            <w:tcW w:w="1959" w:type="dxa"/>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МДж (тыс.ккал) на 1 чел. в год</w:t>
            </w:r>
          </w:p>
        </w:tc>
        <w:tc>
          <w:tcPr>
            <w:tcW w:w="1635" w:type="dxa"/>
          </w:tcPr>
          <w:p w:rsidR="00092635" w:rsidRPr="00791B5F" w:rsidRDefault="00092635"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4100 (970)</w:t>
            </w:r>
          </w:p>
        </w:tc>
        <w:tc>
          <w:tcPr>
            <w:tcW w:w="2027" w:type="dxa"/>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42-101-2003</w:t>
            </w:r>
          </w:p>
          <w:p w:rsidR="00092635" w:rsidRPr="00791B5F" w:rsidRDefault="00092635" w:rsidP="00EB2739">
            <w:pPr>
              <w:spacing w:after="0" w:line="240" w:lineRule="auto"/>
              <w:jc w:val="both"/>
              <w:rPr>
                <w:rFonts w:ascii="Times New Roman" w:hAnsi="Times New Roman"/>
                <w:sz w:val="24"/>
                <w:szCs w:val="24"/>
              </w:rPr>
            </w:pPr>
          </w:p>
        </w:tc>
      </w:tr>
      <w:tr w:rsidR="00092635" w:rsidRPr="00791B5F" w:rsidTr="006E60B3">
        <w:tc>
          <w:tcPr>
            <w:tcW w:w="3828" w:type="dxa"/>
          </w:tcPr>
          <w:p w:rsidR="00092635" w:rsidRPr="00791B5F" w:rsidRDefault="00092635"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СУГ</w:t>
            </w:r>
          </w:p>
        </w:tc>
        <w:tc>
          <w:tcPr>
            <w:tcW w:w="1959" w:type="dxa"/>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МДж (тыс.ккал) на 1 чел. в год</w:t>
            </w:r>
          </w:p>
        </w:tc>
        <w:tc>
          <w:tcPr>
            <w:tcW w:w="1635" w:type="dxa"/>
          </w:tcPr>
          <w:p w:rsidR="00092635" w:rsidRPr="00791B5F" w:rsidRDefault="00092635"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3850 (920)</w:t>
            </w:r>
          </w:p>
        </w:tc>
        <w:tc>
          <w:tcPr>
            <w:tcW w:w="2027" w:type="dxa"/>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42-101-2003</w:t>
            </w:r>
          </w:p>
          <w:p w:rsidR="00092635" w:rsidRPr="00791B5F" w:rsidRDefault="00092635" w:rsidP="00EB2739">
            <w:pPr>
              <w:spacing w:after="0" w:line="240" w:lineRule="auto"/>
              <w:jc w:val="both"/>
              <w:rPr>
                <w:rFonts w:ascii="Times New Roman" w:hAnsi="Times New Roman"/>
                <w:sz w:val="24"/>
                <w:szCs w:val="24"/>
              </w:rPr>
            </w:pPr>
          </w:p>
        </w:tc>
      </w:tr>
      <w:tr w:rsidR="00092635" w:rsidRPr="00791B5F" w:rsidTr="006E60B3">
        <w:tc>
          <w:tcPr>
            <w:tcW w:w="3828" w:type="dxa"/>
          </w:tcPr>
          <w:p w:rsidR="00092635" w:rsidRPr="00791B5F" w:rsidRDefault="00092635"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При наличии в квартире газовой плиты и газового водонагревателя (при отсутствии централизованного горячего водоснабжения) при газоснабжении:</w:t>
            </w:r>
          </w:p>
        </w:tc>
        <w:tc>
          <w:tcPr>
            <w:tcW w:w="1959" w:type="dxa"/>
          </w:tcPr>
          <w:p w:rsidR="00092635" w:rsidRPr="00791B5F" w:rsidRDefault="00092635" w:rsidP="00EB2739">
            <w:pPr>
              <w:spacing w:after="0" w:line="240" w:lineRule="auto"/>
              <w:jc w:val="both"/>
              <w:rPr>
                <w:rFonts w:ascii="Times New Roman" w:hAnsi="Times New Roman"/>
                <w:sz w:val="24"/>
                <w:szCs w:val="24"/>
              </w:rPr>
            </w:pPr>
          </w:p>
        </w:tc>
        <w:tc>
          <w:tcPr>
            <w:tcW w:w="1635" w:type="dxa"/>
            <w:vAlign w:val="center"/>
          </w:tcPr>
          <w:p w:rsidR="00092635" w:rsidRPr="00791B5F" w:rsidRDefault="00092635" w:rsidP="00EB2739">
            <w:pPr>
              <w:spacing w:after="0" w:line="240" w:lineRule="auto"/>
              <w:jc w:val="both"/>
              <w:rPr>
                <w:rFonts w:ascii="Times New Roman" w:hAnsi="Times New Roman"/>
                <w:sz w:val="24"/>
                <w:szCs w:val="24"/>
              </w:rPr>
            </w:pPr>
          </w:p>
        </w:tc>
        <w:tc>
          <w:tcPr>
            <w:tcW w:w="2027" w:type="dxa"/>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42-101-2003</w:t>
            </w:r>
          </w:p>
          <w:p w:rsidR="00092635" w:rsidRPr="00791B5F" w:rsidRDefault="00092635" w:rsidP="00EB2739">
            <w:pPr>
              <w:spacing w:after="0" w:line="240" w:lineRule="auto"/>
              <w:jc w:val="both"/>
              <w:rPr>
                <w:rFonts w:ascii="Times New Roman" w:hAnsi="Times New Roman"/>
                <w:sz w:val="24"/>
                <w:szCs w:val="24"/>
              </w:rPr>
            </w:pPr>
          </w:p>
        </w:tc>
      </w:tr>
      <w:tr w:rsidR="00092635" w:rsidRPr="00791B5F" w:rsidTr="006E60B3">
        <w:tc>
          <w:tcPr>
            <w:tcW w:w="3828" w:type="dxa"/>
          </w:tcPr>
          <w:p w:rsidR="00092635" w:rsidRPr="00791B5F" w:rsidRDefault="00092635"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природным газом</w:t>
            </w:r>
          </w:p>
        </w:tc>
        <w:tc>
          <w:tcPr>
            <w:tcW w:w="1959" w:type="dxa"/>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МДж (тыс.ккал) на 1 чел. в год</w:t>
            </w:r>
          </w:p>
        </w:tc>
        <w:tc>
          <w:tcPr>
            <w:tcW w:w="1635" w:type="dxa"/>
          </w:tcPr>
          <w:p w:rsidR="00092635" w:rsidRPr="00791B5F" w:rsidRDefault="00092635"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10000 (2400)</w:t>
            </w:r>
          </w:p>
        </w:tc>
        <w:tc>
          <w:tcPr>
            <w:tcW w:w="2027" w:type="dxa"/>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42-101-2003</w:t>
            </w:r>
          </w:p>
          <w:p w:rsidR="00092635" w:rsidRPr="00791B5F" w:rsidRDefault="00092635" w:rsidP="00EB2739">
            <w:pPr>
              <w:spacing w:after="0" w:line="240" w:lineRule="auto"/>
              <w:jc w:val="both"/>
              <w:rPr>
                <w:rFonts w:ascii="Times New Roman" w:hAnsi="Times New Roman"/>
                <w:sz w:val="24"/>
                <w:szCs w:val="24"/>
              </w:rPr>
            </w:pPr>
          </w:p>
        </w:tc>
      </w:tr>
      <w:tr w:rsidR="00092635" w:rsidRPr="00791B5F" w:rsidTr="006E60B3">
        <w:tc>
          <w:tcPr>
            <w:tcW w:w="3828" w:type="dxa"/>
          </w:tcPr>
          <w:p w:rsidR="00092635" w:rsidRPr="00791B5F" w:rsidRDefault="00092635"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СУГ</w:t>
            </w:r>
          </w:p>
        </w:tc>
        <w:tc>
          <w:tcPr>
            <w:tcW w:w="1959" w:type="dxa"/>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МДж (тыс.ккал) на 1 чел. в год</w:t>
            </w:r>
          </w:p>
        </w:tc>
        <w:tc>
          <w:tcPr>
            <w:tcW w:w="1635" w:type="dxa"/>
          </w:tcPr>
          <w:p w:rsidR="00092635" w:rsidRPr="00791B5F" w:rsidRDefault="00092635"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9400 (2250)</w:t>
            </w:r>
          </w:p>
        </w:tc>
        <w:tc>
          <w:tcPr>
            <w:tcW w:w="2027" w:type="dxa"/>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42-101-2003</w:t>
            </w:r>
          </w:p>
          <w:p w:rsidR="00092635" w:rsidRPr="00791B5F" w:rsidRDefault="00092635" w:rsidP="00EB2739">
            <w:pPr>
              <w:spacing w:after="0" w:line="240" w:lineRule="auto"/>
              <w:jc w:val="both"/>
              <w:rPr>
                <w:rFonts w:ascii="Times New Roman" w:hAnsi="Times New Roman"/>
                <w:sz w:val="24"/>
                <w:szCs w:val="24"/>
              </w:rPr>
            </w:pPr>
          </w:p>
        </w:tc>
      </w:tr>
      <w:tr w:rsidR="00092635" w:rsidRPr="00791B5F" w:rsidTr="006E60B3">
        <w:tc>
          <w:tcPr>
            <w:tcW w:w="3828" w:type="dxa"/>
          </w:tcPr>
          <w:p w:rsidR="00092635" w:rsidRPr="00791B5F" w:rsidRDefault="00092635"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При наличии в квартире газовой плиты и отсутствии централизованного горячего водоснабжения и газового водонагревателя при газоснабжении:</w:t>
            </w:r>
          </w:p>
        </w:tc>
        <w:tc>
          <w:tcPr>
            <w:tcW w:w="1959" w:type="dxa"/>
          </w:tcPr>
          <w:p w:rsidR="00092635" w:rsidRPr="00791B5F" w:rsidRDefault="00092635" w:rsidP="00EB2739">
            <w:pPr>
              <w:spacing w:after="0" w:line="240" w:lineRule="auto"/>
              <w:jc w:val="both"/>
              <w:rPr>
                <w:rFonts w:ascii="Times New Roman" w:hAnsi="Times New Roman"/>
                <w:sz w:val="24"/>
                <w:szCs w:val="24"/>
              </w:rPr>
            </w:pPr>
          </w:p>
        </w:tc>
        <w:tc>
          <w:tcPr>
            <w:tcW w:w="1635" w:type="dxa"/>
            <w:vAlign w:val="center"/>
          </w:tcPr>
          <w:p w:rsidR="00092635" w:rsidRPr="00791B5F" w:rsidRDefault="00092635" w:rsidP="00EB2739">
            <w:pPr>
              <w:spacing w:after="0" w:line="240" w:lineRule="auto"/>
              <w:jc w:val="both"/>
              <w:rPr>
                <w:rFonts w:ascii="Times New Roman" w:hAnsi="Times New Roman"/>
                <w:sz w:val="24"/>
                <w:szCs w:val="24"/>
              </w:rPr>
            </w:pPr>
          </w:p>
        </w:tc>
        <w:tc>
          <w:tcPr>
            <w:tcW w:w="2027" w:type="dxa"/>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42-101-2003</w:t>
            </w:r>
          </w:p>
          <w:p w:rsidR="00092635" w:rsidRPr="00791B5F" w:rsidRDefault="00092635" w:rsidP="00EB2739">
            <w:pPr>
              <w:spacing w:after="0" w:line="240" w:lineRule="auto"/>
              <w:jc w:val="both"/>
              <w:rPr>
                <w:rFonts w:ascii="Times New Roman" w:hAnsi="Times New Roman"/>
                <w:sz w:val="24"/>
                <w:szCs w:val="24"/>
              </w:rPr>
            </w:pPr>
          </w:p>
        </w:tc>
      </w:tr>
      <w:tr w:rsidR="00092635" w:rsidRPr="00791B5F" w:rsidTr="006E60B3">
        <w:tc>
          <w:tcPr>
            <w:tcW w:w="3828" w:type="dxa"/>
          </w:tcPr>
          <w:p w:rsidR="00092635" w:rsidRPr="00791B5F" w:rsidRDefault="00092635"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природным газом</w:t>
            </w:r>
          </w:p>
        </w:tc>
        <w:tc>
          <w:tcPr>
            <w:tcW w:w="1959" w:type="dxa"/>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МДж (тыс.ккал) на 1 чел. в год</w:t>
            </w:r>
          </w:p>
        </w:tc>
        <w:tc>
          <w:tcPr>
            <w:tcW w:w="1635" w:type="dxa"/>
          </w:tcPr>
          <w:p w:rsidR="00092635" w:rsidRPr="00791B5F" w:rsidRDefault="00092635"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6000 (1430)</w:t>
            </w:r>
          </w:p>
        </w:tc>
        <w:tc>
          <w:tcPr>
            <w:tcW w:w="2027" w:type="dxa"/>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42-101-2003</w:t>
            </w:r>
          </w:p>
          <w:p w:rsidR="00092635" w:rsidRPr="00791B5F" w:rsidRDefault="00092635" w:rsidP="00EB2739">
            <w:pPr>
              <w:spacing w:after="0" w:line="240" w:lineRule="auto"/>
              <w:jc w:val="both"/>
              <w:rPr>
                <w:rFonts w:ascii="Times New Roman" w:hAnsi="Times New Roman"/>
                <w:sz w:val="24"/>
                <w:szCs w:val="24"/>
              </w:rPr>
            </w:pPr>
          </w:p>
        </w:tc>
      </w:tr>
      <w:tr w:rsidR="00092635" w:rsidRPr="00791B5F" w:rsidTr="006E60B3">
        <w:tc>
          <w:tcPr>
            <w:tcW w:w="3828" w:type="dxa"/>
          </w:tcPr>
          <w:p w:rsidR="00092635" w:rsidRPr="00791B5F" w:rsidRDefault="00092635"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СУГ</w:t>
            </w:r>
          </w:p>
        </w:tc>
        <w:tc>
          <w:tcPr>
            <w:tcW w:w="1959" w:type="dxa"/>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МДж (тыс.ккал) на 1 чел. в год</w:t>
            </w:r>
          </w:p>
        </w:tc>
        <w:tc>
          <w:tcPr>
            <w:tcW w:w="1635" w:type="dxa"/>
          </w:tcPr>
          <w:p w:rsidR="00092635" w:rsidRPr="00791B5F" w:rsidRDefault="00092635"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5800 (1380)</w:t>
            </w:r>
          </w:p>
        </w:tc>
        <w:tc>
          <w:tcPr>
            <w:tcW w:w="2027" w:type="dxa"/>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42-101-2003</w:t>
            </w:r>
          </w:p>
          <w:p w:rsidR="00092635" w:rsidRPr="00791B5F" w:rsidRDefault="00092635" w:rsidP="00EB2739">
            <w:pPr>
              <w:spacing w:after="0" w:line="240" w:lineRule="auto"/>
              <w:jc w:val="both"/>
              <w:rPr>
                <w:rFonts w:ascii="Times New Roman" w:hAnsi="Times New Roman"/>
                <w:sz w:val="24"/>
                <w:szCs w:val="24"/>
              </w:rPr>
            </w:pPr>
          </w:p>
        </w:tc>
      </w:tr>
      <w:tr w:rsidR="00092635" w:rsidRPr="00791B5F" w:rsidTr="006E60B3">
        <w:trPr>
          <w:trHeight w:val="525"/>
        </w:trPr>
        <w:tc>
          <w:tcPr>
            <w:tcW w:w="3828" w:type="dxa"/>
          </w:tcPr>
          <w:p w:rsidR="00092635" w:rsidRPr="00791B5F" w:rsidRDefault="00092635"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Нормы расхода горячей воды потребителями</w:t>
            </w:r>
          </w:p>
        </w:tc>
        <w:tc>
          <w:tcPr>
            <w:tcW w:w="1959" w:type="dxa"/>
          </w:tcPr>
          <w:p w:rsidR="00092635" w:rsidRPr="00791B5F" w:rsidRDefault="00092635" w:rsidP="00EB2739">
            <w:pPr>
              <w:spacing w:after="0" w:line="240" w:lineRule="auto"/>
              <w:jc w:val="both"/>
              <w:rPr>
                <w:rFonts w:ascii="Times New Roman" w:hAnsi="Times New Roman"/>
                <w:sz w:val="24"/>
                <w:szCs w:val="24"/>
              </w:rPr>
            </w:pPr>
          </w:p>
        </w:tc>
        <w:tc>
          <w:tcPr>
            <w:tcW w:w="1635" w:type="dxa"/>
          </w:tcPr>
          <w:p w:rsidR="00092635" w:rsidRPr="00791B5F" w:rsidRDefault="00092635" w:rsidP="00EB2739">
            <w:pPr>
              <w:spacing w:after="0" w:line="240" w:lineRule="auto"/>
              <w:jc w:val="center"/>
              <w:textAlignment w:val="baseline"/>
              <w:rPr>
                <w:rFonts w:ascii="Times New Roman" w:hAnsi="Times New Roman"/>
                <w:sz w:val="24"/>
                <w:szCs w:val="24"/>
              </w:rPr>
            </w:pPr>
          </w:p>
        </w:tc>
        <w:tc>
          <w:tcPr>
            <w:tcW w:w="2027" w:type="dxa"/>
          </w:tcPr>
          <w:p w:rsidR="00092635" w:rsidRPr="00791B5F" w:rsidRDefault="00092635" w:rsidP="00EB2739">
            <w:pPr>
              <w:spacing w:after="0" w:line="240" w:lineRule="auto"/>
              <w:jc w:val="both"/>
              <w:rPr>
                <w:rFonts w:ascii="Times New Roman" w:hAnsi="Times New Roman"/>
                <w:sz w:val="24"/>
                <w:szCs w:val="24"/>
              </w:rPr>
            </w:pPr>
          </w:p>
        </w:tc>
      </w:tr>
      <w:tr w:rsidR="00092635" w:rsidRPr="00791B5F" w:rsidTr="006E60B3">
        <w:trPr>
          <w:trHeight w:val="96"/>
        </w:trPr>
        <w:tc>
          <w:tcPr>
            <w:tcW w:w="3828" w:type="dxa"/>
          </w:tcPr>
          <w:p w:rsidR="00092635" w:rsidRPr="00791B5F" w:rsidRDefault="00092635"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Жилые дома независимо от этажности, оборудованные умывальниками, мойками и ваннами, с квартирными регуляторами давления, с заселенностью 25 м</w:t>
            </w:r>
            <w:r w:rsidRPr="00791B5F">
              <w:rPr>
                <w:rFonts w:ascii="Times New Roman" w:hAnsi="Times New Roman"/>
                <w:sz w:val="24"/>
                <w:szCs w:val="24"/>
                <w:vertAlign w:val="superscript"/>
              </w:rPr>
              <w:t>2</w:t>
            </w:r>
            <w:r w:rsidRPr="00791B5F">
              <w:rPr>
                <w:rFonts w:ascii="Times New Roman" w:hAnsi="Times New Roman"/>
                <w:sz w:val="24"/>
                <w:szCs w:val="24"/>
              </w:rPr>
              <w:t>/чел.</w:t>
            </w:r>
          </w:p>
        </w:tc>
        <w:tc>
          <w:tcPr>
            <w:tcW w:w="1959" w:type="dxa"/>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л/сут. на 1 жителя</w:t>
            </w:r>
          </w:p>
        </w:tc>
        <w:tc>
          <w:tcPr>
            <w:tcW w:w="1635" w:type="dxa"/>
          </w:tcPr>
          <w:p w:rsidR="00092635" w:rsidRPr="00791B5F" w:rsidRDefault="00092635" w:rsidP="00EB2739">
            <w:pPr>
              <w:spacing w:after="0" w:line="240" w:lineRule="auto"/>
              <w:jc w:val="center"/>
              <w:rPr>
                <w:rFonts w:ascii="Times New Roman" w:hAnsi="Times New Roman"/>
                <w:sz w:val="24"/>
                <w:szCs w:val="24"/>
              </w:rPr>
            </w:pPr>
            <w:r w:rsidRPr="00791B5F">
              <w:rPr>
                <w:rFonts w:ascii="Times New Roman" w:hAnsi="Times New Roman"/>
                <w:sz w:val="24"/>
                <w:szCs w:val="24"/>
              </w:rPr>
              <w:t>105</w:t>
            </w:r>
          </w:p>
        </w:tc>
        <w:tc>
          <w:tcPr>
            <w:tcW w:w="2027" w:type="dxa"/>
          </w:tcPr>
          <w:p w:rsidR="00092635" w:rsidRPr="00791B5F" w:rsidRDefault="00092635" w:rsidP="00EB2739">
            <w:pPr>
              <w:spacing w:after="0" w:line="240" w:lineRule="auto"/>
              <w:jc w:val="both"/>
              <w:rPr>
                <w:rFonts w:ascii="Times New Roman" w:hAnsi="Times New Roman"/>
                <w:sz w:val="24"/>
                <w:szCs w:val="24"/>
              </w:rPr>
            </w:pPr>
          </w:p>
        </w:tc>
      </w:tr>
      <w:tr w:rsidR="00092635" w:rsidRPr="00791B5F" w:rsidTr="0080478B">
        <w:trPr>
          <w:trHeight w:val="525"/>
        </w:trPr>
        <w:tc>
          <w:tcPr>
            <w:tcW w:w="3828" w:type="dxa"/>
          </w:tcPr>
          <w:p w:rsidR="00092635" w:rsidRPr="00791B5F" w:rsidRDefault="00092635" w:rsidP="00EB2739">
            <w:pPr>
              <w:spacing w:after="0" w:line="240" w:lineRule="auto"/>
              <w:rPr>
                <w:rFonts w:ascii="Times New Roman" w:hAnsi="Times New Roman"/>
                <w:sz w:val="24"/>
                <w:szCs w:val="24"/>
              </w:rPr>
            </w:pPr>
            <w:r w:rsidRPr="00791B5F">
              <w:rPr>
                <w:rFonts w:ascii="Times New Roman" w:hAnsi="Times New Roman"/>
                <w:sz w:val="24"/>
                <w:szCs w:val="24"/>
              </w:rPr>
              <w:t>То же, с заселенностью 20 м</w:t>
            </w:r>
            <w:r w:rsidRPr="00791B5F">
              <w:rPr>
                <w:rFonts w:ascii="Times New Roman" w:hAnsi="Times New Roman"/>
                <w:sz w:val="24"/>
                <w:szCs w:val="24"/>
                <w:vertAlign w:val="superscript"/>
              </w:rPr>
              <w:t>2</w:t>
            </w:r>
            <w:r w:rsidRPr="00791B5F">
              <w:rPr>
                <w:rFonts w:ascii="Times New Roman" w:hAnsi="Times New Roman"/>
                <w:sz w:val="24"/>
                <w:szCs w:val="24"/>
              </w:rPr>
              <w:t>/чел.</w:t>
            </w:r>
          </w:p>
        </w:tc>
        <w:tc>
          <w:tcPr>
            <w:tcW w:w="1959" w:type="dxa"/>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л/сут. на 1 жителя</w:t>
            </w:r>
          </w:p>
        </w:tc>
        <w:tc>
          <w:tcPr>
            <w:tcW w:w="1635" w:type="dxa"/>
          </w:tcPr>
          <w:p w:rsidR="00092635" w:rsidRPr="00791B5F" w:rsidRDefault="00092635" w:rsidP="00EB2739">
            <w:pPr>
              <w:spacing w:after="0" w:line="240" w:lineRule="auto"/>
              <w:jc w:val="center"/>
              <w:rPr>
                <w:rFonts w:ascii="Times New Roman" w:hAnsi="Times New Roman"/>
                <w:sz w:val="24"/>
                <w:szCs w:val="24"/>
              </w:rPr>
            </w:pPr>
            <w:r w:rsidRPr="00791B5F">
              <w:rPr>
                <w:rFonts w:ascii="Times New Roman" w:hAnsi="Times New Roman"/>
                <w:sz w:val="24"/>
                <w:szCs w:val="24"/>
              </w:rPr>
              <w:t>105</w:t>
            </w:r>
          </w:p>
        </w:tc>
        <w:tc>
          <w:tcPr>
            <w:tcW w:w="2027" w:type="dxa"/>
          </w:tcPr>
          <w:p w:rsidR="00092635" w:rsidRPr="00791B5F" w:rsidRDefault="00092635" w:rsidP="00EB2739">
            <w:pPr>
              <w:spacing w:after="0" w:line="240" w:lineRule="auto"/>
              <w:jc w:val="both"/>
              <w:rPr>
                <w:rFonts w:ascii="Times New Roman" w:hAnsi="Times New Roman"/>
                <w:sz w:val="24"/>
                <w:szCs w:val="24"/>
              </w:rPr>
            </w:pPr>
          </w:p>
        </w:tc>
      </w:tr>
      <w:tr w:rsidR="00092635" w:rsidRPr="00791B5F" w:rsidTr="0080478B">
        <w:trPr>
          <w:trHeight w:val="96"/>
        </w:trPr>
        <w:tc>
          <w:tcPr>
            <w:tcW w:w="3828" w:type="dxa"/>
          </w:tcPr>
          <w:p w:rsidR="00092635" w:rsidRPr="00791B5F" w:rsidRDefault="00092635" w:rsidP="00EB2739">
            <w:pPr>
              <w:spacing w:after="0" w:line="240" w:lineRule="auto"/>
              <w:rPr>
                <w:rFonts w:ascii="Times New Roman" w:hAnsi="Times New Roman"/>
                <w:sz w:val="24"/>
                <w:szCs w:val="24"/>
              </w:rPr>
            </w:pPr>
            <w:r w:rsidRPr="00791B5F">
              <w:rPr>
                <w:rFonts w:ascii="Times New Roman" w:hAnsi="Times New Roman"/>
                <w:sz w:val="24"/>
                <w:szCs w:val="24"/>
              </w:rPr>
              <w:t>То же, с умывальниками, мойками и душевыми, с заселенностью 18 м</w:t>
            </w:r>
            <w:r w:rsidRPr="00791B5F">
              <w:rPr>
                <w:rFonts w:ascii="Times New Roman" w:hAnsi="Times New Roman"/>
                <w:sz w:val="24"/>
                <w:szCs w:val="24"/>
                <w:vertAlign w:val="superscript"/>
              </w:rPr>
              <w:t>2</w:t>
            </w:r>
            <w:r w:rsidRPr="00791B5F">
              <w:rPr>
                <w:rFonts w:ascii="Times New Roman" w:hAnsi="Times New Roman"/>
                <w:sz w:val="24"/>
                <w:szCs w:val="24"/>
              </w:rPr>
              <w:t>/чел.</w:t>
            </w:r>
          </w:p>
        </w:tc>
        <w:tc>
          <w:tcPr>
            <w:tcW w:w="1959" w:type="dxa"/>
          </w:tcPr>
          <w:p w:rsidR="00092635" w:rsidRPr="00791B5F" w:rsidRDefault="00092635" w:rsidP="00EB2739">
            <w:pPr>
              <w:spacing w:after="0" w:line="240" w:lineRule="auto"/>
              <w:jc w:val="both"/>
              <w:rPr>
                <w:rFonts w:ascii="Times New Roman" w:hAnsi="Times New Roman"/>
                <w:sz w:val="24"/>
                <w:szCs w:val="24"/>
              </w:rPr>
            </w:pPr>
            <w:r w:rsidRPr="00791B5F">
              <w:rPr>
                <w:rFonts w:ascii="Times New Roman" w:hAnsi="Times New Roman"/>
                <w:sz w:val="24"/>
                <w:szCs w:val="24"/>
              </w:rPr>
              <w:t>л/сут. на 1 жителя</w:t>
            </w:r>
          </w:p>
        </w:tc>
        <w:tc>
          <w:tcPr>
            <w:tcW w:w="1635" w:type="dxa"/>
          </w:tcPr>
          <w:p w:rsidR="00092635" w:rsidRPr="00791B5F" w:rsidRDefault="00092635" w:rsidP="00EB2739">
            <w:pPr>
              <w:spacing w:after="0" w:line="240" w:lineRule="auto"/>
              <w:jc w:val="center"/>
              <w:rPr>
                <w:rFonts w:ascii="Times New Roman" w:hAnsi="Times New Roman"/>
                <w:sz w:val="24"/>
                <w:szCs w:val="24"/>
              </w:rPr>
            </w:pPr>
            <w:r w:rsidRPr="00791B5F">
              <w:rPr>
                <w:rFonts w:ascii="Times New Roman" w:hAnsi="Times New Roman"/>
                <w:sz w:val="24"/>
                <w:szCs w:val="24"/>
              </w:rPr>
              <w:t>85</w:t>
            </w:r>
          </w:p>
        </w:tc>
        <w:tc>
          <w:tcPr>
            <w:tcW w:w="2027" w:type="dxa"/>
          </w:tcPr>
          <w:p w:rsidR="00092635" w:rsidRPr="00791B5F" w:rsidRDefault="00092635" w:rsidP="00EB2739">
            <w:pPr>
              <w:spacing w:after="0" w:line="240" w:lineRule="auto"/>
              <w:jc w:val="both"/>
              <w:rPr>
                <w:rFonts w:ascii="Times New Roman" w:hAnsi="Times New Roman"/>
                <w:sz w:val="24"/>
                <w:szCs w:val="24"/>
              </w:rPr>
            </w:pPr>
          </w:p>
        </w:tc>
      </w:tr>
    </w:tbl>
    <w:p w:rsidR="00092635" w:rsidRPr="00791B5F" w:rsidRDefault="00092635" w:rsidP="008F381C">
      <w:pPr>
        <w:tabs>
          <w:tab w:val="left" w:pos="0"/>
        </w:tabs>
        <w:spacing w:after="0" w:line="240" w:lineRule="auto"/>
        <w:ind w:firstLine="709"/>
        <w:rPr>
          <w:szCs w:val="24"/>
        </w:rPr>
      </w:pPr>
    </w:p>
    <w:p w:rsidR="00092635" w:rsidRPr="00791B5F" w:rsidRDefault="00092635" w:rsidP="008F381C">
      <w:pPr>
        <w:tabs>
          <w:tab w:val="left" w:pos="0"/>
        </w:tabs>
        <w:spacing w:after="0" w:line="240" w:lineRule="auto"/>
        <w:ind w:firstLine="709"/>
        <w:rPr>
          <w:szCs w:val="24"/>
        </w:rPr>
      </w:pPr>
    </w:p>
    <w:p w:rsidR="00092635" w:rsidRPr="00791B5F" w:rsidRDefault="00092635" w:rsidP="00EF3342">
      <w:pPr>
        <w:pStyle w:val="Heading1"/>
        <w:numPr>
          <w:ilvl w:val="0"/>
          <w:numId w:val="3"/>
        </w:numPr>
        <w:spacing w:before="0" w:line="240" w:lineRule="auto"/>
        <w:rPr>
          <w:rFonts w:ascii="Times New Roman" w:hAnsi="Times New Roman"/>
          <w:color w:val="auto"/>
        </w:rPr>
      </w:pPr>
      <w:bookmarkStart w:id="364" w:name="_Toc391642557"/>
      <w:bookmarkStart w:id="365" w:name="_Toc508026720"/>
      <w:bookmarkStart w:id="366" w:name="_Toc398555141"/>
      <w:bookmarkStart w:id="367" w:name="_Toc396129602"/>
      <w:bookmarkStart w:id="368" w:name="_Toc37980798"/>
      <w:r w:rsidRPr="00791B5F">
        <w:rPr>
          <w:rFonts w:ascii="Times New Roman" w:hAnsi="Times New Roman"/>
          <w:color w:val="auto"/>
        </w:rPr>
        <w:t>Обоснование нормативов размещения объектов транспортной инфраструктуры</w:t>
      </w:r>
      <w:bookmarkEnd w:id="364"/>
      <w:r w:rsidRPr="00791B5F">
        <w:rPr>
          <w:rFonts w:ascii="Times New Roman" w:hAnsi="Times New Roman"/>
          <w:color w:val="auto"/>
        </w:rPr>
        <w:t>, улично-дорожной сети местного значения, объектов дорожного сервиса</w:t>
      </w:r>
      <w:bookmarkEnd w:id="365"/>
      <w:bookmarkEnd w:id="366"/>
      <w:bookmarkEnd w:id="367"/>
      <w:bookmarkEnd w:id="368"/>
    </w:p>
    <w:p w:rsidR="00092635" w:rsidRPr="00791B5F" w:rsidRDefault="00092635" w:rsidP="008F381C">
      <w:pPr>
        <w:tabs>
          <w:tab w:val="left" w:pos="0"/>
          <w:tab w:val="left" w:pos="1159"/>
        </w:tabs>
        <w:spacing w:after="0" w:line="240" w:lineRule="auto"/>
        <w:ind w:firstLine="709"/>
        <w:jc w:val="both"/>
        <w:rPr>
          <w:rFonts w:ascii="Times New Roman" w:hAnsi="Times New Roman"/>
          <w:b/>
          <w:bCs/>
          <w:sz w:val="28"/>
          <w:szCs w:val="28"/>
        </w:rPr>
      </w:pPr>
      <w:r w:rsidRPr="00791B5F">
        <w:rPr>
          <w:rFonts w:ascii="Times New Roman" w:hAnsi="Times New Roman"/>
          <w:b/>
          <w:bCs/>
          <w:sz w:val="28"/>
          <w:szCs w:val="28"/>
        </w:rPr>
        <w:tab/>
      </w:r>
    </w:p>
    <w:p w:rsidR="00092635" w:rsidRPr="00791B5F" w:rsidRDefault="00092635" w:rsidP="00EF3342">
      <w:pPr>
        <w:pStyle w:val="Heading1"/>
        <w:spacing w:before="0" w:line="240" w:lineRule="auto"/>
        <w:rPr>
          <w:rFonts w:ascii="Times New Roman" w:hAnsi="Times New Roman"/>
          <w:color w:val="auto"/>
        </w:rPr>
      </w:pPr>
      <w:bookmarkStart w:id="369" w:name="_Toc508026721"/>
      <w:bookmarkStart w:id="370" w:name="_Toc398555142"/>
      <w:bookmarkStart w:id="371" w:name="_Toc396129603"/>
      <w:bookmarkStart w:id="372" w:name="_Toc391642558"/>
      <w:bookmarkStart w:id="373" w:name="_Toc37980799"/>
      <w:r w:rsidRPr="00791B5F">
        <w:rPr>
          <w:rFonts w:ascii="Times New Roman" w:hAnsi="Times New Roman"/>
          <w:color w:val="auto"/>
        </w:rPr>
        <w:t>5.1.  Автомобильные дороги местного значения. Улично-дорожная сеть</w:t>
      </w:r>
      <w:bookmarkEnd w:id="369"/>
      <w:bookmarkEnd w:id="370"/>
      <w:bookmarkEnd w:id="371"/>
      <w:bookmarkEnd w:id="372"/>
      <w:bookmarkEnd w:id="373"/>
    </w:p>
    <w:p w:rsidR="00092635" w:rsidRPr="00791B5F" w:rsidRDefault="00092635" w:rsidP="00EB2739">
      <w:pPr>
        <w:spacing w:after="0" w:line="240" w:lineRule="auto"/>
        <w:rPr>
          <w:rFonts w:ascii="Times New Roman" w:hAnsi="Times New Roman"/>
          <w:sz w:val="28"/>
          <w:szCs w:val="28"/>
        </w:rPr>
      </w:pPr>
    </w:p>
    <w:p w:rsidR="00092635" w:rsidRPr="00791B5F" w:rsidRDefault="00092635" w:rsidP="00EF3342">
      <w:pPr>
        <w:spacing w:after="0" w:line="240" w:lineRule="auto"/>
        <w:ind w:firstLine="709"/>
        <w:jc w:val="both"/>
        <w:rPr>
          <w:rFonts w:ascii="Times New Roman" w:hAnsi="Times New Roman"/>
          <w:sz w:val="28"/>
          <w:szCs w:val="28"/>
        </w:rPr>
      </w:pPr>
      <w:r w:rsidRPr="00791B5F">
        <w:rPr>
          <w:rFonts w:ascii="Times New Roman" w:hAnsi="Times New Roman"/>
          <w:sz w:val="28"/>
          <w:szCs w:val="28"/>
        </w:rPr>
        <w:t>Классификация улиц и дорог сельских поселений</w:t>
      </w:r>
    </w:p>
    <w:tbl>
      <w:tblPr>
        <w:tblW w:w="0" w:type="auto"/>
        <w:tblInd w:w="74" w:type="dxa"/>
        <w:tblCellMar>
          <w:left w:w="0" w:type="dxa"/>
          <w:right w:w="0" w:type="dxa"/>
        </w:tblCellMar>
        <w:tblLook w:val="00A0"/>
      </w:tblPr>
      <w:tblGrid>
        <w:gridCol w:w="2838"/>
        <w:gridCol w:w="6590"/>
      </w:tblGrid>
      <w:tr w:rsidR="00092635" w:rsidRPr="00791B5F" w:rsidTr="006E60B3">
        <w:tc>
          <w:tcPr>
            <w:tcW w:w="285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6E60B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Категория дорог и улиц</w:t>
            </w:r>
          </w:p>
        </w:tc>
        <w:tc>
          <w:tcPr>
            <w:tcW w:w="664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6E60B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Основное назначение дорог и улиц</w:t>
            </w:r>
          </w:p>
        </w:tc>
      </w:tr>
      <w:tr w:rsidR="00092635" w:rsidRPr="00791B5F" w:rsidTr="006E60B3">
        <w:tc>
          <w:tcPr>
            <w:tcW w:w="285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6E60B3">
            <w:pPr>
              <w:spacing w:after="0" w:line="240" w:lineRule="auto"/>
              <w:textAlignment w:val="baseline"/>
              <w:rPr>
                <w:rFonts w:ascii="Times New Roman" w:hAnsi="Times New Roman"/>
                <w:sz w:val="24"/>
                <w:szCs w:val="24"/>
              </w:rPr>
            </w:pPr>
            <w:r w:rsidRPr="00791B5F">
              <w:rPr>
                <w:rFonts w:ascii="Times New Roman" w:hAnsi="Times New Roman"/>
                <w:sz w:val="24"/>
                <w:szCs w:val="24"/>
              </w:rPr>
              <w:t>Основные улицы сельского поселения</w:t>
            </w:r>
          </w:p>
        </w:tc>
        <w:tc>
          <w:tcPr>
            <w:tcW w:w="664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6E60B3">
            <w:pPr>
              <w:spacing w:after="0" w:line="240" w:lineRule="auto"/>
              <w:textAlignment w:val="baseline"/>
              <w:rPr>
                <w:rFonts w:ascii="Times New Roman" w:hAnsi="Times New Roman"/>
                <w:sz w:val="24"/>
                <w:szCs w:val="24"/>
              </w:rPr>
            </w:pPr>
            <w:r w:rsidRPr="00791B5F">
              <w:rPr>
                <w:rFonts w:ascii="Times New Roman" w:hAnsi="Times New Roman"/>
                <w:sz w:val="24"/>
                <w:szCs w:val="24"/>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092635" w:rsidRPr="00791B5F" w:rsidTr="006E60B3">
        <w:tc>
          <w:tcPr>
            <w:tcW w:w="285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6E60B3">
            <w:pPr>
              <w:spacing w:after="0" w:line="240" w:lineRule="auto"/>
              <w:textAlignment w:val="baseline"/>
              <w:rPr>
                <w:rFonts w:ascii="Times New Roman" w:hAnsi="Times New Roman"/>
                <w:sz w:val="24"/>
                <w:szCs w:val="24"/>
              </w:rPr>
            </w:pPr>
            <w:r w:rsidRPr="00791B5F">
              <w:rPr>
                <w:rFonts w:ascii="Times New Roman" w:hAnsi="Times New Roman"/>
                <w:sz w:val="24"/>
                <w:szCs w:val="24"/>
              </w:rPr>
              <w:t>Местные улицы</w:t>
            </w:r>
          </w:p>
        </w:tc>
        <w:tc>
          <w:tcPr>
            <w:tcW w:w="664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6E60B3">
            <w:pPr>
              <w:spacing w:after="0" w:line="240" w:lineRule="auto"/>
              <w:textAlignment w:val="baseline"/>
              <w:rPr>
                <w:rFonts w:ascii="Times New Roman" w:hAnsi="Times New Roman"/>
                <w:sz w:val="24"/>
                <w:szCs w:val="24"/>
              </w:rPr>
            </w:pPr>
            <w:r w:rsidRPr="00791B5F">
              <w:rPr>
                <w:rFonts w:ascii="Times New Roman" w:hAnsi="Times New Roman"/>
                <w:sz w:val="24"/>
                <w:szCs w:val="24"/>
              </w:rPr>
              <w:t>Обеспечивают связь жилой застройки с основными улицами</w:t>
            </w:r>
          </w:p>
        </w:tc>
      </w:tr>
      <w:tr w:rsidR="00092635" w:rsidRPr="00791B5F" w:rsidTr="006E60B3">
        <w:tc>
          <w:tcPr>
            <w:tcW w:w="285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6E60B3">
            <w:pPr>
              <w:spacing w:after="0" w:line="240" w:lineRule="auto"/>
              <w:textAlignment w:val="baseline"/>
              <w:rPr>
                <w:rFonts w:ascii="Times New Roman" w:hAnsi="Times New Roman"/>
                <w:sz w:val="24"/>
                <w:szCs w:val="24"/>
              </w:rPr>
            </w:pPr>
            <w:r w:rsidRPr="00791B5F">
              <w:rPr>
                <w:rFonts w:ascii="Times New Roman" w:hAnsi="Times New Roman"/>
                <w:sz w:val="24"/>
                <w:szCs w:val="24"/>
              </w:rPr>
              <w:t>Местные дороги</w:t>
            </w:r>
          </w:p>
        </w:tc>
        <w:tc>
          <w:tcPr>
            <w:tcW w:w="664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6E60B3">
            <w:pPr>
              <w:spacing w:after="0" w:line="240" w:lineRule="auto"/>
              <w:textAlignment w:val="baseline"/>
              <w:rPr>
                <w:rFonts w:ascii="Times New Roman" w:hAnsi="Times New Roman"/>
                <w:sz w:val="24"/>
                <w:szCs w:val="24"/>
              </w:rPr>
            </w:pPr>
            <w:r w:rsidRPr="00791B5F">
              <w:rPr>
                <w:rFonts w:ascii="Times New Roman" w:hAnsi="Times New Roman"/>
                <w:sz w:val="24"/>
                <w:szCs w:val="24"/>
              </w:rPr>
              <w:t>Обеспечивают связи жилых и производственных территорий, обслуживают производственные территории</w:t>
            </w:r>
          </w:p>
        </w:tc>
      </w:tr>
      <w:tr w:rsidR="00092635" w:rsidRPr="00791B5F" w:rsidTr="006E60B3">
        <w:tc>
          <w:tcPr>
            <w:tcW w:w="285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6E60B3">
            <w:pPr>
              <w:spacing w:after="0" w:line="240" w:lineRule="auto"/>
              <w:textAlignment w:val="baseline"/>
              <w:rPr>
                <w:rFonts w:ascii="Times New Roman" w:hAnsi="Times New Roman"/>
                <w:sz w:val="24"/>
                <w:szCs w:val="24"/>
              </w:rPr>
            </w:pPr>
            <w:r w:rsidRPr="00791B5F">
              <w:rPr>
                <w:rFonts w:ascii="Times New Roman" w:hAnsi="Times New Roman"/>
                <w:sz w:val="24"/>
                <w:szCs w:val="24"/>
              </w:rPr>
              <w:t>Проезды</w:t>
            </w:r>
          </w:p>
        </w:tc>
        <w:tc>
          <w:tcPr>
            <w:tcW w:w="664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tcPr>
          <w:p w:rsidR="00092635" w:rsidRPr="00791B5F" w:rsidRDefault="00092635" w:rsidP="006E60B3">
            <w:pPr>
              <w:spacing w:after="0" w:line="240" w:lineRule="auto"/>
              <w:textAlignment w:val="baseline"/>
              <w:rPr>
                <w:rFonts w:ascii="Times New Roman" w:hAnsi="Times New Roman"/>
                <w:sz w:val="24"/>
                <w:szCs w:val="24"/>
              </w:rPr>
            </w:pPr>
            <w:r w:rsidRPr="00791B5F">
              <w:rPr>
                <w:rFonts w:ascii="Times New Roman" w:hAnsi="Times New Roman"/>
                <w:sz w:val="24"/>
                <w:szCs w:val="24"/>
              </w:rPr>
              <w:t>Обеспечивают непосредственный подъезд к участкам жилой, производственной и общественной застройки</w:t>
            </w:r>
          </w:p>
        </w:tc>
      </w:tr>
    </w:tbl>
    <w:p w:rsidR="00092635" w:rsidRPr="00791B5F" w:rsidRDefault="00092635" w:rsidP="00FD0495">
      <w:pPr>
        <w:spacing w:after="0" w:line="240" w:lineRule="auto"/>
        <w:jc w:val="both"/>
        <w:rPr>
          <w:rFonts w:ascii="Times New Roman" w:hAnsi="Times New Roman"/>
          <w:sz w:val="24"/>
          <w:szCs w:val="24"/>
        </w:rPr>
      </w:pPr>
    </w:p>
    <w:p w:rsidR="00092635" w:rsidRPr="00791B5F" w:rsidRDefault="00092635" w:rsidP="00AD1EF8">
      <w:pPr>
        <w:pStyle w:val="Heading1"/>
        <w:numPr>
          <w:ilvl w:val="1"/>
          <w:numId w:val="3"/>
        </w:numPr>
        <w:spacing w:before="0" w:line="240" w:lineRule="auto"/>
        <w:rPr>
          <w:rFonts w:ascii="Times New Roman" w:hAnsi="Times New Roman"/>
          <w:color w:val="auto"/>
        </w:rPr>
      </w:pPr>
      <w:bookmarkStart w:id="374" w:name="_Toc508026723"/>
      <w:bookmarkStart w:id="375" w:name="_Toc398555144"/>
      <w:bookmarkStart w:id="376" w:name="_Toc396129606"/>
      <w:bookmarkStart w:id="377" w:name="_Toc391642559"/>
      <w:bookmarkStart w:id="378" w:name="_Toc37980800"/>
      <w:r w:rsidRPr="00791B5F">
        <w:rPr>
          <w:rFonts w:ascii="Times New Roman" w:hAnsi="Times New Roman"/>
          <w:color w:val="auto"/>
        </w:rPr>
        <w:t>Объекты для хранения транспортных средств</w:t>
      </w:r>
      <w:bookmarkEnd w:id="374"/>
      <w:bookmarkEnd w:id="375"/>
      <w:bookmarkEnd w:id="376"/>
      <w:bookmarkEnd w:id="377"/>
      <w:bookmarkEnd w:id="378"/>
    </w:p>
    <w:p w:rsidR="00092635" w:rsidRPr="00791B5F" w:rsidRDefault="00092635" w:rsidP="00921179">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Пропускную способность сети улиц, дорог и транспортных пересечений, требуемое число машино-мест для хранения автомобилей следует определять исходя из уровня автомобилизации, определяемого соотношением числа автомобилей на 1000 человек. Число мотоциклов и мопедов на 1000 человек следует принимать 50-100 единиц для городов с населением свыше 100000 человек и 100-150 единиц для остальных поселений. </w:t>
      </w:r>
    </w:p>
    <w:p w:rsidR="00092635" w:rsidRPr="00791B5F" w:rsidRDefault="00092635" w:rsidP="00921179">
      <w:pPr>
        <w:tabs>
          <w:tab w:val="left" w:pos="0"/>
        </w:tabs>
        <w:spacing w:after="0" w:line="240" w:lineRule="auto"/>
        <w:ind w:firstLine="709"/>
        <w:jc w:val="both"/>
        <w:rPr>
          <w:sz w:val="28"/>
          <w:szCs w:val="28"/>
        </w:rPr>
      </w:pPr>
    </w:p>
    <w:p w:rsidR="00092635" w:rsidRPr="00791B5F" w:rsidRDefault="00092635" w:rsidP="00921179">
      <w:pPr>
        <w:pStyle w:val="Heading1"/>
        <w:numPr>
          <w:ilvl w:val="1"/>
          <w:numId w:val="3"/>
        </w:numPr>
        <w:spacing w:before="0" w:line="240" w:lineRule="auto"/>
        <w:rPr>
          <w:rFonts w:ascii="Times New Roman" w:hAnsi="Times New Roman"/>
          <w:color w:val="auto"/>
        </w:rPr>
      </w:pPr>
      <w:bookmarkStart w:id="379" w:name="_Toc508026725"/>
      <w:bookmarkStart w:id="380" w:name="_Toc398555146"/>
      <w:bookmarkStart w:id="381" w:name="_Toc396129608"/>
      <w:bookmarkStart w:id="382" w:name="_Toc37980801"/>
      <w:r w:rsidRPr="00791B5F">
        <w:rPr>
          <w:rFonts w:ascii="Times New Roman" w:hAnsi="Times New Roman"/>
          <w:color w:val="auto"/>
        </w:rPr>
        <w:t>Объекты для обслуживания транспортных средств</w:t>
      </w:r>
      <w:bookmarkEnd w:id="379"/>
      <w:bookmarkEnd w:id="380"/>
      <w:bookmarkEnd w:id="381"/>
      <w:bookmarkEnd w:id="382"/>
    </w:p>
    <w:p w:rsidR="00092635" w:rsidRPr="00791B5F" w:rsidRDefault="00092635" w:rsidP="00852770">
      <w:pPr>
        <w:spacing w:after="0" w:line="240" w:lineRule="auto"/>
        <w:jc w:val="both"/>
        <w:rPr>
          <w:rFonts w:ascii="Times New Roman" w:hAnsi="Times New Roman"/>
          <w:sz w:val="28"/>
          <w:szCs w:val="28"/>
        </w:rPr>
      </w:pPr>
      <w:r w:rsidRPr="00791B5F">
        <w:rPr>
          <w:rFonts w:ascii="Times New Roman" w:hAnsi="Times New Roman"/>
          <w:sz w:val="28"/>
          <w:szCs w:val="28"/>
        </w:rPr>
        <w:tab/>
        <w:t>Станции технического обслуживания автомобилей следует проектировать из расчета один пост на 200 легковых автомобилей. Обслуживание грузового автотранспорта необходимо осуществлять на территории предприятий, к которым данный транспорт относится.</w:t>
      </w:r>
    </w:p>
    <w:p w:rsidR="00092635" w:rsidRPr="00791B5F" w:rsidRDefault="00092635" w:rsidP="00852770">
      <w:pPr>
        <w:spacing w:after="0" w:line="240" w:lineRule="auto"/>
        <w:jc w:val="both"/>
        <w:rPr>
          <w:rFonts w:ascii="Times New Roman" w:hAnsi="Times New Roman"/>
          <w:sz w:val="28"/>
          <w:szCs w:val="28"/>
        </w:rPr>
      </w:pPr>
      <w:r w:rsidRPr="00791B5F">
        <w:rPr>
          <w:rFonts w:ascii="Times New Roman" w:hAnsi="Times New Roman"/>
          <w:sz w:val="28"/>
          <w:szCs w:val="28"/>
        </w:rPr>
        <w:tab/>
        <w:t>Автозаправочные станции следует проектировать из расчета одна топливораздаточная колонка на 1200 легковых автомобилей.</w:t>
      </w:r>
    </w:p>
    <w:p w:rsidR="00092635" w:rsidRPr="00791B5F" w:rsidRDefault="00092635" w:rsidP="00852770">
      <w:pPr>
        <w:spacing w:after="0" w:line="240" w:lineRule="auto"/>
        <w:jc w:val="both"/>
        <w:rPr>
          <w:rFonts w:ascii="Times New Roman" w:hAnsi="Times New Roman"/>
          <w:sz w:val="28"/>
          <w:szCs w:val="28"/>
        </w:rPr>
      </w:pPr>
    </w:p>
    <w:p w:rsidR="00092635" w:rsidRPr="00791B5F" w:rsidRDefault="00092635" w:rsidP="00EF3342">
      <w:pPr>
        <w:pStyle w:val="Heading1"/>
        <w:numPr>
          <w:ilvl w:val="0"/>
          <w:numId w:val="3"/>
        </w:numPr>
        <w:spacing w:before="0" w:line="240" w:lineRule="auto"/>
        <w:rPr>
          <w:rFonts w:ascii="Times New Roman" w:hAnsi="Times New Roman"/>
          <w:color w:val="auto"/>
        </w:rPr>
      </w:pPr>
      <w:bookmarkStart w:id="383" w:name="_Toc508026726"/>
      <w:bookmarkStart w:id="384" w:name="_Toc398555147"/>
      <w:bookmarkStart w:id="385" w:name="_Toc396129609"/>
      <w:bookmarkStart w:id="386" w:name="_Toc391642560"/>
      <w:bookmarkStart w:id="387" w:name="_Toc37980802"/>
      <w:r w:rsidRPr="00791B5F">
        <w:rPr>
          <w:rFonts w:ascii="Times New Roman" w:hAnsi="Times New Roman"/>
          <w:color w:val="auto"/>
        </w:rPr>
        <w:t>Обоснование нормативов транспортного обслуживания населения и территори</w:t>
      </w:r>
      <w:bookmarkEnd w:id="383"/>
      <w:bookmarkEnd w:id="384"/>
      <w:bookmarkEnd w:id="385"/>
      <w:bookmarkEnd w:id="386"/>
      <w:r w:rsidRPr="00791B5F">
        <w:rPr>
          <w:rFonts w:ascii="Times New Roman" w:hAnsi="Times New Roman"/>
          <w:color w:val="auto"/>
        </w:rPr>
        <w:t>и</w:t>
      </w:r>
      <w:bookmarkEnd w:id="387"/>
    </w:p>
    <w:p w:rsidR="00092635" w:rsidRPr="00791B5F" w:rsidRDefault="00092635" w:rsidP="00852770">
      <w:pPr>
        <w:spacing w:after="0" w:line="240" w:lineRule="auto"/>
        <w:rPr>
          <w:sz w:val="28"/>
          <w:szCs w:val="28"/>
        </w:rPr>
      </w:pPr>
      <w:r w:rsidRPr="00791B5F">
        <w:rPr>
          <w:sz w:val="20"/>
          <w:szCs w:val="20"/>
        </w:rPr>
        <w:tab/>
      </w:r>
    </w:p>
    <w:p w:rsidR="00092635" w:rsidRPr="00791B5F" w:rsidRDefault="00092635" w:rsidP="00330975">
      <w:pPr>
        <w:spacing w:after="0" w:line="240" w:lineRule="auto"/>
        <w:jc w:val="both"/>
        <w:rPr>
          <w:rFonts w:ascii="Times New Roman" w:hAnsi="Times New Roman"/>
          <w:sz w:val="28"/>
          <w:szCs w:val="28"/>
        </w:rPr>
      </w:pPr>
      <w:r w:rsidRPr="00791B5F">
        <w:rPr>
          <w:sz w:val="28"/>
          <w:szCs w:val="28"/>
        </w:rPr>
        <w:tab/>
      </w:r>
      <w:r w:rsidRPr="00791B5F">
        <w:rPr>
          <w:rFonts w:ascii="Times New Roman" w:hAnsi="Times New Roman"/>
          <w:spacing w:val="3"/>
          <w:sz w:val="28"/>
          <w:szCs w:val="28"/>
        </w:rPr>
        <w:t>Для жителей сельских поселений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r w:rsidRPr="00791B5F">
        <w:rPr>
          <w:rFonts w:ascii="Times New Roman" w:hAnsi="Times New Roman"/>
          <w:sz w:val="28"/>
          <w:szCs w:val="28"/>
        </w:rPr>
        <w:t xml:space="preserve"> (СП 42.13330.2016 (актуализированная редакция СНиП 2.07.01-89*)).</w:t>
      </w:r>
    </w:p>
    <w:p w:rsidR="00092635" w:rsidRPr="00791B5F" w:rsidRDefault="00092635" w:rsidP="00852770">
      <w:pPr>
        <w:spacing w:after="0" w:line="240" w:lineRule="auto"/>
        <w:jc w:val="both"/>
        <w:rPr>
          <w:rFonts w:ascii="Times New Roman" w:hAnsi="Times New Roman"/>
          <w:sz w:val="28"/>
          <w:szCs w:val="28"/>
        </w:rPr>
      </w:pPr>
      <w:r w:rsidRPr="00791B5F">
        <w:rPr>
          <w:rFonts w:ascii="Times New Roman" w:hAnsi="Times New Roman"/>
          <w:sz w:val="28"/>
          <w:szCs w:val="28"/>
        </w:rPr>
        <w:tab/>
      </w:r>
    </w:p>
    <w:p w:rsidR="00092635" w:rsidRPr="00791B5F" w:rsidRDefault="00092635" w:rsidP="00EF3342">
      <w:pPr>
        <w:pStyle w:val="Heading1"/>
        <w:numPr>
          <w:ilvl w:val="0"/>
          <w:numId w:val="3"/>
        </w:numPr>
        <w:spacing w:before="0" w:line="240" w:lineRule="auto"/>
        <w:rPr>
          <w:rFonts w:ascii="Times New Roman" w:hAnsi="Times New Roman"/>
          <w:color w:val="auto"/>
        </w:rPr>
      </w:pPr>
      <w:bookmarkStart w:id="388" w:name="_Toc508026727"/>
      <w:bookmarkStart w:id="389" w:name="_Toc398555148"/>
      <w:bookmarkStart w:id="390" w:name="_Toc396129611"/>
      <w:bookmarkStart w:id="391" w:name="_Toc394499265"/>
      <w:bookmarkStart w:id="392" w:name="_Toc37980803"/>
      <w:r w:rsidRPr="00791B5F">
        <w:rPr>
          <w:rFonts w:ascii="Times New Roman" w:hAnsi="Times New Roman"/>
          <w:color w:val="auto"/>
        </w:rPr>
        <w:t>Обоснование уровня обеспечения населения жилыми домами муниципальной собственности, помещениями муниципального жилищного фонда</w:t>
      </w:r>
      <w:bookmarkEnd w:id="388"/>
      <w:bookmarkEnd w:id="389"/>
      <w:bookmarkEnd w:id="390"/>
      <w:bookmarkEnd w:id="391"/>
      <w:bookmarkEnd w:id="392"/>
    </w:p>
    <w:p w:rsidR="00092635" w:rsidRPr="00791B5F" w:rsidRDefault="00092635" w:rsidP="00852770">
      <w:pPr>
        <w:spacing w:after="0" w:line="240" w:lineRule="auto"/>
        <w:jc w:val="both"/>
        <w:rPr>
          <w:rFonts w:ascii="Times New Roman" w:hAnsi="Times New Roman"/>
          <w:sz w:val="28"/>
          <w:szCs w:val="28"/>
        </w:rPr>
      </w:pPr>
    </w:p>
    <w:p w:rsidR="00092635" w:rsidRPr="00791B5F" w:rsidRDefault="00092635" w:rsidP="00852770">
      <w:pPr>
        <w:spacing w:after="0" w:line="240" w:lineRule="auto"/>
        <w:jc w:val="both"/>
        <w:rPr>
          <w:rFonts w:ascii="Times New Roman" w:hAnsi="Times New Roman"/>
          <w:sz w:val="28"/>
          <w:szCs w:val="28"/>
        </w:rPr>
      </w:pPr>
      <w:r w:rsidRPr="00791B5F">
        <w:rPr>
          <w:rFonts w:ascii="Times New Roman" w:hAnsi="Times New Roman"/>
          <w:sz w:val="28"/>
          <w:szCs w:val="28"/>
        </w:rPr>
        <w:tab/>
        <w:t xml:space="preserve">Учётная норма площади жилого помещения при постановке граждан на учет в качестве нуждающихся в получении жилых помещений и нормы предоставления площади жилого помещения по договорам социального найма утверждаются Советом депутатов муниципального образования </w:t>
      </w:r>
      <w:r>
        <w:rPr>
          <w:rFonts w:ascii="Times New Roman" w:hAnsi="Times New Roman"/>
          <w:sz w:val="28"/>
          <w:szCs w:val="28"/>
        </w:rPr>
        <w:t>Майский сельсовет</w:t>
      </w:r>
      <w:r w:rsidRPr="00791B5F">
        <w:rPr>
          <w:rFonts w:ascii="Times New Roman" w:hAnsi="Times New Roman"/>
          <w:sz w:val="28"/>
          <w:szCs w:val="28"/>
        </w:rPr>
        <w:t xml:space="preserve"> Адамовского района Оренбургской области. </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ab/>
        <w:t>Расчетные показатели минимальной обеспеченности общей площадью жилых помещений для индивидуальной жилой застройки не нормируются.</w:t>
      </w:r>
    </w:p>
    <w:p w:rsidR="00092635" w:rsidRPr="00791B5F" w:rsidRDefault="00092635" w:rsidP="00E131C7">
      <w:pPr>
        <w:pStyle w:val="Heading1"/>
        <w:numPr>
          <w:ilvl w:val="0"/>
          <w:numId w:val="3"/>
        </w:numPr>
        <w:spacing w:before="0" w:line="240" w:lineRule="auto"/>
        <w:ind w:left="0" w:hanging="11"/>
        <w:rPr>
          <w:rFonts w:ascii="Times New Roman" w:hAnsi="Times New Roman"/>
          <w:color w:val="auto"/>
        </w:rPr>
      </w:pPr>
      <w:bookmarkStart w:id="393" w:name="_Toc508026728"/>
      <w:bookmarkStart w:id="394" w:name="_Toc37980804"/>
      <w:r w:rsidRPr="00791B5F">
        <w:rPr>
          <w:rFonts w:ascii="Times New Roman" w:hAnsi="Times New Roman"/>
          <w:color w:val="auto"/>
        </w:rPr>
        <w:t>Обоснование расчетных показателей объектов, относящихся к области физической культуры и массового спорта;</w:t>
      </w:r>
      <w:bookmarkStart w:id="395" w:name="_Toc394499268"/>
      <w:r w:rsidRPr="00791B5F">
        <w:rPr>
          <w:rFonts w:ascii="Times New Roman" w:hAnsi="Times New Roman"/>
          <w:color w:val="auto"/>
        </w:rPr>
        <w:t xml:space="preserve"> объектов, относящихся к области образования</w:t>
      </w:r>
      <w:bookmarkStart w:id="396" w:name="_Toc394499271"/>
      <w:bookmarkEnd w:id="395"/>
      <w:r w:rsidRPr="00791B5F">
        <w:rPr>
          <w:rFonts w:ascii="Times New Roman" w:hAnsi="Times New Roman"/>
          <w:color w:val="auto"/>
        </w:rPr>
        <w:t>; муниципальных объектов дополнительного образования</w:t>
      </w:r>
      <w:bookmarkStart w:id="397" w:name="_Toc391642546"/>
      <w:bookmarkEnd w:id="396"/>
      <w:bookmarkEnd w:id="397"/>
      <w:r w:rsidRPr="00791B5F">
        <w:rPr>
          <w:rFonts w:ascii="Times New Roman" w:hAnsi="Times New Roman"/>
          <w:color w:val="auto"/>
        </w:rPr>
        <w:t xml:space="preserve"> и прочих объектов обслуживания в соответствии с полномочиями местных органов самоуправления</w:t>
      </w:r>
      <w:bookmarkEnd w:id="393"/>
      <w:bookmarkEnd w:id="394"/>
    </w:p>
    <w:p w:rsidR="00092635" w:rsidRPr="00791B5F" w:rsidRDefault="00092635" w:rsidP="00013F6B">
      <w:pPr>
        <w:spacing w:after="0" w:line="240" w:lineRule="auto"/>
        <w:jc w:val="both"/>
        <w:rPr>
          <w:rFonts w:ascii="Times New Roman" w:hAnsi="Times New Roman"/>
          <w:sz w:val="28"/>
          <w:szCs w:val="28"/>
        </w:rPr>
      </w:pPr>
    </w:p>
    <w:p w:rsidR="00092635" w:rsidRPr="00791B5F" w:rsidRDefault="00092635" w:rsidP="00561488">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Учреждения, организации и предприятия обслуживания следует размещать на территории городских и сельских поселений, приближая их к местам жительства и работы, предусматривая формирование общественных центров в увязке с сетью общественного пассажирского транспорта с обеспечением их доступности для МГН.</w:t>
      </w:r>
    </w:p>
    <w:p w:rsidR="00092635" w:rsidRPr="00791B5F" w:rsidRDefault="00092635" w:rsidP="00561488">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 xml:space="preserve">При расчете учреждений, организаций и предприятий обслуживания следует принимать социальные нормативы обеспеченности, разрабатываемые в установленном порядке. </w:t>
      </w:r>
    </w:p>
    <w:p w:rsidR="00092635" w:rsidRPr="00791B5F" w:rsidRDefault="00092635" w:rsidP="00DC7E5F">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Учреждения, организации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092635" w:rsidRPr="00791B5F" w:rsidRDefault="00092635" w:rsidP="00DC7E5F">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и обеспечивая доступность этих площадок и мобильных учреждений для МГН</w:t>
      </w:r>
      <w:r w:rsidRPr="00791B5F">
        <w:rPr>
          <w:rFonts w:ascii="Times New Roman" w:hAnsi="Times New Roman"/>
          <w:sz w:val="28"/>
          <w:szCs w:val="28"/>
        </w:rPr>
        <w:t xml:space="preserve"> (СП 42.13330.2016).</w:t>
      </w:r>
    </w:p>
    <w:p w:rsidR="00092635" w:rsidRPr="00791B5F" w:rsidRDefault="00092635" w:rsidP="00DC7E5F">
      <w:pPr>
        <w:spacing w:after="0" w:line="240" w:lineRule="auto"/>
        <w:ind w:firstLine="709"/>
        <w:jc w:val="both"/>
        <w:rPr>
          <w:rFonts w:ascii="Times New Roman" w:hAnsi="Times New Roman"/>
          <w:sz w:val="28"/>
          <w:szCs w:val="28"/>
        </w:rPr>
      </w:pPr>
    </w:p>
    <w:p w:rsidR="00092635" w:rsidRPr="00791B5F" w:rsidRDefault="00092635" w:rsidP="00E131C7">
      <w:pPr>
        <w:pStyle w:val="Heading1"/>
        <w:numPr>
          <w:ilvl w:val="0"/>
          <w:numId w:val="3"/>
        </w:numPr>
        <w:spacing w:before="0" w:line="240" w:lineRule="auto"/>
        <w:ind w:left="0" w:firstLine="0"/>
        <w:jc w:val="both"/>
        <w:rPr>
          <w:rFonts w:ascii="Times New Roman" w:hAnsi="Times New Roman"/>
          <w:color w:val="auto"/>
        </w:rPr>
      </w:pPr>
      <w:bookmarkStart w:id="398" w:name="_Toc508026729"/>
      <w:bookmarkStart w:id="399" w:name="_Toc398555150"/>
      <w:bookmarkStart w:id="400" w:name="_Toc396129614"/>
      <w:bookmarkStart w:id="401" w:name="_Toc391642568"/>
      <w:bookmarkStart w:id="402" w:name="_Toc37980805"/>
      <w:r w:rsidRPr="00791B5F">
        <w:rPr>
          <w:rFonts w:ascii="Times New Roman" w:hAnsi="Times New Roman"/>
          <w:color w:val="auto"/>
        </w:rPr>
        <w:t xml:space="preserve">Обоснование норматива </w:t>
      </w:r>
      <w:bookmarkEnd w:id="398"/>
      <w:bookmarkEnd w:id="399"/>
      <w:bookmarkEnd w:id="400"/>
      <w:bookmarkEnd w:id="401"/>
      <w:r w:rsidRPr="00791B5F">
        <w:rPr>
          <w:rFonts w:ascii="Times New Roman" w:hAnsi="Times New Roman"/>
          <w:color w:val="auto"/>
        </w:rPr>
        <w:t>по обработке, утилизации, обезвреживанию, размещению твердых коммунальных отходов</w:t>
      </w:r>
      <w:bookmarkEnd w:id="402"/>
    </w:p>
    <w:p w:rsidR="00092635" w:rsidRPr="00791B5F" w:rsidRDefault="00092635" w:rsidP="00013F6B"/>
    <w:p w:rsidR="00092635" w:rsidRPr="00791B5F" w:rsidRDefault="00092635" w:rsidP="00C56F1B">
      <w:pPr>
        <w:spacing w:after="0" w:line="240" w:lineRule="auto"/>
        <w:jc w:val="both"/>
        <w:rPr>
          <w:rFonts w:ascii="Times New Roman" w:hAnsi="Times New Roman"/>
          <w:sz w:val="28"/>
          <w:szCs w:val="28"/>
        </w:rPr>
      </w:pPr>
      <w:r w:rsidRPr="00791B5F">
        <w:rPr>
          <w:rFonts w:ascii="Times New Roman" w:hAnsi="Times New Roman"/>
          <w:sz w:val="28"/>
          <w:szCs w:val="28"/>
        </w:rPr>
        <w:tab/>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92635" w:rsidRPr="00791B5F" w:rsidRDefault="00092635" w:rsidP="00C56F1B">
      <w:pPr>
        <w:spacing w:after="0" w:line="240" w:lineRule="auto"/>
        <w:jc w:val="both"/>
        <w:rPr>
          <w:rFonts w:ascii="Times New Roman" w:hAnsi="Times New Roman"/>
          <w:sz w:val="28"/>
          <w:szCs w:val="28"/>
        </w:rPr>
      </w:pPr>
      <w:r w:rsidRPr="00791B5F">
        <w:rPr>
          <w:rFonts w:ascii="Times New Roman" w:hAnsi="Times New Roman"/>
          <w:sz w:val="28"/>
          <w:szCs w:val="28"/>
        </w:rPr>
        <w:tab/>
        <w:t>Норматив накопления твердых коммунальных отходов - среднее количество твердых коммунальных отходов, образующихся в единицу времени.</w:t>
      </w:r>
    </w:p>
    <w:p w:rsidR="00092635" w:rsidRPr="00791B5F" w:rsidRDefault="00092635" w:rsidP="009D2503">
      <w:pPr>
        <w:spacing w:after="0" w:line="240" w:lineRule="auto"/>
        <w:ind w:firstLine="709"/>
        <w:jc w:val="both"/>
        <w:rPr>
          <w:rFonts w:ascii="Times New Roman" w:hAnsi="Times New Roman"/>
          <w:spacing w:val="3"/>
          <w:sz w:val="28"/>
          <w:szCs w:val="28"/>
          <w:shd w:val="clear" w:color="auto" w:fill="FFFFFF"/>
        </w:rPr>
      </w:pPr>
      <w:r w:rsidRPr="00791B5F">
        <w:rPr>
          <w:rFonts w:ascii="Times New Roman" w:hAnsi="Times New Roman"/>
          <w:spacing w:val="3"/>
          <w:sz w:val="28"/>
          <w:szCs w:val="28"/>
          <w:shd w:val="clear" w:color="auto" w:fill="FFFFFF"/>
        </w:rPr>
        <w:t>В целях определения нормативов в составе отходов учитываются также отходы, образующиеся при уборке придомовой территории.</w:t>
      </w:r>
    </w:p>
    <w:p w:rsidR="00092635" w:rsidRPr="00791B5F" w:rsidRDefault="00092635" w:rsidP="009D2503">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Нормативы могут устанавливаться дифференцированно в отношении:</w:t>
      </w:r>
    </w:p>
    <w:p w:rsidR="00092635" w:rsidRPr="00791B5F" w:rsidRDefault="00092635" w:rsidP="009D2503">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а) территорий субъекта Российской Федерации - муниципальных образований (групп муниципальных образований) и зон деятельности региональных операторов по обращению с твердыми коммунальными отходами;</w:t>
      </w:r>
    </w:p>
    <w:p w:rsidR="00092635" w:rsidRPr="00791B5F" w:rsidRDefault="00092635" w:rsidP="0033252C">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б) категорий потребителей услуги по обращению с отходами - физических и юридических лиц;</w:t>
      </w:r>
    </w:p>
    <w:p w:rsidR="00092635" w:rsidRPr="00791B5F" w:rsidRDefault="00092635" w:rsidP="0033252C">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в) категорий объектов, на которых образуются отходы;</w:t>
      </w:r>
    </w:p>
    <w:p w:rsidR="00092635" w:rsidRPr="00791B5F" w:rsidRDefault="00092635" w:rsidP="0033252C">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г) видов и групп отходов, а также групп однородных отходов.</w:t>
      </w:r>
    </w:p>
    <w:p w:rsidR="00092635" w:rsidRPr="00791B5F" w:rsidRDefault="00092635" w:rsidP="0033252C">
      <w:pPr>
        <w:spacing w:after="0" w:line="240" w:lineRule="auto"/>
        <w:ind w:firstLine="709"/>
        <w:jc w:val="both"/>
        <w:rPr>
          <w:rFonts w:ascii="Times New Roman" w:hAnsi="Times New Roman"/>
          <w:sz w:val="28"/>
          <w:szCs w:val="28"/>
        </w:rPr>
      </w:pPr>
      <w:r w:rsidRPr="00791B5F">
        <w:rPr>
          <w:rFonts w:ascii="Times New Roman" w:hAnsi="Times New Roman"/>
          <w:sz w:val="28"/>
          <w:szCs w:val="28"/>
        </w:rPr>
        <w:t>Категории объектов, на которых образуются отходы, определяются уполномоченным органом.</w:t>
      </w:r>
    </w:p>
    <w:p w:rsidR="00092635" w:rsidRPr="00791B5F" w:rsidRDefault="00092635" w:rsidP="0033252C">
      <w:pPr>
        <w:spacing w:after="0" w:line="240" w:lineRule="auto"/>
        <w:ind w:firstLine="709"/>
        <w:jc w:val="both"/>
        <w:rPr>
          <w:rFonts w:ascii="Times New Roman" w:hAnsi="Times New Roman"/>
          <w:sz w:val="28"/>
          <w:szCs w:val="28"/>
        </w:rPr>
      </w:pPr>
      <w:bookmarkStart w:id="403" w:name="100018"/>
      <w:bookmarkEnd w:id="403"/>
      <w:r w:rsidRPr="00791B5F">
        <w:rPr>
          <w:rFonts w:ascii="Times New Roman" w:hAnsi="Times New Roman"/>
          <w:sz w:val="28"/>
          <w:szCs w:val="28"/>
        </w:rPr>
        <w:t>Определение нормативов производится отдельно по каждой категории объектов.</w:t>
      </w:r>
    </w:p>
    <w:p w:rsidR="00092635" w:rsidRPr="00791B5F" w:rsidRDefault="00092635" w:rsidP="0033252C">
      <w:pPr>
        <w:spacing w:after="0" w:line="240" w:lineRule="auto"/>
        <w:ind w:firstLine="709"/>
        <w:jc w:val="both"/>
        <w:rPr>
          <w:rFonts w:ascii="Times New Roman" w:hAnsi="Times New Roman"/>
          <w:sz w:val="28"/>
          <w:szCs w:val="28"/>
        </w:rPr>
      </w:pPr>
    </w:p>
    <w:p w:rsidR="00092635" w:rsidRPr="00791B5F" w:rsidRDefault="00092635" w:rsidP="008174C3">
      <w:pPr>
        <w:spacing w:after="0" w:line="240" w:lineRule="auto"/>
        <w:ind w:firstLine="709"/>
        <w:jc w:val="both"/>
        <w:rPr>
          <w:rFonts w:ascii="Times New Roman" w:hAnsi="Times New Roman"/>
          <w:sz w:val="28"/>
          <w:szCs w:val="28"/>
        </w:rPr>
      </w:pPr>
      <w:r w:rsidRPr="00791B5F">
        <w:rPr>
          <w:rFonts w:ascii="Times New Roman" w:hAnsi="Times New Roman"/>
          <w:sz w:val="28"/>
          <w:szCs w:val="28"/>
        </w:rPr>
        <w:t>Категории объектов, в отношении которых могут устанавливаться нормативы накопления твердых коммунальных отходов</w:t>
      </w:r>
    </w:p>
    <w:p w:rsidR="00092635" w:rsidRPr="00791B5F" w:rsidRDefault="00092635" w:rsidP="008174C3">
      <w:pPr>
        <w:spacing w:after="0" w:line="240" w:lineRule="auto"/>
        <w:ind w:firstLine="709"/>
        <w:jc w:val="both"/>
        <w:rPr>
          <w:rFonts w:ascii="Times New Roman" w:hAnsi="Times New Roman"/>
          <w:sz w:val="28"/>
          <w:szCs w:val="28"/>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21"/>
        <w:gridCol w:w="5941"/>
        <w:gridCol w:w="3022"/>
      </w:tblGrid>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center"/>
              <w:rPr>
                <w:rFonts w:ascii="Times New Roman" w:hAnsi="Times New Roman"/>
                <w:b/>
                <w:sz w:val="24"/>
                <w:szCs w:val="24"/>
              </w:rPr>
            </w:pPr>
            <w:r w:rsidRPr="00791B5F">
              <w:rPr>
                <w:rFonts w:ascii="Times New Roman" w:hAnsi="Times New Roman"/>
                <w:b/>
                <w:sz w:val="24"/>
                <w:szCs w:val="24"/>
              </w:rPr>
              <w:t>N п/п</w:t>
            </w: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center"/>
              <w:rPr>
                <w:rFonts w:ascii="Times New Roman" w:hAnsi="Times New Roman"/>
                <w:b/>
                <w:sz w:val="24"/>
                <w:szCs w:val="24"/>
              </w:rPr>
            </w:pPr>
            <w:bookmarkStart w:id="404" w:name="100038"/>
            <w:bookmarkEnd w:id="404"/>
            <w:r w:rsidRPr="00791B5F">
              <w:rPr>
                <w:rFonts w:ascii="Times New Roman" w:hAnsi="Times New Roman"/>
                <w:b/>
                <w:sz w:val="24"/>
                <w:szCs w:val="24"/>
              </w:rPr>
              <w:t>Наименование категории объектов</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b/>
                <w:sz w:val="24"/>
                <w:szCs w:val="24"/>
              </w:rPr>
            </w:pPr>
            <w:bookmarkStart w:id="405" w:name="100039"/>
            <w:bookmarkEnd w:id="405"/>
            <w:r w:rsidRPr="00791B5F">
              <w:rPr>
                <w:rFonts w:ascii="Times New Roman" w:hAnsi="Times New Roman"/>
                <w:b/>
                <w:sz w:val="24"/>
                <w:szCs w:val="24"/>
              </w:rPr>
              <w:t>Расчетная единица, в отношении которой устанавливается норматив</w:t>
            </w:r>
          </w:p>
        </w:tc>
      </w:tr>
      <w:tr w:rsidR="00092635" w:rsidRPr="00791B5F" w:rsidTr="00D25281">
        <w:tc>
          <w:tcPr>
            <w:tcW w:w="0" w:type="auto"/>
            <w:gridSpan w:val="3"/>
            <w:tcBorders>
              <w:top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06" w:name="100040"/>
            <w:bookmarkEnd w:id="406"/>
            <w:r w:rsidRPr="00791B5F">
              <w:rPr>
                <w:rFonts w:ascii="Times New Roman" w:hAnsi="Times New Roman"/>
                <w:sz w:val="24"/>
                <w:szCs w:val="24"/>
              </w:rPr>
              <w:t>ОБЪЕКТЫ ОБЩЕСТВЕННОГО НАЗНАЧЕНИЯ</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07" w:name="100041"/>
            <w:bookmarkEnd w:id="407"/>
            <w:r w:rsidRPr="00791B5F">
              <w:rPr>
                <w:rFonts w:ascii="Times New Roman" w:hAnsi="Times New Roman"/>
                <w:sz w:val="24"/>
                <w:szCs w:val="24"/>
              </w:rPr>
              <w:t>1.</w:t>
            </w:r>
          </w:p>
        </w:tc>
        <w:tc>
          <w:tcPr>
            <w:tcW w:w="0" w:type="auto"/>
            <w:gridSpan w:val="2"/>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08" w:name="100042"/>
            <w:bookmarkEnd w:id="408"/>
            <w:r w:rsidRPr="00791B5F">
              <w:rPr>
                <w:rFonts w:ascii="Times New Roman" w:hAnsi="Times New Roman"/>
                <w:sz w:val="24"/>
                <w:szCs w:val="24"/>
              </w:rPr>
              <w:t>Административные здания, учреждения, конторы:</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09" w:name="100043"/>
            <w:bookmarkEnd w:id="409"/>
            <w:r w:rsidRPr="00791B5F">
              <w:rPr>
                <w:rFonts w:ascii="Times New Roman" w:hAnsi="Times New Roman"/>
                <w:sz w:val="24"/>
                <w:szCs w:val="24"/>
              </w:rPr>
              <w:t>научно-исследовательские, проектные институты и конструкторские бюро</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10" w:name="100044"/>
            <w:bookmarkEnd w:id="410"/>
            <w:r w:rsidRPr="00791B5F">
              <w:rPr>
                <w:rFonts w:ascii="Times New Roman" w:hAnsi="Times New Roman"/>
                <w:sz w:val="24"/>
                <w:szCs w:val="24"/>
              </w:rPr>
              <w:t>1 сотрудник или 1 кв. метр общей площади</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11" w:name="100045"/>
            <w:bookmarkEnd w:id="411"/>
            <w:r w:rsidRPr="00791B5F">
              <w:rPr>
                <w:rFonts w:ascii="Times New Roman" w:hAnsi="Times New Roman"/>
                <w:sz w:val="24"/>
                <w:szCs w:val="24"/>
              </w:rPr>
              <w:t>банки, финансовые учреждения</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12" w:name="100046"/>
            <w:bookmarkEnd w:id="412"/>
            <w:r w:rsidRPr="00791B5F">
              <w:rPr>
                <w:rFonts w:ascii="Times New Roman" w:hAnsi="Times New Roman"/>
                <w:sz w:val="24"/>
                <w:szCs w:val="24"/>
              </w:rPr>
              <w:t>1 сотрудник или 1 кв. метр общей площади или 1 посетитель</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13" w:name="100047"/>
            <w:bookmarkEnd w:id="413"/>
            <w:r w:rsidRPr="00791B5F">
              <w:rPr>
                <w:rFonts w:ascii="Times New Roman" w:hAnsi="Times New Roman"/>
                <w:sz w:val="24"/>
                <w:szCs w:val="24"/>
              </w:rPr>
              <w:t>отделения связи</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14" w:name="100048"/>
            <w:bookmarkEnd w:id="414"/>
            <w:r w:rsidRPr="00791B5F">
              <w:rPr>
                <w:rFonts w:ascii="Times New Roman" w:hAnsi="Times New Roman"/>
                <w:sz w:val="24"/>
                <w:szCs w:val="24"/>
              </w:rPr>
              <w:t>1 сотрудник или 1 кв. метр общей площади или 1 посетитель</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15" w:name="100049"/>
            <w:bookmarkEnd w:id="415"/>
            <w:r w:rsidRPr="00791B5F">
              <w:rPr>
                <w:rFonts w:ascii="Times New Roman" w:hAnsi="Times New Roman"/>
                <w:sz w:val="24"/>
                <w:szCs w:val="24"/>
              </w:rPr>
              <w:t>административные, офисные учреждения</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16" w:name="100050"/>
            <w:bookmarkEnd w:id="416"/>
            <w:r w:rsidRPr="00791B5F">
              <w:rPr>
                <w:rFonts w:ascii="Times New Roman" w:hAnsi="Times New Roman"/>
                <w:sz w:val="24"/>
                <w:szCs w:val="24"/>
              </w:rPr>
              <w:t>1 сотрудник или 1 кв. метр общей площади</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17" w:name="100051"/>
            <w:bookmarkEnd w:id="417"/>
            <w:r w:rsidRPr="00791B5F">
              <w:rPr>
                <w:rFonts w:ascii="Times New Roman" w:hAnsi="Times New Roman"/>
                <w:sz w:val="24"/>
                <w:szCs w:val="24"/>
              </w:rPr>
              <w:t>2.</w:t>
            </w:r>
          </w:p>
        </w:tc>
        <w:tc>
          <w:tcPr>
            <w:tcW w:w="0" w:type="auto"/>
            <w:gridSpan w:val="2"/>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18" w:name="100052"/>
            <w:bookmarkEnd w:id="418"/>
            <w:r w:rsidRPr="00791B5F">
              <w:rPr>
                <w:rFonts w:ascii="Times New Roman" w:hAnsi="Times New Roman"/>
                <w:sz w:val="24"/>
                <w:szCs w:val="24"/>
              </w:rPr>
              <w:t>Предприятия торговли:</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19" w:name="100053"/>
            <w:bookmarkEnd w:id="419"/>
            <w:r w:rsidRPr="00791B5F">
              <w:rPr>
                <w:rFonts w:ascii="Times New Roman" w:hAnsi="Times New Roman"/>
                <w:sz w:val="24"/>
                <w:szCs w:val="24"/>
              </w:rPr>
              <w:t>продовольственный магазин</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20" w:name="100054"/>
            <w:bookmarkEnd w:id="420"/>
            <w:r w:rsidRPr="00791B5F">
              <w:rPr>
                <w:rFonts w:ascii="Times New Roman" w:hAnsi="Times New Roman"/>
                <w:sz w:val="24"/>
                <w:szCs w:val="24"/>
              </w:rPr>
              <w:t>1 кв. метр общей площади</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21" w:name="100055"/>
            <w:bookmarkEnd w:id="421"/>
            <w:r w:rsidRPr="00791B5F">
              <w:rPr>
                <w:rFonts w:ascii="Times New Roman" w:hAnsi="Times New Roman"/>
                <w:sz w:val="24"/>
                <w:szCs w:val="24"/>
              </w:rPr>
              <w:t>промтоварный магазин</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22" w:name="100056"/>
            <w:bookmarkEnd w:id="422"/>
            <w:r w:rsidRPr="00791B5F">
              <w:rPr>
                <w:rFonts w:ascii="Times New Roman" w:hAnsi="Times New Roman"/>
                <w:sz w:val="24"/>
                <w:szCs w:val="24"/>
              </w:rPr>
              <w:t>1 кв. метр общей площади</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23" w:name="100057"/>
            <w:bookmarkEnd w:id="423"/>
            <w:r w:rsidRPr="00791B5F">
              <w:rPr>
                <w:rFonts w:ascii="Times New Roman" w:hAnsi="Times New Roman"/>
                <w:sz w:val="24"/>
                <w:szCs w:val="24"/>
              </w:rPr>
              <w:t>павильон</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24" w:name="100058"/>
            <w:bookmarkEnd w:id="424"/>
            <w:r w:rsidRPr="00791B5F">
              <w:rPr>
                <w:rFonts w:ascii="Times New Roman" w:hAnsi="Times New Roman"/>
                <w:sz w:val="24"/>
                <w:szCs w:val="24"/>
              </w:rPr>
              <w:t>1 кв. метр общей площади</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25" w:name="100059"/>
            <w:bookmarkEnd w:id="425"/>
            <w:r w:rsidRPr="00791B5F">
              <w:rPr>
                <w:rFonts w:ascii="Times New Roman" w:hAnsi="Times New Roman"/>
                <w:sz w:val="24"/>
                <w:szCs w:val="24"/>
              </w:rPr>
              <w:t>лоток</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26" w:name="100060"/>
            <w:bookmarkEnd w:id="426"/>
            <w:r w:rsidRPr="00791B5F">
              <w:rPr>
                <w:rFonts w:ascii="Times New Roman" w:hAnsi="Times New Roman"/>
                <w:sz w:val="24"/>
                <w:szCs w:val="24"/>
              </w:rPr>
              <w:t>1 торговое место</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27" w:name="100061"/>
            <w:bookmarkEnd w:id="427"/>
            <w:r w:rsidRPr="00791B5F">
              <w:rPr>
                <w:rFonts w:ascii="Times New Roman" w:hAnsi="Times New Roman"/>
                <w:sz w:val="24"/>
                <w:szCs w:val="24"/>
              </w:rPr>
              <w:t>палатка, киоск</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28" w:name="100062"/>
            <w:bookmarkEnd w:id="428"/>
            <w:r w:rsidRPr="00791B5F">
              <w:rPr>
                <w:rFonts w:ascii="Times New Roman" w:hAnsi="Times New Roman"/>
                <w:sz w:val="24"/>
                <w:szCs w:val="24"/>
              </w:rPr>
              <w:t>1 кв. метр общей площади</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29" w:name="100063"/>
            <w:bookmarkEnd w:id="429"/>
            <w:r w:rsidRPr="00791B5F">
              <w:rPr>
                <w:rFonts w:ascii="Times New Roman" w:hAnsi="Times New Roman"/>
                <w:sz w:val="24"/>
                <w:szCs w:val="24"/>
              </w:rPr>
              <w:t>торговля с машин</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30" w:name="100064"/>
            <w:bookmarkEnd w:id="430"/>
            <w:r w:rsidRPr="00791B5F">
              <w:rPr>
                <w:rFonts w:ascii="Times New Roman" w:hAnsi="Times New Roman"/>
                <w:sz w:val="24"/>
                <w:szCs w:val="24"/>
              </w:rPr>
              <w:t>1 торговое место</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31" w:name="100065"/>
            <w:bookmarkEnd w:id="431"/>
            <w:r w:rsidRPr="00791B5F">
              <w:rPr>
                <w:rFonts w:ascii="Times New Roman" w:hAnsi="Times New Roman"/>
                <w:sz w:val="24"/>
                <w:szCs w:val="24"/>
              </w:rPr>
              <w:t>супермаркет (универмаг)</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32" w:name="100066"/>
            <w:bookmarkEnd w:id="432"/>
            <w:r w:rsidRPr="00791B5F">
              <w:rPr>
                <w:rFonts w:ascii="Times New Roman" w:hAnsi="Times New Roman"/>
                <w:sz w:val="24"/>
                <w:szCs w:val="24"/>
              </w:rPr>
              <w:t>1 кв. метр общей площади</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33" w:name="100067"/>
            <w:bookmarkEnd w:id="433"/>
            <w:r w:rsidRPr="00791B5F">
              <w:rPr>
                <w:rFonts w:ascii="Times New Roman" w:hAnsi="Times New Roman"/>
                <w:sz w:val="24"/>
                <w:szCs w:val="24"/>
              </w:rPr>
              <w:t>рынки продовольственные</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34" w:name="100068"/>
            <w:bookmarkEnd w:id="434"/>
            <w:r w:rsidRPr="00791B5F">
              <w:rPr>
                <w:rFonts w:ascii="Times New Roman" w:hAnsi="Times New Roman"/>
                <w:sz w:val="24"/>
                <w:szCs w:val="24"/>
              </w:rPr>
              <w:t>1 кв. метр общей площади</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35" w:name="100069"/>
            <w:bookmarkEnd w:id="435"/>
            <w:r w:rsidRPr="00791B5F">
              <w:rPr>
                <w:rFonts w:ascii="Times New Roman" w:hAnsi="Times New Roman"/>
                <w:sz w:val="24"/>
                <w:szCs w:val="24"/>
              </w:rPr>
              <w:t>рынки промтоварные</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36" w:name="100070"/>
            <w:bookmarkEnd w:id="436"/>
            <w:r w:rsidRPr="00791B5F">
              <w:rPr>
                <w:rFonts w:ascii="Times New Roman" w:hAnsi="Times New Roman"/>
                <w:sz w:val="24"/>
                <w:szCs w:val="24"/>
              </w:rPr>
              <w:t>1 кв. метр общей площади</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37" w:name="100071"/>
            <w:bookmarkEnd w:id="437"/>
            <w:r w:rsidRPr="00791B5F">
              <w:rPr>
                <w:rFonts w:ascii="Times New Roman" w:hAnsi="Times New Roman"/>
                <w:sz w:val="24"/>
                <w:szCs w:val="24"/>
              </w:rPr>
              <w:t>3.</w:t>
            </w:r>
          </w:p>
        </w:tc>
        <w:tc>
          <w:tcPr>
            <w:tcW w:w="0" w:type="auto"/>
            <w:gridSpan w:val="2"/>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38" w:name="100072"/>
            <w:bookmarkEnd w:id="438"/>
            <w:r w:rsidRPr="00791B5F">
              <w:rPr>
                <w:rFonts w:ascii="Times New Roman" w:hAnsi="Times New Roman"/>
                <w:sz w:val="24"/>
                <w:szCs w:val="24"/>
              </w:rPr>
              <w:t>Предприятия транспортной инфраструктуры:</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39" w:name="100073"/>
            <w:bookmarkEnd w:id="439"/>
            <w:r w:rsidRPr="00791B5F">
              <w:rPr>
                <w:rFonts w:ascii="Times New Roman" w:hAnsi="Times New Roman"/>
                <w:sz w:val="24"/>
                <w:szCs w:val="24"/>
              </w:rPr>
              <w:t>автомастерские, шиномонтажная мастерская, станция технического обслуживания</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40" w:name="100074"/>
            <w:bookmarkEnd w:id="440"/>
            <w:r w:rsidRPr="00791B5F">
              <w:rPr>
                <w:rFonts w:ascii="Times New Roman" w:hAnsi="Times New Roman"/>
                <w:sz w:val="24"/>
                <w:szCs w:val="24"/>
              </w:rPr>
              <w:t>1 машино-место</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41" w:name="100075"/>
            <w:bookmarkEnd w:id="441"/>
            <w:r w:rsidRPr="00791B5F">
              <w:rPr>
                <w:rFonts w:ascii="Times New Roman" w:hAnsi="Times New Roman"/>
                <w:sz w:val="24"/>
                <w:szCs w:val="24"/>
              </w:rPr>
              <w:t>автозаправочные станции</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42" w:name="100076"/>
            <w:bookmarkEnd w:id="442"/>
            <w:r w:rsidRPr="00791B5F">
              <w:rPr>
                <w:rFonts w:ascii="Times New Roman" w:hAnsi="Times New Roman"/>
                <w:sz w:val="24"/>
                <w:szCs w:val="24"/>
              </w:rPr>
              <w:t>1 машино-место</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43" w:name="100077"/>
            <w:bookmarkEnd w:id="443"/>
            <w:r w:rsidRPr="00791B5F">
              <w:rPr>
                <w:rFonts w:ascii="Times New Roman" w:hAnsi="Times New Roman"/>
                <w:sz w:val="24"/>
                <w:szCs w:val="24"/>
              </w:rPr>
              <w:t>автостоянки и парковки</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44" w:name="100078"/>
            <w:bookmarkEnd w:id="444"/>
            <w:r w:rsidRPr="00791B5F">
              <w:rPr>
                <w:rFonts w:ascii="Times New Roman" w:hAnsi="Times New Roman"/>
                <w:sz w:val="24"/>
                <w:szCs w:val="24"/>
              </w:rPr>
              <w:t>1 машино-место</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45" w:name="100079"/>
            <w:bookmarkEnd w:id="445"/>
            <w:r w:rsidRPr="00791B5F">
              <w:rPr>
                <w:rFonts w:ascii="Times New Roman" w:hAnsi="Times New Roman"/>
                <w:sz w:val="24"/>
                <w:szCs w:val="24"/>
              </w:rPr>
              <w:t>Гаражи, парковки закрытого типа</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46" w:name="100080"/>
            <w:bookmarkEnd w:id="446"/>
            <w:r w:rsidRPr="00791B5F">
              <w:rPr>
                <w:rFonts w:ascii="Times New Roman" w:hAnsi="Times New Roman"/>
                <w:sz w:val="24"/>
                <w:szCs w:val="24"/>
              </w:rPr>
              <w:t>1 машино-место</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47" w:name="100081"/>
            <w:bookmarkEnd w:id="447"/>
            <w:r w:rsidRPr="00791B5F">
              <w:rPr>
                <w:rFonts w:ascii="Times New Roman" w:hAnsi="Times New Roman"/>
                <w:sz w:val="24"/>
                <w:szCs w:val="24"/>
              </w:rPr>
              <w:t>Автомойка</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48" w:name="100082"/>
            <w:bookmarkEnd w:id="448"/>
            <w:r w:rsidRPr="00791B5F">
              <w:rPr>
                <w:rFonts w:ascii="Times New Roman" w:hAnsi="Times New Roman"/>
                <w:sz w:val="24"/>
                <w:szCs w:val="24"/>
              </w:rPr>
              <w:t>1 машино-место</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49" w:name="100083"/>
            <w:bookmarkEnd w:id="449"/>
            <w:r w:rsidRPr="00791B5F">
              <w:rPr>
                <w:rFonts w:ascii="Times New Roman" w:hAnsi="Times New Roman"/>
                <w:sz w:val="24"/>
                <w:szCs w:val="24"/>
              </w:rPr>
              <w:t>Железнодорожные и автовокзалы, аэропорты, речные порты</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50" w:name="100084"/>
            <w:bookmarkEnd w:id="450"/>
            <w:r w:rsidRPr="00791B5F">
              <w:rPr>
                <w:rFonts w:ascii="Times New Roman" w:hAnsi="Times New Roman"/>
                <w:sz w:val="24"/>
                <w:szCs w:val="24"/>
              </w:rPr>
              <w:t>1 пассажир</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51" w:name="100085"/>
            <w:bookmarkEnd w:id="451"/>
            <w:r w:rsidRPr="00791B5F">
              <w:rPr>
                <w:rFonts w:ascii="Times New Roman" w:hAnsi="Times New Roman"/>
                <w:sz w:val="24"/>
                <w:szCs w:val="24"/>
              </w:rPr>
              <w:t>4.</w:t>
            </w:r>
          </w:p>
        </w:tc>
        <w:tc>
          <w:tcPr>
            <w:tcW w:w="0" w:type="auto"/>
            <w:gridSpan w:val="2"/>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52" w:name="100086"/>
            <w:bookmarkEnd w:id="452"/>
            <w:r w:rsidRPr="00791B5F">
              <w:rPr>
                <w:rFonts w:ascii="Times New Roman" w:hAnsi="Times New Roman"/>
                <w:sz w:val="24"/>
                <w:szCs w:val="24"/>
              </w:rPr>
              <w:t>Дошкольные и учебные заведения:</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53" w:name="100087"/>
            <w:bookmarkEnd w:id="453"/>
            <w:r w:rsidRPr="00791B5F">
              <w:rPr>
                <w:rFonts w:ascii="Times New Roman" w:hAnsi="Times New Roman"/>
                <w:sz w:val="24"/>
                <w:szCs w:val="24"/>
              </w:rPr>
              <w:t>Дошкольное образовательное учреждение</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54" w:name="100088"/>
            <w:bookmarkEnd w:id="454"/>
            <w:r w:rsidRPr="00791B5F">
              <w:rPr>
                <w:rFonts w:ascii="Times New Roman" w:hAnsi="Times New Roman"/>
                <w:sz w:val="24"/>
                <w:szCs w:val="24"/>
              </w:rPr>
              <w:t>1 ребенок</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55" w:name="100089"/>
            <w:bookmarkEnd w:id="455"/>
            <w:r w:rsidRPr="00791B5F">
              <w:rPr>
                <w:rFonts w:ascii="Times New Roman" w:hAnsi="Times New Roman"/>
                <w:sz w:val="24"/>
                <w:szCs w:val="24"/>
              </w:rPr>
              <w:t>Общеобразовательное учреждение</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56" w:name="100090"/>
            <w:bookmarkEnd w:id="456"/>
            <w:r w:rsidRPr="00791B5F">
              <w:rPr>
                <w:rFonts w:ascii="Times New Roman" w:hAnsi="Times New Roman"/>
                <w:sz w:val="24"/>
                <w:szCs w:val="24"/>
              </w:rPr>
              <w:t>1 учащийся</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57" w:name="100091"/>
            <w:bookmarkEnd w:id="457"/>
            <w:r w:rsidRPr="00791B5F">
              <w:rPr>
                <w:rFonts w:ascii="Times New Roman" w:hAnsi="Times New Roman"/>
                <w:sz w:val="24"/>
                <w:szCs w:val="24"/>
              </w:rPr>
              <w:t>Учреждение начального и среднего профессионального образования, высшего профессионального и послевузовского образования или иное учреждение, осуществляющее образовательный процесс</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58" w:name="100092"/>
            <w:bookmarkEnd w:id="458"/>
            <w:r w:rsidRPr="00791B5F">
              <w:rPr>
                <w:rFonts w:ascii="Times New Roman" w:hAnsi="Times New Roman"/>
                <w:sz w:val="24"/>
                <w:szCs w:val="24"/>
              </w:rPr>
              <w:t>1 учащийся</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59" w:name="100093"/>
            <w:bookmarkEnd w:id="459"/>
            <w:r w:rsidRPr="00791B5F">
              <w:rPr>
                <w:rFonts w:ascii="Times New Roman" w:hAnsi="Times New Roman"/>
                <w:sz w:val="24"/>
                <w:szCs w:val="24"/>
              </w:rPr>
              <w:t>детские дома, интернаты</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60" w:name="100094"/>
            <w:bookmarkEnd w:id="460"/>
            <w:r w:rsidRPr="00791B5F">
              <w:rPr>
                <w:rFonts w:ascii="Times New Roman" w:hAnsi="Times New Roman"/>
                <w:sz w:val="24"/>
                <w:szCs w:val="24"/>
              </w:rPr>
              <w:t>1 место</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61" w:name="100095"/>
            <w:bookmarkEnd w:id="461"/>
            <w:r w:rsidRPr="00791B5F">
              <w:rPr>
                <w:rFonts w:ascii="Times New Roman" w:hAnsi="Times New Roman"/>
                <w:sz w:val="24"/>
                <w:szCs w:val="24"/>
              </w:rPr>
              <w:t>5.</w:t>
            </w:r>
          </w:p>
        </w:tc>
        <w:tc>
          <w:tcPr>
            <w:tcW w:w="0" w:type="auto"/>
            <w:gridSpan w:val="2"/>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62" w:name="100096"/>
            <w:bookmarkEnd w:id="462"/>
            <w:r w:rsidRPr="00791B5F">
              <w:rPr>
                <w:rFonts w:ascii="Times New Roman" w:hAnsi="Times New Roman"/>
                <w:sz w:val="24"/>
                <w:szCs w:val="24"/>
              </w:rPr>
              <w:t>Культурно-развлекательные, спортивные учреждения:</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63" w:name="100097"/>
            <w:bookmarkEnd w:id="463"/>
            <w:r w:rsidRPr="00791B5F">
              <w:rPr>
                <w:rFonts w:ascii="Times New Roman" w:hAnsi="Times New Roman"/>
                <w:sz w:val="24"/>
                <w:szCs w:val="24"/>
              </w:rPr>
              <w:t>клубы, кинотеатры, концертные залы, театры, цирки</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64" w:name="100098"/>
            <w:bookmarkEnd w:id="464"/>
            <w:r w:rsidRPr="00791B5F">
              <w:rPr>
                <w:rFonts w:ascii="Times New Roman" w:hAnsi="Times New Roman"/>
                <w:sz w:val="24"/>
                <w:szCs w:val="24"/>
              </w:rPr>
              <w:t>1 место</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65" w:name="100099"/>
            <w:bookmarkEnd w:id="465"/>
            <w:r w:rsidRPr="00791B5F">
              <w:rPr>
                <w:rFonts w:ascii="Times New Roman" w:hAnsi="Times New Roman"/>
                <w:sz w:val="24"/>
                <w:szCs w:val="24"/>
              </w:rPr>
              <w:t>библиотеки, архивы</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66" w:name="100100"/>
            <w:bookmarkEnd w:id="466"/>
            <w:r w:rsidRPr="00791B5F">
              <w:rPr>
                <w:rFonts w:ascii="Times New Roman" w:hAnsi="Times New Roman"/>
                <w:sz w:val="24"/>
                <w:szCs w:val="24"/>
              </w:rPr>
              <w:t>1 место</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67" w:name="100101"/>
            <w:bookmarkEnd w:id="467"/>
            <w:r w:rsidRPr="00791B5F">
              <w:rPr>
                <w:rFonts w:ascii="Times New Roman" w:hAnsi="Times New Roman"/>
                <w:sz w:val="24"/>
                <w:szCs w:val="24"/>
              </w:rPr>
              <w:t>выставочные залы, музеи</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68" w:name="100102"/>
            <w:bookmarkEnd w:id="468"/>
            <w:r w:rsidRPr="00791B5F">
              <w:rPr>
                <w:rFonts w:ascii="Times New Roman" w:hAnsi="Times New Roman"/>
                <w:sz w:val="24"/>
                <w:szCs w:val="24"/>
              </w:rPr>
              <w:t>1 кв. метр общей площади или 1 посетитель</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69" w:name="100103"/>
            <w:bookmarkEnd w:id="469"/>
            <w:r w:rsidRPr="00791B5F">
              <w:rPr>
                <w:rFonts w:ascii="Times New Roman" w:hAnsi="Times New Roman"/>
                <w:sz w:val="24"/>
                <w:szCs w:val="24"/>
              </w:rPr>
              <w:t>спортивные арены, стадионы</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70" w:name="100104"/>
            <w:bookmarkEnd w:id="470"/>
            <w:r w:rsidRPr="00791B5F">
              <w:rPr>
                <w:rFonts w:ascii="Times New Roman" w:hAnsi="Times New Roman"/>
                <w:sz w:val="24"/>
                <w:szCs w:val="24"/>
              </w:rPr>
              <w:t>1 место</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71" w:name="100105"/>
            <w:bookmarkEnd w:id="471"/>
            <w:r w:rsidRPr="00791B5F">
              <w:rPr>
                <w:rFonts w:ascii="Times New Roman" w:hAnsi="Times New Roman"/>
                <w:sz w:val="24"/>
                <w:szCs w:val="24"/>
              </w:rPr>
              <w:t>спортивные клубы, центры, комплексы</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72" w:name="100106"/>
            <w:bookmarkEnd w:id="472"/>
            <w:r w:rsidRPr="00791B5F">
              <w:rPr>
                <w:rFonts w:ascii="Times New Roman" w:hAnsi="Times New Roman"/>
                <w:sz w:val="24"/>
                <w:szCs w:val="24"/>
              </w:rPr>
              <w:t>1 место</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73" w:name="100107"/>
            <w:bookmarkEnd w:id="473"/>
            <w:r w:rsidRPr="00791B5F">
              <w:rPr>
                <w:rFonts w:ascii="Times New Roman" w:hAnsi="Times New Roman"/>
                <w:sz w:val="24"/>
                <w:szCs w:val="24"/>
              </w:rPr>
              <w:t>зоопарк, ботанический сад</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74" w:name="100108"/>
            <w:bookmarkEnd w:id="474"/>
            <w:r w:rsidRPr="00791B5F">
              <w:rPr>
                <w:rFonts w:ascii="Times New Roman" w:hAnsi="Times New Roman"/>
                <w:sz w:val="24"/>
                <w:szCs w:val="24"/>
              </w:rPr>
              <w:t>1 кв. метр общей площади или 1 посетитель</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75" w:name="100109"/>
            <w:bookmarkEnd w:id="475"/>
            <w:r w:rsidRPr="00791B5F">
              <w:rPr>
                <w:rFonts w:ascii="Times New Roman" w:hAnsi="Times New Roman"/>
                <w:sz w:val="24"/>
                <w:szCs w:val="24"/>
              </w:rPr>
              <w:t>пансионаты, дома отдыха, туристические базы</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76" w:name="100110"/>
            <w:bookmarkEnd w:id="476"/>
            <w:r w:rsidRPr="00791B5F">
              <w:rPr>
                <w:rFonts w:ascii="Times New Roman" w:hAnsi="Times New Roman"/>
                <w:sz w:val="24"/>
                <w:szCs w:val="24"/>
              </w:rPr>
              <w:t>1 кв. метр общей площади или 1 место</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77" w:name="100111"/>
            <w:bookmarkEnd w:id="477"/>
            <w:r w:rsidRPr="00791B5F">
              <w:rPr>
                <w:rFonts w:ascii="Times New Roman" w:hAnsi="Times New Roman"/>
                <w:sz w:val="24"/>
                <w:szCs w:val="24"/>
              </w:rPr>
              <w:t>6.</w:t>
            </w:r>
          </w:p>
        </w:tc>
        <w:tc>
          <w:tcPr>
            <w:tcW w:w="0" w:type="auto"/>
            <w:gridSpan w:val="2"/>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78" w:name="100112"/>
            <w:bookmarkEnd w:id="478"/>
            <w:r w:rsidRPr="00791B5F">
              <w:rPr>
                <w:rFonts w:ascii="Times New Roman" w:hAnsi="Times New Roman"/>
                <w:sz w:val="24"/>
                <w:szCs w:val="24"/>
              </w:rPr>
              <w:t>Предприятия общественного питания:</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79" w:name="100113"/>
            <w:bookmarkEnd w:id="479"/>
            <w:r w:rsidRPr="00791B5F">
              <w:rPr>
                <w:rFonts w:ascii="Times New Roman" w:hAnsi="Times New Roman"/>
                <w:sz w:val="24"/>
                <w:szCs w:val="24"/>
              </w:rPr>
              <w:t>кафе, рестораны, бары, закусочные, столовые</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80" w:name="100114"/>
            <w:bookmarkEnd w:id="480"/>
            <w:r w:rsidRPr="00791B5F">
              <w:rPr>
                <w:rFonts w:ascii="Times New Roman" w:hAnsi="Times New Roman"/>
                <w:sz w:val="24"/>
                <w:szCs w:val="24"/>
              </w:rPr>
              <w:t>1 место</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81" w:name="100115"/>
            <w:bookmarkEnd w:id="481"/>
            <w:r w:rsidRPr="00791B5F">
              <w:rPr>
                <w:rFonts w:ascii="Times New Roman" w:hAnsi="Times New Roman"/>
                <w:sz w:val="24"/>
                <w:szCs w:val="24"/>
              </w:rPr>
              <w:t>7.</w:t>
            </w:r>
          </w:p>
        </w:tc>
        <w:tc>
          <w:tcPr>
            <w:tcW w:w="0" w:type="auto"/>
            <w:gridSpan w:val="2"/>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82" w:name="100116"/>
            <w:bookmarkEnd w:id="482"/>
            <w:r w:rsidRPr="00791B5F">
              <w:rPr>
                <w:rFonts w:ascii="Times New Roman" w:hAnsi="Times New Roman"/>
                <w:sz w:val="24"/>
                <w:szCs w:val="24"/>
              </w:rPr>
              <w:t>Предприятия службы быта:</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83" w:name="100117"/>
            <w:bookmarkEnd w:id="483"/>
            <w:r w:rsidRPr="00791B5F">
              <w:rPr>
                <w:rFonts w:ascii="Times New Roman" w:hAnsi="Times New Roman"/>
                <w:sz w:val="24"/>
                <w:szCs w:val="24"/>
              </w:rPr>
              <w:t>мастерские по ремонту бытовой и компьютерной техники</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84" w:name="100118"/>
            <w:bookmarkEnd w:id="484"/>
            <w:r w:rsidRPr="00791B5F">
              <w:rPr>
                <w:rFonts w:ascii="Times New Roman" w:hAnsi="Times New Roman"/>
                <w:sz w:val="24"/>
                <w:szCs w:val="24"/>
              </w:rPr>
              <w:t>1 кв. метр общей площади</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85" w:name="100119"/>
            <w:bookmarkEnd w:id="485"/>
            <w:r w:rsidRPr="00791B5F">
              <w:rPr>
                <w:rFonts w:ascii="Times New Roman" w:hAnsi="Times New Roman"/>
                <w:sz w:val="24"/>
                <w:szCs w:val="24"/>
              </w:rPr>
              <w:t>мастерские по ремонту обуви, ключей, часов и пр.</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86" w:name="100120"/>
            <w:bookmarkEnd w:id="486"/>
            <w:r w:rsidRPr="00791B5F">
              <w:rPr>
                <w:rFonts w:ascii="Times New Roman" w:hAnsi="Times New Roman"/>
                <w:sz w:val="24"/>
                <w:szCs w:val="24"/>
              </w:rPr>
              <w:t>1 кв. метр общей площади</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87" w:name="100121"/>
            <w:bookmarkEnd w:id="487"/>
            <w:r w:rsidRPr="00791B5F">
              <w:rPr>
                <w:rFonts w:ascii="Times New Roman" w:hAnsi="Times New Roman"/>
                <w:sz w:val="24"/>
                <w:szCs w:val="24"/>
              </w:rPr>
              <w:t>ремонт и пошив одежды</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88" w:name="100122"/>
            <w:bookmarkEnd w:id="488"/>
            <w:r w:rsidRPr="00791B5F">
              <w:rPr>
                <w:rFonts w:ascii="Times New Roman" w:hAnsi="Times New Roman"/>
                <w:sz w:val="24"/>
                <w:szCs w:val="24"/>
              </w:rPr>
              <w:t>1 кв. метр общей площади</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89" w:name="100123"/>
            <w:bookmarkEnd w:id="489"/>
            <w:r w:rsidRPr="00791B5F">
              <w:rPr>
                <w:rFonts w:ascii="Times New Roman" w:hAnsi="Times New Roman"/>
                <w:sz w:val="24"/>
                <w:szCs w:val="24"/>
              </w:rPr>
              <w:t>химчистки и прачечные</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90" w:name="100124"/>
            <w:bookmarkEnd w:id="490"/>
            <w:r w:rsidRPr="00791B5F">
              <w:rPr>
                <w:rFonts w:ascii="Times New Roman" w:hAnsi="Times New Roman"/>
                <w:sz w:val="24"/>
                <w:szCs w:val="24"/>
              </w:rPr>
              <w:t>1 кв. метр общей площади</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91" w:name="100125"/>
            <w:bookmarkEnd w:id="491"/>
            <w:r w:rsidRPr="00791B5F">
              <w:rPr>
                <w:rFonts w:ascii="Times New Roman" w:hAnsi="Times New Roman"/>
                <w:sz w:val="24"/>
                <w:szCs w:val="24"/>
              </w:rPr>
              <w:t>парикмахерские, косметические салоны, салоны красоты</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92" w:name="100126"/>
            <w:bookmarkEnd w:id="492"/>
            <w:r w:rsidRPr="00791B5F">
              <w:rPr>
                <w:rFonts w:ascii="Times New Roman" w:hAnsi="Times New Roman"/>
                <w:sz w:val="24"/>
                <w:szCs w:val="24"/>
              </w:rPr>
              <w:t>1 место</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93" w:name="100127"/>
            <w:bookmarkEnd w:id="493"/>
            <w:r w:rsidRPr="00791B5F">
              <w:rPr>
                <w:rFonts w:ascii="Times New Roman" w:hAnsi="Times New Roman"/>
                <w:sz w:val="24"/>
                <w:szCs w:val="24"/>
              </w:rPr>
              <w:t>гостиницы</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94" w:name="100128"/>
            <w:bookmarkEnd w:id="494"/>
            <w:r w:rsidRPr="00791B5F">
              <w:rPr>
                <w:rFonts w:ascii="Times New Roman" w:hAnsi="Times New Roman"/>
                <w:sz w:val="24"/>
                <w:szCs w:val="24"/>
              </w:rPr>
              <w:t>1 место</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95" w:name="100129"/>
            <w:bookmarkEnd w:id="495"/>
            <w:r w:rsidRPr="00791B5F">
              <w:rPr>
                <w:rFonts w:ascii="Times New Roman" w:hAnsi="Times New Roman"/>
                <w:sz w:val="24"/>
                <w:szCs w:val="24"/>
              </w:rPr>
              <w:t>общежития</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96" w:name="100130"/>
            <w:bookmarkEnd w:id="496"/>
            <w:r w:rsidRPr="00791B5F">
              <w:rPr>
                <w:rFonts w:ascii="Times New Roman" w:hAnsi="Times New Roman"/>
                <w:sz w:val="24"/>
                <w:szCs w:val="24"/>
              </w:rPr>
              <w:t>1 место</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497" w:name="100131"/>
            <w:bookmarkEnd w:id="497"/>
            <w:r w:rsidRPr="00791B5F">
              <w:rPr>
                <w:rFonts w:ascii="Times New Roman" w:hAnsi="Times New Roman"/>
                <w:sz w:val="24"/>
                <w:szCs w:val="24"/>
              </w:rPr>
              <w:t>бани, сауны</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98" w:name="100132"/>
            <w:bookmarkEnd w:id="498"/>
            <w:r w:rsidRPr="00791B5F">
              <w:rPr>
                <w:rFonts w:ascii="Times New Roman" w:hAnsi="Times New Roman"/>
                <w:sz w:val="24"/>
                <w:szCs w:val="24"/>
              </w:rPr>
              <w:t>1 место или 1 посетитель</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499" w:name="100133"/>
            <w:bookmarkEnd w:id="499"/>
            <w:r w:rsidRPr="00791B5F">
              <w:rPr>
                <w:rFonts w:ascii="Times New Roman" w:hAnsi="Times New Roman"/>
                <w:sz w:val="24"/>
                <w:szCs w:val="24"/>
              </w:rPr>
              <w:t>8.</w:t>
            </w:r>
          </w:p>
        </w:tc>
        <w:tc>
          <w:tcPr>
            <w:tcW w:w="0" w:type="auto"/>
            <w:gridSpan w:val="2"/>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500" w:name="100134"/>
            <w:bookmarkEnd w:id="500"/>
            <w:r w:rsidRPr="00791B5F">
              <w:rPr>
                <w:rFonts w:ascii="Times New Roman" w:hAnsi="Times New Roman"/>
                <w:sz w:val="24"/>
                <w:szCs w:val="24"/>
              </w:rPr>
              <w:t>Предприятия в сфере похоронных услуг:</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501" w:name="100135"/>
            <w:bookmarkEnd w:id="501"/>
            <w:r w:rsidRPr="00791B5F">
              <w:rPr>
                <w:rFonts w:ascii="Times New Roman" w:hAnsi="Times New Roman"/>
                <w:sz w:val="24"/>
                <w:szCs w:val="24"/>
              </w:rPr>
              <w:t>Кладбища</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502" w:name="100136"/>
            <w:bookmarkEnd w:id="502"/>
            <w:r w:rsidRPr="00791B5F">
              <w:rPr>
                <w:rFonts w:ascii="Times New Roman" w:hAnsi="Times New Roman"/>
                <w:sz w:val="24"/>
                <w:szCs w:val="24"/>
              </w:rPr>
              <w:t>1 место</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503" w:name="100137"/>
            <w:bookmarkEnd w:id="503"/>
            <w:r w:rsidRPr="00791B5F">
              <w:rPr>
                <w:rFonts w:ascii="Times New Roman" w:hAnsi="Times New Roman"/>
                <w:sz w:val="24"/>
                <w:szCs w:val="24"/>
              </w:rPr>
              <w:t>Крематории</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504" w:name="100138"/>
            <w:bookmarkEnd w:id="504"/>
            <w:r w:rsidRPr="00791B5F">
              <w:rPr>
                <w:rFonts w:ascii="Times New Roman" w:hAnsi="Times New Roman"/>
                <w:sz w:val="24"/>
                <w:szCs w:val="24"/>
              </w:rPr>
              <w:t>1 кв. метр общей площади</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505" w:name="100139"/>
            <w:bookmarkEnd w:id="505"/>
            <w:r w:rsidRPr="00791B5F">
              <w:rPr>
                <w:rFonts w:ascii="Times New Roman" w:hAnsi="Times New Roman"/>
                <w:sz w:val="24"/>
                <w:szCs w:val="24"/>
              </w:rPr>
              <w:t>Организация, оказывающая ритуальные услуги</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506" w:name="100140"/>
            <w:bookmarkEnd w:id="506"/>
            <w:r w:rsidRPr="00791B5F">
              <w:rPr>
                <w:rFonts w:ascii="Times New Roman" w:hAnsi="Times New Roman"/>
                <w:sz w:val="24"/>
                <w:szCs w:val="24"/>
              </w:rPr>
              <w:t>1 кв. метр общей площади</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507" w:name="100141"/>
            <w:bookmarkEnd w:id="507"/>
            <w:r w:rsidRPr="00791B5F">
              <w:rPr>
                <w:rFonts w:ascii="Times New Roman" w:hAnsi="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508" w:name="100142"/>
            <w:bookmarkEnd w:id="508"/>
            <w:r w:rsidRPr="00791B5F">
              <w:rPr>
                <w:rFonts w:ascii="Times New Roman" w:hAnsi="Times New Roman"/>
                <w:sz w:val="24"/>
                <w:szCs w:val="24"/>
              </w:rPr>
              <w:t>Садоводческие кооперативы, садово-огородные товарищества</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509" w:name="100143"/>
            <w:bookmarkEnd w:id="509"/>
            <w:r w:rsidRPr="00791B5F">
              <w:rPr>
                <w:rFonts w:ascii="Times New Roman" w:hAnsi="Times New Roman"/>
                <w:sz w:val="24"/>
                <w:szCs w:val="24"/>
              </w:rPr>
              <w:t>1 участник (член)</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510" w:name="100144"/>
            <w:bookmarkEnd w:id="510"/>
            <w:r w:rsidRPr="00791B5F">
              <w:rPr>
                <w:rFonts w:ascii="Times New Roman" w:hAnsi="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511" w:name="100145"/>
            <w:bookmarkEnd w:id="511"/>
            <w:r w:rsidRPr="00791B5F">
              <w:rPr>
                <w:rFonts w:ascii="Times New Roman" w:hAnsi="Times New Roman"/>
                <w:sz w:val="24"/>
                <w:szCs w:val="24"/>
              </w:rPr>
              <w:t>Предприятия иных отраслей промышленности</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512" w:name="100146"/>
            <w:bookmarkEnd w:id="512"/>
            <w:r w:rsidRPr="00791B5F">
              <w:rPr>
                <w:rFonts w:ascii="Times New Roman" w:hAnsi="Times New Roman"/>
                <w:sz w:val="24"/>
                <w:szCs w:val="24"/>
              </w:rPr>
              <w:t>1 сотрудник или 1 кв. метр общей площади</w:t>
            </w:r>
          </w:p>
        </w:tc>
      </w:tr>
      <w:tr w:rsidR="00092635" w:rsidRPr="00791B5F" w:rsidTr="00D25281">
        <w:tc>
          <w:tcPr>
            <w:tcW w:w="0" w:type="auto"/>
            <w:gridSpan w:val="3"/>
            <w:tcBorders>
              <w:top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513" w:name="100147"/>
            <w:bookmarkEnd w:id="513"/>
            <w:r w:rsidRPr="00791B5F">
              <w:rPr>
                <w:rFonts w:ascii="Times New Roman" w:hAnsi="Times New Roman"/>
                <w:sz w:val="24"/>
                <w:szCs w:val="24"/>
              </w:rPr>
              <w:t>ДОМОВЛАДЕНИЯ</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514" w:name="100148"/>
            <w:bookmarkEnd w:id="514"/>
            <w:r w:rsidRPr="00791B5F">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515" w:name="100149"/>
            <w:bookmarkEnd w:id="515"/>
            <w:r w:rsidRPr="00791B5F">
              <w:rPr>
                <w:rFonts w:ascii="Times New Roman" w:hAnsi="Times New Roman"/>
                <w:sz w:val="24"/>
                <w:szCs w:val="24"/>
              </w:rPr>
              <w:t>Многоквартирные дома</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516" w:name="100150"/>
            <w:bookmarkEnd w:id="516"/>
            <w:r w:rsidRPr="00791B5F">
              <w:rPr>
                <w:rFonts w:ascii="Times New Roman" w:hAnsi="Times New Roman"/>
                <w:sz w:val="24"/>
                <w:szCs w:val="24"/>
              </w:rPr>
              <w:t>1 проживающий или 1 кв. метр общей площади</w:t>
            </w:r>
          </w:p>
        </w:tc>
      </w:tr>
      <w:tr w:rsidR="00092635" w:rsidRPr="00791B5F" w:rsidTr="00D25281">
        <w:tc>
          <w:tcPr>
            <w:tcW w:w="0" w:type="auto"/>
            <w:tcBorders>
              <w:top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517" w:name="100151"/>
            <w:bookmarkEnd w:id="517"/>
            <w:r w:rsidRPr="00791B5F">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092635" w:rsidRPr="00791B5F" w:rsidRDefault="00092635" w:rsidP="008174C3">
            <w:pPr>
              <w:spacing w:after="0" w:line="240" w:lineRule="auto"/>
              <w:jc w:val="both"/>
              <w:rPr>
                <w:rFonts w:ascii="Times New Roman" w:hAnsi="Times New Roman"/>
                <w:sz w:val="24"/>
                <w:szCs w:val="24"/>
              </w:rPr>
            </w:pPr>
            <w:bookmarkStart w:id="518" w:name="100152"/>
            <w:bookmarkEnd w:id="518"/>
            <w:r w:rsidRPr="00791B5F">
              <w:rPr>
                <w:rFonts w:ascii="Times New Roman" w:hAnsi="Times New Roman"/>
                <w:sz w:val="24"/>
                <w:szCs w:val="24"/>
              </w:rPr>
              <w:t>Индивидуальные жилые дома</w:t>
            </w:r>
          </w:p>
        </w:tc>
        <w:tc>
          <w:tcPr>
            <w:tcW w:w="0" w:type="auto"/>
            <w:tcBorders>
              <w:top w:val="outset" w:sz="6" w:space="0" w:color="auto"/>
              <w:left w:val="outset" w:sz="6" w:space="0" w:color="auto"/>
              <w:bottom w:val="outset" w:sz="6" w:space="0" w:color="auto"/>
            </w:tcBorders>
            <w:vAlign w:val="center"/>
          </w:tcPr>
          <w:p w:rsidR="00092635" w:rsidRPr="00791B5F" w:rsidRDefault="00092635" w:rsidP="008174C3">
            <w:pPr>
              <w:spacing w:after="0" w:line="240" w:lineRule="auto"/>
              <w:jc w:val="center"/>
              <w:rPr>
                <w:rFonts w:ascii="Times New Roman" w:hAnsi="Times New Roman"/>
                <w:sz w:val="24"/>
                <w:szCs w:val="24"/>
              </w:rPr>
            </w:pPr>
            <w:bookmarkStart w:id="519" w:name="100153"/>
            <w:bookmarkEnd w:id="519"/>
            <w:r w:rsidRPr="00791B5F">
              <w:rPr>
                <w:rFonts w:ascii="Times New Roman" w:hAnsi="Times New Roman"/>
                <w:sz w:val="24"/>
                <w:szCs w:val="24"/>
              </w:rPr>
              <w:t>1 проживающий или 1 кв. метр общей площади</w:t>
            </w:r>
          </w:p>
        </w:tc>
      </w:tr>
    </w:tbl>
    <w:p w:rsidR="00092635" w:rsidRPr="00791B5F" w:rsidRDefault="00092635" w:rsidP="0033252C">
      <w:pPr>
        <w:spacing w:after="0" w:line="240" w:lineRule="auto"/>
        <w:ind w:firstLine="709"/>
        <w:jc w:val="both"/>
        <w:rPr>
          <w:rFonts w:ascii="Times New Roman" w:hAnsi="Times New Roman"/>
          <w:sz w:val="28"/>
          <w:szCs w:val="28"/>
        </w:rPr>
      </w:pPr>
    </w:p>
    <w:p w:rsidR="00092635" w:rsidRPr="00791B5F" w:rsidRDefault="00092635" w:rsidP="0033252C">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В целях определения массы и объема отходов в процессе проведения замеров отходов используются контейнеры, бункеры и полиэтиленовые мешки.</w:t>
      </w:r>
    </w:p>
    <w:p w:rsidR="00092635" w:rsidRPr="00791B5F" w:rsidRDefault="00092635" w:rsidP="0033252C">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При проведении замеров отходов исключается смешивание отходов объектов различных категорий и уплотнение отходов.</w:t>
      </w:r>
    </w:p>
    <w:p w:rsidR="00092635" w:rsidRPr="00791B5F" w:rsidRDefault="00092635" w:rsidP="0033252C">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Замеры по объекту каждой категории осуществляются каждый сезон в течение 7 дней подряд независимо от периодичности вывоза отходов.</w:t>
      </w:r>
    </w:p>
    <w:p w:rsidR="00092635" w:rsidRPr="00791B5F" w:rsidRDefault="00092635" w:rsidP="009D2503">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Полученные по результатам замеров данные о массе и объеме отходов каждого определенного объекта каждой категории суммируются по дням недели.</w:t>
      </w:r>
    </w:p>
    <w:p w:rsidR="00092635" w:rsidRPr="00791B5F" w:rsidRDefault="00092635" w:rsidP="0019185E">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Норматив определяется исходя из данных о массе и объеме отходов и выражается соответственно в количественных показателях массы и объема на одну расчетную единицу.</w:t>
      </w:r>
    </w:p>
    <w:p w:rsidR="00092635" w:rsidRPr="00791B5F" w:rsidRDefault="00092635" w:rsidP="0019185E">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Расчетные единицы определяются по каждой категории объектов уполномоченным органом.</w:t>
      </w:r>
    </w:p>
    <w:p w:rsidR="00092635" w:rsidRPr="00791B5F" w:rsidRDefault="00092635" w:rsidP="0019185E">
      <w:pPr>
        <w:spacing w:after="0" w:line="240" w:lineRule="auto"/>
        <w:ind w:firstLine="709"/>
        <w:jc w:val="both"/>
        <w:rPr>
          <w:rFonts w:ascii="Times New Roman" w:hAnsi="Times New Roman"/>
          <w:sz w:val="28"/>
          <w:szCs w:val="28"/>
        </w:rPr>
      </w:pPr>
      <w:r w:rsidRPr="00791B5F">
        <w:rPr>
          <w:rFonts w:ascii="Times New Roman" w:hAnsi="Times New Roman"/>
          <w:sz w:val="28"/>
          <w:szCs w:val="28"/>
        </w:rPr>
        <w:tab/>
      </w:r>
    </w:p>
    <w:p w:rsidR="00092635" w:rsidRPr="00791B5F" w:rsidRDefault="00092635" w:rsidP="00E131C7">
      <w:pPr>
        <w:pStyle w:val="Heading1"/>
        <w:numPr>
          <w:ilvl w:val="0"/>
          <w:numId w:val="3"/>
        </w:numPr>
        <w:spacing w:before="0" w:line="240" w:lineRule="auto"/>
        <w:ind w:left="0" w:firstLine="0"/>
        <w:rPr>
          <w:rFonts w:ascii="Times New Roman" w:hAnsi="Times New Roman"/>
          <w:color w:val="auto"/>
        </w:rPr>
      </w:pPr>
      <w:bookmarkStart w:id="520" w:name="_Toc37980806"/>
      <w:bookmarkStart w:id="521" w:name="_Toc508026739"/>
      <w:bookmarkStart w:id="522" w:name="_Toc398555160"/>
      <w:bookmarkStart w:id="523" w:name="_Toc396129627"/>
      <w:r w:rsidRPr="00791B5F">
        <w:rPr>
          <w:rFonts w:ascii="Times New Roman" w:hAnsi="Times New Roman"/>
          <w:color w:val="auto"/>
        </w:rPr>
        <w:t>Обоснование расчётных показателей местных нормативов проектирования территории мест массового отдыха населения, объектов благоустройства муниципального образования</w:t>
      </w:r>
      <w:bookmarkEnd w:id="520"/>
    </w:p>
    <w:p w:rsidR="00092635" w:rsidRPr="00791B5F" w:rsidRDefault="00092635" w:rsidP="00013F6B">
      <w:pPr>
        <w:spacing w:after="0" w:line="240" w:lineRule="auto"/>
        <w:jc w:val="both"/>
        <w:rPr>
          <w:rFonts w:ascii="Times New Roman" w:hAnsi="Times New Roman"/>
          <w:b/>
          <w:sz w:val="28"/>
          <w:szCs w:val="28"/>
        </w:rPr>
      </w:pPr>
    </w:p>
    <w:p w:rsidR="00092635" w:rsidRPr="00791B5F" w:rsidRDefault="00092635" w:rsidP="00EF3342">
      <w:pPr>
        <w:pStyle w:val="Heading1"/>
        <w:spacing w:before="0" w:line="240" w:lineRule="auto"/>
        <w:rPr>
          <w:rFonts w:ascii="Times New Roman" w:hAnsi="Times New Roman"/>
          <w:color w:val="auto"/>
        </w:rPr>
      </w:pPr>
      <w:bookmarkStart w:id="524" w:name="_Toc394499277"/>
      <w:bookmarkStart w:id="525" w:name="_Toc396129618"/>
      <w:bookmarkStart w:id="526" w:name="_Toc398555152"/>
      <w:bookmarkStart w:id="527" w:name="_Toc508026731"/>
      <w:bookmarkStart w:id="528" w:name="_Toc37980807"/>
      <w:bookmarkEnd w:id="521"/>
      <w:bookmarkEnd w:id="522"/>
      <w:bookmarkEnd w:id="523"/>
      <w:r w:rsidRPr="00791B5F">
        <w:rPr>
          <w:rFonts w:ascii="Times New Roman" w:hAnsi="Times New Roman"/>
          <w:color w:val="auto"/>
        </w:rPr>
        <w:t>10.1. Объекты благоустройства территории муниципального образования</w:t>
      </w:r>
      <w:bookmarkEnd w:id="524"/>
      <w:r w:rsidRPr="00791B5F">
        <w:rPr>
          <w:rFonts w:ascii="Times New Roman" w:hAnsi="Times New Roman"/>
          <w:color w:val="auto"/>
        </w:rPr>
        <w:t>. Места массового отдыха населения</w:t>
      </w:r>
      <w:bookmarkEnd w:id="525"/>
      <w:bookmarkEnd w:id="526"/>
      <w:bookmarkEnd w:id="527"/>
      <w:bookmarkEnd w:id="528"/>
    </w:p>
    <w:p w:rsidR="00092635" w:rsidRPr="00791B5F" w:rsidRDefault="00092635" w:rsidP="00013F6B">
      <w:pPr>
        <w:spacing w:after="0" w:line="240" w:lineRule="auto"/>
        <w:jc w:val="both"/>
      </w:pPr>
      <w:r w:rsidRPr="00791B5F">
        <w:rPr>
          <w:sz w:val="20"/>
          <w:szCs w:val="20"/>
        </w:rPr>
        <w:tab/>
      </w:r>
    </w:p>
    <w:p w:rsidR="00092635" w:rsidRPr="00791B5F" w:rsidRDefault="00092635" w:rsidP="00995079">
      <w:pPr>
        <w:spacing w:after="0" w:line="240" w:lineRule="auto"/>
        <w:ind w:firstLine="709"/>
        <w:jc w:val="both"/>
        <w:rPr>
          <w:rFonts w:ascii="Times New Roman" w:hAnsi="Times New Roman"/>
          <w:spacing w:val="3"/>
          <w:sz w:val="28"/>
          <w:szCs w:val="28"/>
        </w:rPr>
      </w:pPr>
      <w:r w:rsidRPr="00791B5F">
        <w:rPr>
          <w:rFonts w:ascii="Times New Roman" w:hAnsi="Times New Roman"/>
          <w:spacing w:val="2"/>
          <w:sz w:val="28"/>
          <w:szCs w:val="28"/>
        </w:rPr>
        <w:t>При разработке проектов благоустройства территории следует применять СП 42.13330 и СП 53.13330 в части общих требований к градостроительным и объемно-планировочным решениям территорий различного функционального назначения, а также благоустройству и инженерной подготовке территорий при строительстве новых, реконструкции и сносе существующих зданий и сооружений в соответствии с требованиями СП 48.13330.</w:t>
      </w:r>
    </w:p>
    <w:p w:rsidR="00092635" w:rsidRPr="00791B5F" w:rsidRDefault="00092635" w:rsidP="00995079">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092635" w:rsidRPr="00791B5F" w:rsidRDefault="00092635" w:rsidP="00995079">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 детские площадки, спортивные и другие площадки отдыха и досуга;</w:t>
      </w:r>
    </w:p>
    <w:p w:rsidR="00092635" w:rsidRPr="00791B5F" w:rsidRDefault="00092635" w:rsidP="00995079">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 площадки для выгула и дрессировки собак;</w:t>
      </w:r>
    </w:p>
    <w:p w:rsidR="00092635" w:rsidRPr="00791B5F" w:rsidRDefault="00092635" w:rsidP="00995079">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 площадки автостоянок;</w:t>
      </w:r>
    </w:p>
    <w:p w:rsidR="00092635" w:rsidRPr="00791B5F" w:rsidRDefault="00092635" w:rsidP="00995079">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 улицы (в том числе пешеходные) и дороги;</w:t>
      </w:r>
    </w:p>
    <w:p w:rsidR="00092635" w:rsidRPr="00791B5F" w:rsidRDefault="00092635" w:rsidP="00995079">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 парки, скверы, иные зеленые зоны;</w:t>
      </w:r>
    </w:p>
    <w:p w:rsidR="00092635" w:rsidRPr="00791B5F" w:rsidRDefault="00092635" w:rsidP="00995079">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 площади, набережные и другие территории;</w:t>
      </w:r>
    </w:p>
    <w:p w:rsidR="00092635" w:rsidRPr="00791B5F" w:rsidRDefault="00092635" w:rsidP="00995079">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 технические зоны транспортных, инженерных коммуникаций, водоохранные зоны;</w:t>
      </w:r>
    </w:p>
    <w:p w:rsidR="00092635" w:rsidRPr="00791B5F" w:rsidRDefault="00092635" w:rsidP="00995079">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 контейнерные площадки и площадки для складирования отдельных групп коммунальных отходов.</w:t>
      </w:r>
    </w:p>
    <w:p w:rsidR="00092635" w:rsidRPr="00791B5F" w:rsidRDefault="00092635" w:rsidP="00995079">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Территории в границах отвода сооружений и коммуникаций транспорта, связи, инженерного оборудования и их технических зон подлежат благоустройству и озеленению с учетом технических и эксплуатационных характеристик этих объектов.</w:t>
      </w:r>
    </w:p>
    <w:p w:rsidR="00092635" w:rsidRPr="00791B5F" w:rsidRDefault="00092635" w:rsidP="00013F6B">
      <w:pPr>
        <w:spacing w:after="0" w:line="240" w:lineRule="auto"/>
        <w:jc w:val="both"/>
        <w:rPr>
          <w:rFonts w:ascii="Times New Roman" w:hAnsi="Times New Roman"/>
          <w:sz w:val="28"/>
          <w:szCs w:val="28"/>
        </w:rPr>
      </w:pPr>
    </w:p>
    <w:p w:rsidR="00092635" w:rsidRPr="00791B5F" w:rsidRDefault="00092635" w:rsidP="00E131C7">
      <w:pPr>
        <w:pStyle w:val="Heading1"/>
        <w:numPr>
          <w:ilvl w:val="1"/>
          <w:numId w:val="3"/>
        </w:numPr>
        <w:spacing w:before="0" w:line="240" w:lineRule="auto"/>
        <w:ind w:left="0" w:firstLine="0"/>
        <w:rPr>
          <w:rFonts w:ascii="Times New Roman" w:hAnsi="Times New Roman"/>
          <w:color w:val="auto"/>
        </w:rPr>
      </w:pPr>
      <w:bookmarkStart w:id="529" w:name="_Toc37980808"/>
      <w:r w:rsidRPr="00791B5F">
        <w:rPr>
          <w:rFonts w:ascii="Times New Roman" w:hAnsi="Times New Roman"/>
          <w:color w:val="auto"/>
        </w:rPr>
        <w:t>Обоснование уровня обеспеченности населения территориями мест массового отдыха,</w:t>
      </w:r>
      <w:r w:rsidRPr="00791B5F">
        <w:rPr>
          <w:rFonts w:ascii="Times New Roman" w:hAnsi="Times New Roman"/>
          <w:color w:val="auto"/>
          <w:spacing w:val="3"/>
        </w:rPr>
        <w:t xml:space="preserve"> скверами, парками, бульварами</w:t>
      </w:r>
      <w:bookmarkEnd w:id="529"/>
      <w:r w:rsidRPr="00791B5F">
        <w:rPr>
          <w:rFonts w:ascii="Times New Roman" w:hAnsi="Times New Roman"/>
          <w:color w:val="auto"/>
          <w:spacing w:val="3"/>
        </w:rPr>
        <w:t xml:space="preserve"> </w:t>
      </w:r>
    </w:p>
    <w:p w:rsidR="00092635" w:rsidRPr="00791B5F" w:rsidRDefault="00092635" w:rsidP="00013F6B">
      <w:pPr>
        <w:spacing w:after="0" w:line="240" w:lineRule="auto"/>
        <w:jc w:val="both"/>
        <w:rPr>
          <w:rFonts w:ascii="Times New Roman" w:hAnsi="Times New Roman"/>
          <w:sz w:val="28"/>
          <w:szCs w:val="28"/>
        </w:rPr>
      </w:pPr>
    </w:p>
    <w:p w:rsidR="00092635" w:rsidRPr="00791B5F" w:rsidRDefault="00092635" w:rsidP="006D104B">
      <w:pPr>
        <w:spacing w:after="0" w:line="240" w:lineRule="auto"/>
        <w:ind w:firstLine="708"/>
        <w:jc w:val="both"/>
        <w:rPr>
          <w:rFonts w:ascii="Times New Roman" w:hAnsi="Times New Roman"/>
          <w:sz w:val="28"/>
          <w:szCs w:val="28"/>
        </w:rPr>
      </w:pPr>
      <w:r w:rsidRPr="00791B5F">
        <w:rPr>
          <w:rFonts w:ascii="Times New Roman" w:hAnsi="Times New Roman"/>
          <w:spacing w:val="3"/>
          <w:sz w:val="28"/>
          <w:szCs w:val="28"/>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 занятий физической культурой и спортом</w:t>
      </w:r>
      <w:r w:rsidRPr="00791B5F">
        <w:rPr>
          <w:rFonts w:ascii="Times New Roman" w:hAnsi="Times New Roman"/>
          <w:sz w:val="28"/>
          <w:szCs w:val="28"/>
        </w:rPr>
        <w:t xml:space="preserve"> (СП 42.13330.2016 (актуализированная редакция СНиП 2.07.01-89*)).</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ab/>
        <w:t>При размещении парков следует максимально сохранять участки с существующими насаждениями и водоемами.</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ab/>
        <w:t>В общем балансе территории парков и садов площадь озелененных территорий следует принимать не менее 70%.</w:t>
      </w:r>
    </w:p>
    <w:p w:rsidR="00092635" w:rsidRPr="00791B5F" w:rsidRDefault="00092635" w:rsidP="00013F6B">
      <w:pPr>
        <w:tabs>
          <w:tab w:val="left" w:pos="0"/>
        </w:tabs>
        <w:autoSpaceDE w:val="0"/>
        <w:autoSpaceDN w:val="0"/>
        <w:adjustRightInd w:val="0"/>
        <w:spacing w:after="0" w:line="240" w:lineRule="auto"/>
        <w:ind w:firstLine="709"/>
        <w:jc w:val="both"/>
        <w:rPr>
          <w:rFonts w:ascii="Times New Roman" w:hAnsi="Times New Roman"/>
          <w:sz w:val="24"/>
          <w:szCs w:val="24"/>
        </w:rPr>
      </w:pPr>
    </w:p>
    <w:p w:rsidR="00092635" w:rsidRPr="00791B5F" w:rsidRDefault="00092635" w:rsidP="00013F6B">
      <w:pPr>
        <w:tabs>
          <w:tab w:val="left" w:pos="0"/>
        </w:tabs>
        <w:autoSpaceDE w:val="0"/>
        <w:autoSpaceDN w:val="0"/>
        <w:adjustRightInd w:val="0"/>
        <w:spacing w:after="0" w:line="240" w:lineRule="auto"/>
        <w:ind w:firstLine="709"/>
        <w:jc w:val="both"/>
        <w:rPr>
          <w:rFonts w:ascii="Times New Roman" w:hAnsi="Times New Roman"/>
          <w:sz w:val="24"/>
          <w:szCs w:val="24"/>
        </w:rPr>
      </w:pPr>
    </w:p>
    <w:p w:rsidR="00092635" w:rsidRPr="00791B5F" w:rsidRDefault="00092635" w:rsidP="00E131C7">
      <w:pPr>
        <w:pStyle w:val="Heading1"/>
        <w:numPr>
          <w:ilvl w:val="0"/>
          <w:numId w:val="3"/>
        </w:numPr>
        <w:spacing w:before="0" w:line="240" w:lineRule="auto"/>
        <w:ind w:left="0" w:firstLine="0"/>
        <w:rPr>
          <w:rFonts w:ascii="Times New Roman" w:hAnsi="Times New Roman"/>
          <w:color w:val="auto"/>
        </w:rPr>
      </w:pPr>
      <w:r w:rsidRPr="00791B5F">
        <w:rPr>
          <w:rFonts w:ascii="Times New Roman" w:hAnsi="Times New Roman"/>
          <w:color w:val="auto"/>
        </w:rPr>
        <w:t xml:space="preserve"> </w:t>
      </w:r>
      <w:bookmarkStart w:id="530" w:name="_Toc37980809"/>
      <w:r w:rsidRPr="00791B5F">
        <w:rPr>
          <w:rFonts w:ascii="Times New Roman" w:hAnsi="Times New Roman"/>
          <w:color w:val="auto"/>
        </w:rPr>
        <w:t>Обоснование местных нормативов размещения специальных объектов и территории</w:t>
      </w:r>
      <w:bookmarkEnd w:id="530"/>
    </w:p>
    <w:p w:rsidR="00092635" w:rsidRPr="00791B5F" w:rsidRDefault="00092635" w:rsidP="0002271E">
      <w:pPr>
        <w:spacing w:after="0" w:line="240" w:lineRule="auto"/>
        <w:jc w:val="both"/>
        <w:rPr>
          <w:rFonts w:ascii="Times New Roman" w:hAnsi="Times New Roman"/>
          <w:sz w:val="28"/>
          <w:szCs w:val="28"/>
        </w:rPr>
      </w:pPr>
    </w:p>
    <w:p w:rsidR="00092635" w:rsidRPr="00791B5F" w:rsidRDefault="00092635" w:rsidP="0002271E">
      <w:pPr>
        <w:pStyle w:val="Heading1"/>
        <w:spacing w:before="0" w:line="240" w:lineRule="auto"/>
        <w:rPr>
          <w:rFonts w:ascii="Times New Roman" w:hAnsi="Times New Roman"/>
          <w:color w:val="auto"/>
        </w:rPr>
      </w:pPr>
      <w:bookmarkStart w:id="531" w:name="_Toc37980810"/>
      <w:r w:rsidRPr="00791B5F">
        <w:rPr>
          <w:rFonts w:ascii="Times New Roman" w:hAnsi="Times New Roman"/>
          <w:color w:val="auto"/>
        </w:rPr>
        <w:t>11.1. Нормативы размещения мест захоронения</w:t>
      </w:r>
      <w:bookmarkEnd w:id="531"/>
    </w:p>
    <w:p w:rsidR="00092635" w:rsidRPr="00791B5F" w:rsidRDefault="00092635" w:rsidP="00013F6B">
      <w:pPr>
        <w:spacing w:after="0" w:line="240" w:lineRule="auto"/>
        <w:jc w:val="both"/>
        <w:rPr>
          <w:sz w:val="28"/>
          <w:szCs w:val="28"/>
        </w:rPr>
      </w:pPr>
    </w:p>
    <w:p w:rsidR="00092635" w:rsidRPr="00791B5F" w:rsidRDefault="00092635" w:rsidP="003D1DAA">
      <w:pPr>
        <w:spacing w:after="0" w:line="240" w:lineRule="auto"/>
        <w:ind w:firstLine="709"/>
        <w:jc w:val="both"/>
        <w:rPr>
          <w:rFonts w:ascii="Times New Roman" w:hAnsi="Times New Roman"/>
          <w:sz w:val="28"/>
          <w:szCs w:val="28"/>
        </w:rPr>
      </w:pPr>
      <w:r w:rsidRPr="00791B5F">
        <w:rPr>
          <w:rFonts w:ascii="Times New Roman" w:hAnsi="Times New Roman"/>
          <w:sz w:val="28"/>
          <w:szCs w:val="28"/>
        </w:rPr>
        <w:t xml:space="preserve">Нормативы размещения мест захоронения разработаны в соответствии с СанПиН </w:t>
      </w:r>
      <w:r w:rsidRPr="00791B5F">
        <w:rPr>
          <w:rFonts w:ascii="Times New Roman" w:hAnsi="Times New Roman"/>
          <w:spacing w:val="3"/>
          <w:sz w:val="28"/>
          <w:szCs w:val="28"/>
          <w:shd w:val="clear" w:color="auto" w:fill="FFFFFF"/>
        </w:rPr>
        <w:t>2.1.2882-11</w:t>
      </w:r>
      <w:r w:rsidRPr="00791B5F">
        <w:rPr>
          <w:rFonts w:ascii="Times New Roman" w:hAnsi="Times New Roman"/>
          <w:sz w:val="28"/>
          <w:szCs w:val="28"/>
        </w:rPr>
        <w:t xml:space="preserve"> "Гигиенические требования к размещению, устройству и содержанию кладбищ, зданий и сооружений похоронного назначения", где установлены </w:t>
      </w:r>
      <w:r w:rsidRPr="00791B5F">
        <w:rPr>
          <w:rFonts w:ascii="Times New Roman" w:hAnsi="Times New Roman"/>
          <w:spacing w:val="3"/>
          <w:sz w:val="28"/>
          <w:szCs w:val="28"/>
        </w:rPr>
        <w:t xml:space="preserve">санитарно-эпидемиологические </w:t>
      </w:r>
      <w:r w:rsidRPr="00791B5F">
        <w:rPr>
          <w:rFonts w:ascii="Times New Roman" w:hAnsi="Times New Roman"/>
          <w:sz w:val="28"/>
          <w:szCs w:val="28"/>
        </w:rPr>
        <w:t>требования к размещению, проектированию, строительству, реконструкции, реставрации (в т.ч. воссоздании), эксплуатации кладбищ, зданий и сооружений похоронного назначения</w:t>
      </w:r>
      <w:r w:rsidRPr="00791B5F">
        <w:rPr>
          <w:rFonts w:ascii="Times New Roman" w:hAnsi="Times New Roman"/>
          <w:spacing w:val="3"/>
          <w:sz w:val="28"/>
          <w:szCs w:val="28"/>
        </w:rPr>
        <w:t xml:space="preserve"> независимо от их вида, организационно-правовых форм и форм собственности</w:t>
      </w:r>
      <w:r w:rsidRPr="00791B5F">
        <w:rPr>
          <w:rFonts w:ascii="Times New Roman" w:hAnsi="Times New Roman"/>
          <w:sz w:val="28"/>
          <w:szCs w:val="28"/>
        </w:rPr>
        <w:t>.</w:t>
      </w:r>
    </w:p>
    <w:p w:rsidR="00092635" w:rsidRPr="00791B5F" w:rsidRDefault="00092635" w:rsidP="003D1DAA">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Настоящие санитарные правила являются обязательными для исполнения всеми юридическими лицами и индивидуальными предпринимателями, деятельность которых связана с размещением, проектированием, строительством, реконструкцией, реставрацией (в том числе воссозданием) и эксплуатацией кладбищ, зданий и сооружений похоронного назначения и имеющими право на занятие данными видами деятельности.</w:t>
      </w:r>
    </w:p>
    <w:p w:rsidR="00092635" w:rsidRPr="00791B5F" w:rsidRDefault="00092635" w:rsidP="003D1DAA">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Требования по размещению, устройству и содержанию кладбищ, зданий, сооружений и помещений похоронного назначения, включаемые в нормативные правовые акты, принимаемые органами исполнительной власти и местного самоуправления, должны соответствовать положениям настоящих санитарных правил.</w:t>
      </w:r>
    </w:p>
    <w:p w:rsidR="00092635" w:rsidRPr="00791B5F" w:rsidRDefault="00092635" w:rsidP="003D1DAA">
      <w:pPr>
        <w:pStyle w:val="formattext"/>
        <w:shd w:val="clear" w:color="auto" w:fill="FFFFFF"/>
        <w:spacing w:before="0" w:beforeAutospacing="0" w:after="0" w:afterAutospacing="0"/>
        <w:ind w:firstLine="709"/>
        <w:jc w:val="both"/>
        <w:textAlignment w:val="baseline"/>
        <w:rPr>
          <w:sz w:val="28"/>
          <w:szCs w:val="28"/>
        </w:rPr>
      </w:pPr>
      <w:r w:rsidRPr="00791B5F">
        <w:rPr>
          <w:sz w:val="28"/>
          <w:szCs w:val="28"/>
        </w:rPr>
        <w:t xml:space="preserve">Территория кладбища традиционного захоронения рассчитывается ориентировочно 0,24 га на 1 тыс. чел. (СП 42.13330.2016). </w:t>
      </w:r>
    </w:p>
    <w:p w:rsidR="00092635" w:rsidRPr="00791B5F" w:rsidRDefault="00092635" w:rsidP="003D1DAA">
      <w:pPr>
        <w:spacing w:after="0" w:line="240" w:lineRule="auto"/>
        <w:ind w:firstLine="709"/>
        <w:jc w:val="both"/>
        <w:rPr>
          <w:rFonts w:ascii="Times New Roman" w:hAnsi="Times New Roman"/>
          <w:sz w:val="28"/>
          <w:szCs w:val="28"/>
        </w:rPr>
      </w:pPr>
    </w:p>
    <w:p w:rsidR="00092635" w:rsidRPr="00791B5F" w:rsidRDefault="00092635" w:rsidP="00E131C7">
      <w:pPr>
        <w:pStyle w:val="Heading1"/>
        <w:numPr>
          <w:ilvl w:val="0"/>
          <w:numId w:val="3"/>
        </w:numPr>
        <w:spacing w:before="0" w:line="240" w:lineRule="auto"/>
        <w:ind w:left="0" w:firstLine="0"/>
        <w:rPr>
          <w:rFonts w:ascii="Times New Roman" w:hAnsi="Times New Roman"/>
          <w:color w:val="auto"/>
        </w:rPr>
      </w:pPr>
      <w:r w:rsidRPr="00791B5F">
        <w:rPr>
          <w:rFonts w:ascii="Times New Roman" w:hAnsi="Times New Roman"/>
          <w:color w:val="auto"/>
        </w:rPr>
        <w:t xml:space="preserve"> </w:t>
      </w:r>
      <w:bookmarkStart w:id="532" w:name="_Toc37980811"/>
      <w:r w:rsidRPr="00791B5F">
        <w:rPr>
          <w:rFonts w:ascii="Times New Roman" w:hAnsi="Times New Roman"/>
          <w:color w:val="auto"/>
        </w:rPr>
        <w:t>Обоснование местных нормативов по защите населения и территории от воздействия чрезвычайных ситуаций природного и техногенного характера и их последствий</w:t>
      </w:r>
      <w:bookmarkEnd w:id="532"/>
    </w:p>
    <w:p w:rsidR="00092635" w:rsidRPr="00791B5F" w:rsidRDefault="00092635" w:rsidP="0002271E">
      <w:pPr>
        <w:spacing w:after="0" w:line="240" w:lineRule="auto"/>
      </w:pPr>
    </w:p>
    <w:p w:rsidR="00092635" w:rsidRPr="00791B5F" w:rsidRDefault="00092635" w:rsidP="00B33712">
      <w:pPr>
        <w:spacing w:after="0" w:line="240" w:lineRule="auto"/>
        <w:ind w:firstLine="709"/>
        <w:jc w:val="both"/>
        <w:rPr>
          <w:rFonts w:ascii="Times New Roman" w:hAnsi="Times New Roman"/>
          <w:sz w:val="28"/>
          <w:szCs w:val="28"/>
        </w:rPr>
      </w:pPr>
      <w:r w:rsidRPr="00791B5F">
        <w:rPr>
          <w:rFonts w:ascii="Times New Roman" w:hAnsi="Times New Roman"/>
          <w:sz w:val="28"/>
          <w:szCs w:val="28"/>
        </w:rPr>
        <w:t>В соответствии с Федеральным законом от 21.12.1994 N 68-ФЗ</w:t>
      </w:r>
      <w:r w:rsidRPr="00791B5F">
        <w:rPr>
          <w:rFonts w:ascii="Times New Roman" w:hAnsi="Times New Roman"/>
          <w:bCs/>
          <w:spacing w:val="3"/>
          <w:kern w:val="36"/>
          <w:sz w:val="28"/>
          <w:szCs w:val="28"/>
        </w:rPr>
        <w:t xml:space="preserve"> О защите населения и территорий от чрезвычайных ситуаций природного и техногенного характера (с изменениями на 1 апреля 2020 года)</w:t>
      </w:r>
      <w:r w:rsidRPr="00791B5F">
        <w:rPr>
          <w:rFonts w:ascii="Times New Roman" w:hAnsi="Times New Roman"/>
          <w:sz w:val="28"/>
          <w:szCs w:val="28"/>
        </w:rPr>
        <w:t xml:space="preserve"> органы местного самоуправления самостоятельно:</w:t>
      </w:r>
    </w:p>
    <w:p w:rsidR="00092635" w:rsidRPr="00791B5F" w:rsidRDefault="00092635"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а) осуществляют подготовку и содержание в готовности необходимых сил и средств для защиты населения и территорий от чрезвычайных ситуаций, а также подготовку населения в области защиты от чрезвычайных ситуаций;</w:t>
      </w:r>
    </w:p>
    <w:p w:rsidR="00092635" w:rsidRPr="00791B5F" w:rsidRDefault="00092635"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б) принимают решения об отнесении возникших чрезвычайных ситуаций к чрезвычайным ситуациям муниципального характера, о проведении эвакуационных мероприятий в чрезвычайных ситуациях и организуют их проведение;</w:t>
      </w:r>
    </w:p>
    <w:p w:rsidR="00092635" w:rsidRPr="00791B5F" w:rsidRDefault="00092635"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в) осуществляют информирование населения о чрезвычайных ситуациях;</w:t>
      </w:r>
    </w:p>
    <w:p w:rsidR="00092635" w:rsidRPr="00791B5F" w:rsidRDefault="00092635"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г) осуществляют финансирование мероприятий в области защиты населения и территорий от чрезвычайных ситуаций;</w:t>
      </w:r>
    </w:p>
    <w:p w:rsidR="00092635" w:rsidRPr="00791B5F" w:rsidRDefault="00092635"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д) создают резервы финансовых и материальных ресурсов для ликвидации чрезвычайных ситуаций;</w:t>
      </w:r>
    </w:p>
    <w:p w:rsidR="00092635" w:rsidRPr="00791B5F" w:rsidRDefault="00092635"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092635" w:rsidRPr="00791B5F" w:rsidRDefault="00092635"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ж) содействуют устойчивому функционированию организаций в чрезвычайных ситуациях;</w:t>
      </w:r>
    </w:p>
    <w:p w:rsidR="00092635" w:rsidRPr="00791B5F" w:rsidRDefault="00092635"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з) создают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092635" w:rsidRPr="00791B5F" w:rsidRDefault="00092635"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и)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092635" w:rsidRPr="00791B5F" w:rsidRDefault="00092635"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к) устанавливают местный уровень реагирования в порядке, установленном пунктом 8 статьи 4_1 настоящего Федерального закона;</w:t>
      </w:r>
    </w:p>
    <w:p w:rsidR="00092635" w:rsidRPr="00791B5F" w:rsidRDefault="00092635"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л) участвуют в создании, эксплуатации и развитии системы обеспечения вызова экстренных оперативных служб по единому номеру "112";)</w:t>
      </w:r>
    </w:p>
    <w:p w:rsidR="00092635" w:rsidRPr="00791B5F" w:rsidRDefault="00092635"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м) создают и поддерживают в постоянной готовности муниципальные системы оповещения и информирования населения о чрезвычайных ситуациях;)</w:t>
      </w:r>
    </w:p>
    <w:p w:rsidR="00092635" w:rsidRPr="00791B5F" w:rsidRDefault="00092635"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н)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092635" w:rsidRPr="00791B5F" w:rsidRDefault="00092635" w:rsidP="00B33712">
      <w:pPr>
        <w:shd w:val="clear" w:color="auto" w:fill="FFFFFF"/>
        <w:spacing w:after="0" w:line="240" w:lineRule="auto"/>
        <w:ind w:firstLine="709"/>
        <w:jc w:val="both"/>
        <w:textAlignment w:val="baseline"/>
        <w:rPr>
          <w:rFonts w:ascii="Times New Roman" w:hAnsi="Times New Roman"/>
          <w:sz w:val="28"/>
          <w:szCs w:val="28"/>
        </w:rPr>
      </w:pPr>
      <w:r w:rsidRPr="00791B5F">
        <w:rPr>
          <w:rFonts w:ascii="Times New Roman" w:hAnsi="Times New Roman"/>
          <w:spacing w:val="3"/>
          <w:sz w:val="28"/>
          <w:szCs w:val="28"/>
        </w:rPr>
        <w:t>о) разрабатывают и утверждают планы действий по предупреждению и ликвидации чрезвычайных ситуаций на территориях муниципальных образований</w:t>
      </w:r>
    </w:p>
    <w:p w:rsidR="00092635" w:rsidRPr="00791B5F" w:rsidRDefault="00092635" w:rsidP="00B33712">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Органы местного самоуправления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 </w:t>
      </w:r>
    </w:p>
    <w:p w:rsidR="00092635" w:rsidRPr="00791B5F" w:rsidRDefault="00092635" w:rsidP="00B33712">
      <w:pPr>
        <w:spacing w:after="0" w:line="240" w:lineRule="auto"/>
        <w:ind w:firstLine="709"/>
        <w:jc w:val="both"/>
        <w:rPr>
          <w:rFonts w:ascii="Times New Roman" w:hAnsi="Times New Roman"/>
          <w:sz w:val="28"/>
          <w:szCs w:val="28"/>
        </w:rPr>
      </w:pPr>
    </w:p>
    <w:p w:rsidR="00092635" w:rsidRPr="00791B5F" w:rsidRDefault="00092635" w:rsidP="00EF3342">
      <w:pPr>
        <w:pStyle w:val="Heading1"/>
        <w:spacing w:before="0" w:line="240" w:lineRule="auto"/>
        <w:rPr>
          <w:rFonts w:ascii="Times New Roman" w:hAnsi="Times New Roman"/>
          <w:color w:val="auto"/>
        </w:rPr>
      </w:pPr>
      <w:bookmarkStart w:id="533" w:name="_Toc37980812"/>
      <w:r w:rsidRPr="00791B5F">
        <w:rPr>
          <w:rFonts w:ascii="Times New Roman" w:hAnsi="Times New Roman"/>
          <w:color w:val="auto"/>
        </w:rPr>
        <w:t>12.1. Мероприятия по предупреждению чрезвычайных ситуаций при градостроительном проектировании</w:t>
      </w:r>
      <w:bookmarkEnd w:id="533"/>
    </w:p>
    <w:p w:rsidR="00092635" w:rsidRPr="00791B5F" w:rsidRDefault="00092635" w:rsidP="00013F6B">
      <w:pPr>
        <w:spacing w:after="0" w:line="240" w:lineRule="auto"/>
        <w:jc w:val="both"/>
        <w:rPr>
          <w:rFonts w:ascii="Times New Roman" w:hAnsi="Times New Roman"/>
          <w:sz w:val="28"/>
          <w:szCs w:val="28"/>
        </w:rPr>
      </w:pPr>
    </w:p>
    <w:p w:rsidR="00092635" w:rsidRPr="00791B5F" w:rsidRDefault="00092635" w:rsidP="00170B0F">
      <w:pPr>
        <w:spacing w:after="0" w:line="240" w:lineRule="auto"/>
        <w:jc w:val="both"/>
        <w:rPr>
          <w:rFonts w:ascii="Times New Roman" w:hAnsi="Times New Roman"/>
          <w:sz w:val="28"/>
          <w:szCs w:val="28"/>
        </w:rPr>
      </w:pPr>
      <w:r w:rsidRPr="00791B5F">
        <w:rPr>
          <w:rFonts w:ascii="Times New Roman" w:hAnsi="Times New Roman"/>
          <w:sz w:val="28"/>
          <w:szCs w:val="28"/>
        </w:rPr>
        <w:tab/>
      </w:r>
      <w:r w:rsidRPr="00791B5F">
        <w:rPr>
          <w:rFonts w:ascii="Times New Roman" w:hAnsi="Times New Roman"/>
          <w:spacing w:val="3"/>
          <w:sz w:val="28"/>
          <w:szCs w:val="28"/>
        </w:rPr>
        <w:t>Мероприятия по гражданской обороне, мероприятия по предупреждению чрезвычайных ситуаций природного и техногенного характера (мероприятия ГОЧС) разрабатываются при подготовке проектной документации на объекты капитального строительства, а также при подготовке проектной документации в отношении отдельных этапов строительства, реконструкции и капитального ремонта объектов капитального строительства (проектная документация).</w:t>
      </w:r>
    </w:p>
    <w:p w:rsidR="00092635" w:rsidRPr="00791B5F" w:rsidRDefault="00092635" w:rsidP="00013F6B">
      <w:pPr>
        <w:spacing w:after="0" w:line="240" w:lineRule="auto"/>
        <w:jc w:val="both"/>
        <w:rPr>
          <w:rFonts w:ascii="Times New Roman" w:hAnsi="Times New Roman"/>
          <w:sz w:val="28"/>
          <w:szCs w:val="28"/>
        </w:rPr>
      </w:pPr>
      <w:r w:rsidRPr="00791B5F">
        <w:rPr>
          <w:rFonts w:ascii="Times New Roman" w:hAnsi="Times New Roman"/>
          <w:sz w:val="28"/>
          <w:szCs w:val="28"/>
        </w:rPr>
        <w:t xml:space="preserve"> </w:t>
      </w:r>
    </w:p>
    <w:p w:rsidR="00092635" w:rsidRPr="00791B5F" w:rsidRDefault="00092635" w:rsidP="00013F6B">
      <w:pPr>
        <w:spacing w:after="0" w:line="240" w:lineRule="auto"/>
        <w:jc w:val="both"/>
        <w:rPr>
          <w:rFonts w:ascii="Times New Roman" w:hAnsi="Times New Roman"/>
          <w:sz w:val="28"/>
          <w:szCs w:val="28"/>
        </w:rPr>
      </w:pPr>
    </w:p>
    <w:p w:rsidR="00092635" w:rsidRPr="00791B5F" w:rsidRDefault="00092635">
      <w:pPr>
        <w:spacing w:after="0" w:line="240" w:lineRule="auto"/>
        <w:rPr>
          <w:rFonts w:ascii="Times New Roman" w:hAnsi="Times New Roman"/>
          <w:sz w:val="28"/>
          <w:szCs w:val="28"/>
        </w:rPr>
      </w:pPr>
      <w:r w:rsidRPr="00791B5F">
        <w:rPr>
          <w:rFonts w:ascii="Times New Roman" w:hAnsi="Times New Roman"/>
          <w:sz w:val="28"/>
          <w:szCs w:val="28"/>
        </w:rPr>
        <w:br w:type="page"/>
      </w:r>
    </w:p>
    <w:p w:rsidR="00092635" w:rsidRPr="00791B5F" w:rsidRDefault="00092635" w:rsidP="00EF3342">
      <w:pPr>
        <w:pStyle w:val="Heading1"/>
        <w:rPr>
          <w:rFonts w:ascii="Times New Roman" w:hAnsi="Times New Roman"/>
          <w:color w:val="auto"/>
          <w:sz w:val="32"/>
          <w:szCs w:val="32"/>
        </w:rPr>
      </w:pPr>
      <w:bookmarkStart w:id="534" w:name="_Toc396212473"/>
      <w:bookmarkStart w:id="535" w:name="_Toc398630480"/>
      <w:bookmarkStart w:id="536" w:name="_Toc400619367"/>
      <w:bookmarkStart w:id="537" w:name="_Toc508027199"/>
      <w:bookmarkStart w:id="538" w:name="_Toc37980813"/>
      <w:r w:rsidRPr="00791B5F">
        <w:rPr>
          <w:rFonts w:ascii="Times New Roman" w:hAnsi="Times New Roman"/>
          <w:color w:val="auto"/>
          <w:sz w:val="32"/>
          <w:szCs w:val="32"/>
        </w:rPr>
        <w:t>Часть 3. ПРАВИЛА И ОБЛАСТЬ ПРИМЕНЕНИЯ РАСЧЕТНЫХ ПОКАЗАТЕЛЕЙ</w:t>
      </w:r>
      <w:bookmarkEnd w:id="534"/>
      <w:bookmarkEnd w:id="535"/>
      <w:bookmarkEnd w:id="536"/>
      <w:bookmarkEnd w:id="537"/>
      <w:bookmarkEnd w:id="538"/>
    </w:p>
    <w:p w:rsidR="00092635" w:rsidRPr="00791B5F" w:rsidRDefault="00092635" w:rsidP="004F5484">
      <w:pPr>
        <w:spacing w:after="0" w:line="240" w:lineRule="auto"/>
        <w:ind w:firstLine="709"/>
        <w:jc w:val="both"/>
        <w:rPr>
          <w:rFonts w:ascii="Times New Roman" w:hAnsi="Times New Roman"/>
          <w:sz w:val="24"/>
          <w:szCs w:val="24"/>
        </w:rPr>
      </w:pPr>
    </w:p>
    <w:p w:rsidR="00092635" w:rsidRPr="00791B5F" w:rsidRDefault="00092635" w:rsidP="004F5484">
      <w:pPr>
        <w:pStyle w:val="NoSpacing"/>
        <w:ind w:firstLine="708"/>
        <w:jc w:val="both"/>
        <w:rPr>
          <w:rFonts w:ascii="Times New Roman" w:hAnsi="Times New Roman"/>
          <w:sz w:val="28"/>
          <w:szCs w:val="28"/>
        </w:rPr>
      </w:pPr>
      <w:r w:rsidRPr="00791B5F">
        <w:rPr>
          <w:rFonts w:ascii="Times New Roman" w:hAnsi="Times New Roman"/>
          <w:sz w:val="28"/>
          <w:szCs w:val="28"/>
        </w:rPr>
        <w:t xml:space="preserve">Местные нормативы муниципального образования </w:t>
      </w:r>
      <w:r>
        <w:rPr>
          <w:rFonts w:ascii="Times New Roman" w:hAnsi="Times New Roman"/>
          <w:sz w:val="28"/>
          <w:szCs w:val="28"/>
        </w:rPr>
        <w:t>Майский сельсовет</w:t>
      </w:r>
      <w:r w:rsidRPr="00791B5F">
        <w:rPr>
          <w:rFonts w:ascii="Times New Roman" w:hAnsi="Times New Roman"/>
          <w:sz w:val="28"/>
          <w:szCs w:val="28"/>
        </w:rPr>
        <w:t xml:space="preserve"> Адамовского района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Градостроительным Кодексом РФ, населения муниципального образования </w:t>
      </w:r>
      <w:r>
        <w:rPr>
          <w:rFonts w:ascii="Times New Roman" w:hAnsi="Times New Roman"/>
          <w:sz w:val="28"/>
          <w:szCs w:val="28"/>
        </w:rPr>
        <w:t>Майский сельсовет</w:t>
      </w:r>
      <w:r w:rsidRPr="00791B5F">
        <w:rPr>
          <w:rFonts w:ascii="Times New Roman" w:hAnsi="Times New Roman"/>
          <w:sz w:val="28"/>
          <w:szCs w:val="28"/>
        </w:rPr>
        <w:t xml:space="preserve"> Адамовского района и расчетных показателей максимально допустимого уровня территориальной доступности таких объектов для населения муниципального образования </w:t>
      </w:r>
      <w:r>
        <w:rPr>
          <w:rFonts w:ascii="Times New Roman" w:hAnsi="Times New Roman"/>
          <w:sz w:val="28"/>
          <w:szCs w:val="28"/>
        </w:rPr>
        <w:t>Майский сельсовет</w:t>
      </w:r>
      <w:r w:rsidRPr="00791B5F">
        <w:rPr>
          <w:rFonts w:ascii="Times New Roman" w:hAnsi="Times New Roman"/>
          <w:sz w:val="28"/>
          <w:szCs w:val="28"/>
        </w:rPr>
        <w:t xml:space="preserve"> Адамовского района.</w:t>
      </w:r>
    </w:p>
    <w:p w:rsidR="00092635" w:rsidRPr="00791B5F" w:rsidRDefault="00092635" w:rsidP="004F5484">
      <w:pPr>
        <w:pStyle w:val="NoSpacing"/>
        <w:ind w:firstLine="708"/>
        <w:jc w:val="both"/>
        <w:rPr>
          <w:rFonts w:ascii="Times New Roman" w:hAnsi="Times New Roman"/>
          <w:sz w:val="28"/>
          <w:szCs w:val="28"/>
        </w:rPr>
      </w:pPr>
      <w:r w:rsidRPr="00791B5F">
        <w:rPr>
          <w:rFonts w:ascii="Times New Roman" w:hAnsi="Times New Roman"/>
          <w:sz w:val="28"/>
          <w:szCs w:val="28"/>
        </w:rPr>
        <w:t xml:space="preserve">Действие местных нормативов распространяется на территорию муниципального образования </w:t>
      </w:r>
      <w:r>
        <w:rPr>
          <w:rFonts w:ascii="Times New Roman" w:hAnsi="Times New Roman"/>
          <w:sz w:val="28"/>
          <w:szCs w:val="28"/>
        </w:rPr>
        <w:t>Майский сельсовет</w:t>
      </w:r>
      <w:r w:rsidRPr="00791B5F">
        <w:rPr>
          <w:rFonts w:ascii="Times New Roman" w:hAnsi="Times New Roman"/>
          <w:sz w:val="28"/>
          <w:szCs w:val="28"/>
        </w:rPr>
        <w:t xml:space="preserve"> Адамовского района в границах, утвержденных Законом Оренбургской области от 09.03.2005 N 1890/318-III-ОЗ «О муниципальных образованиях в составе муниципального образования Адамовский район Оренбургской области».</w:t>
      </w:r>
    </w:p>
    <w:p w:rsidR="00092635" w:rsidRPr="00791B5F" w:rsidRDefault="00092635" w:rsidP="004F5484">
      <w:pPr>
        <w:pStyle w:val="NoSpacing"/>
        <w:ind w:firstLine="708"/>
        <w:jc w:val="both"/>
        <w:rPr>
          <w:rFonts w:ascii="Times New Roman" w:hAnsi="Times New Roman"/>
          <w:sz w:val="28"/>
          <w:szCs w:val="28"/>
        </w:rPr>
      </w:pPr>
      <w:r w:rsidRPr="00791B5F">
        <w:rPr>
          <w:rFonts w:ascii="Times New Roman" w:hAnsi="Times New Roman"/>
          <w:sz w:val="28"/>
          <w:szCs w:val="28"/>
        </w:rPr>
        <w:t>Местные нормативы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092635" w:rsidRPr="00791B5F" w:rsidRDefault="00092635" w:rsidP="004F5484">
      <w:pPr>
        <w:pStyle w:val="NoSpacing"/>
        <w:ind w:firstLine="708"/>
        <w:jc w:val="both"/>
        <w:rPr>
          <w:rFonts w:ascii="Times New Roman" w:hAnsi="Times New Roman"/>
          <w:sz w:val="28"/>
          <w:szCs w:val="28"/>
        </w:rPr>
      </w:pPr>
      <w:r w:rsidRPr="00791B5F">
        <w:rPr>
          <w:rFonts w:ascii="Times New Roman" w:hAnsi="Times New Roman"/>
          <w:sz w:val="28"/>
          <w:szCs w:val="28"/>
        </w:rPr>
        <w:t xml:space="preserve">Местные нормативы подлежат применению при подготовке и корректировке (внесении изменений и дополнений) в дальнейшем следующих видов градостроительной документации муниципального образования </w:t>
      </w:r>
      <w:r>
        <w:rPr>
          <w:rFonts w:ascii="Times New Roman" w:hAnsi="Times New Roman"/>
          <w:sz w:val="28"/>
          <w:szCs w:val="28"/>
        </w:rPr>
        <w:t>Майский сельсовет</w:t>
      </w:r>
      <w:r w:rsidRPr="00791B5F">
        <w:rPr>
          <w:rFonts w:ascii="Times New Roman" w:hAnsi="Times New Roman"/>
          <w:sz w:val="28"/>
          <w:szCs w:val="28"/>
        </w:rPr>
        <w:t xml:space="preserve"> Адамовского района:</w:t>
      </w:r>
    </w:p>
    <w:p w:rsidR="00092635" w:rsidRPr="00791B5F" w:rsidRDefault="00092635" w:rsidP="00D04131">
      <w:pPr>
        <w:pStyle w:val="NoSpacing"/>
        <w:numPr>
          <w:ilvl w:val="0"/>
          <w:numId w:val="1"/>
        </w:numPr>
        <w:jc w:val="both"/>
        <w:rPr>
          <w:rFonts w:ascii="Times New Roman" w:hAnsi="Times New Roman"/>
          <w:sz w:val="28"/>
          <w:szCs w:val="28"/>
        </w:rPr>
      </w:pPr>
      <w:r w:rsidRPr="00791B5F">
        <w:rPr>
          <w:rFonts w:ascii="Times New Roman" w:hAnsi="Times New Roman"/>
          <w:sz w:val="28"/>
          <w:szCs w:val="28"/>
        </w:rPr>
        <w:t>генерального плана;</w:t>
      </w:r>
    </w:p>
    <w:p w:rsidR="00092635" w:rsidRPr="00791B5F" w:rsidRDefault="00092635" w:rsidP="00D04131">
      <w:pPr>
        <w:pStyle w:val="NoSpacing"/>
        <w:numPr>
          <w:ilvl w:val="0"/>
          <w:numId w:val="1"/>
        </w:numPr>
        <w:jc w:val="both"/>
        <w:rPr>
          <w:rFonts w:ascii="Times New Roman" w:hAnsi="Times New Roman"/>
          <w:sz w:val="28"/>
          <w:szCs w:val="28"/>
        </w:rPr>
      </w:pPr>
      <w:r w:rsidRPr="00791B5F">
        <w:rPr>
          <w:rFonts w:ascii="Times New Roman" w:hAnsi="Times New Roman"/>
          <w:sz w:val="28"/>
          <w:szCs w:val="28"/>
        </w:rPr>
        <w:t>документации по планировке территории;</w:t>
      </w:r>
    </w:p>
    <w:p w:rsidR="00092635" w:rsidRPr="00791B5F" w:rsidRDefault="00092635" w:rsidP="00D04131">
      <w:pPr>
        <w:pStyle w:val="NoSpacing"/>
        <w:numPr>
          <w:ilvl w:val="0"/>
          <w:numId w:val="1"/>
        </w:numPr>
        <w:jc w:val="both"/>
        <w:rPr>
          <w:rFonts w:ascii="Times New Roman" w:hAnsi="Times New Roman"/>
          <w:sz w:val="28"/>
          <w:szCs w:val="28"/>
        </w:rPr>
      </w:pPr>
      <w:r w:rsidRPr="00791B5F">
        <w:rPr>
          <w:rFonts w:ascii="Times New Roman" w:hAnsi="Times New Roman"/>
          <w:sz w:val="28"/>
          <w:szCs w:val="28"/>
        </w:rPr>
        <w:t>правил землепользования и застройки.</w:t>
      </w:r>
    </w:p>
    <w:p w:rsidR="00092635" w:rsidRPr="00791B5F" w:rsidRDefault="00092635" w:rsidP="00EB5A79">
      <w:pPr>
        <w:pStyle w:val="NoSpacing"/>
        <w:ind w:firstLine="709"/>
        <w:jc w:val="both"/>
        <w:rPr>
          <w:rFonts w:ascii="Times New Roman" w:hAnsi="Times New Roman"/>
          <w:sz w:val="28"/>
          <w:szCs w:val="28"/>
        </w:rPr>
      </w:pPr>
      <w:r w:rsidRPr="00791B5F">
        <w:rPr>
          <w:rFonts w:ascii="Times New Roman" w:hAnsi="Times New Roman"/>
          <w:sz w:val="28"/>
          <w:szCs w:val="28"/>
        </w:rPr>
        <w:t xml:space="preserve">Помимо вышеуказанных документов местные нормативы подлежат применению органом местного самоуправления при осуществлении контроля проектных решений документации любого уровня касаемо объектов местного значения муниципального образования </w:t>
      </w:r>
      <w:r>
        <w:rPr>
          <w:rFonts w:ascii="Times New Roman" w:hAnsi="Times New Roman"/>
          <w:sz w:val="28"/>
          <w:szCs w:val="28"/>
        </w:rPr>
        <w:t>Майский сельсовет</w:t>
      </w:r>
      <w:r w:rsidRPr="00791B5F">
        <w:rPr>
          <w:rFonts w:ascii="Times New Roman" w:hAnsi="Times New Roman"/>
          <w:sz w:val="28"/>
          <w:szCs w:val="28"/>
        </w:rPr>
        <w:t xml:space="preserve"> Адамовского района относящихся к областям, определённым законом Оренбургской области от 16.03.2007 №1037/233-IV-ОЗ «О градостроительной деятельности на территории Оренбургской области» (с изм. на 28.06.2019г.):</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1. Виды объектов местного значения поселения в области транспорта, автомобильных дорог местного значения в границах населенных пунктов поселения:</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остановки общественного транспорта;</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автобусные парки;</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автомобильные дороги местного значения поселения в границах населенных пунктов поселения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дорожного сервиса, присоединенные к автомобильным дорогам местного значения (автозаправочные станции, автостанции, автовокзалы, станции технического обслуживания, подобные объекты).</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2. Виды объектов местного значения поселения, городского округа в области предупреждения чрезвычайных ситуаций на территории поселения, городского округа и ликвидации их последствий:</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инженерной защиты и гидротехнические сооружения в границах населенного пункта поселения, городского округа;</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аварийно-спасательной службы и (или) аварийно-спасательных формирований;</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территории, подверженные риску возникновения чрезвычайных ситуаций природного и техногенного характера.</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3. К видам объектов местного значения поселения, городского округа в области образования относятся объекты, предназначенные для размещения, либо объекты, в которых размещены:</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дошкольные образовательные организации (за исключением организаций, подлежащих отображению на схемах территориального планирования муниципальных районов Оренбургской области);</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общеобразовательные организации (за исключением организаций, подлежащих отображению на схемах территориального планирования Оренбургской области и муниципальных районов Оренбургской области);</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муниципальных районов Оренбургской области);</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негосударственные организации высшего образования.</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4. Виды объектов местного значения поселения, городского округа в области физической культуры, массового спорта и отдыха, туризма:</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здания и сооружения для развития на территории поселения, городского округа физической культуры и массового спорта;</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здания и сооружения для проведения поселковых, сельских, городских официальных физкультурных, физкультурно-оздоровительных и спортивных мероприятий;</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туристические базы, гостиницы, мотели, кемпинги, базы отдыха, параметры которых устанавливаются заданием на разработку генерального плана поселения, городского округа;</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пляжи, купальни, аквапарки, парки развлечений, зоопарки;</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необходимые для организации и обеспечения отдыха и оздоровления детей, расположенные в границах поселения, городского округа.</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5. Виды объектов местного значения поселения, городского округа в области жилищного строительства:</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 xml:space="preserve">муниципальный жилищный фонд, в том числе специализированный </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территории для комплексного освоения в целях жилищного строительства;</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6. Виды объектов местного значения поселения, городского округа в области развития инженерной инфраструктуры, обращения с твердыми коммунальными отходами:</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электро-, тепло-, газо-, водоснабжения, водоотведения, не относящиеся к объектам федерального значения, объектам регионального значения, объектам местного значения муниципального района;</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по обработке, утилизации, обезвреживанию, размещению твердых коммунальных отходов в случае подготовки генерального плана городского округа.</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7. Виды объектов местного значения поселения, городского округа в области организации ритуальных услуг:</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места погребения;</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здания и сооружения организаций ритуального обслуживания.</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8. Виды объектов местного значения поселения, городского округа в области промышленности, агропромышленного комплекса, логистики и коммунально-складского хозяйства:</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поселения, городского округа или решение о создании которых принимает орган местного самоуправления поселения, городского округа;</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гаражи, паркинги, многоэтажные стоянки, относящиеся к муниципальной собственности;</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логистические центры, комплексы, складские территории, параметры которых устанавливаются заданием на разработку генерального плана поселения, городского округа;</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предназначенные для развития сельскохозяйственного производства в поселениях, расширения рынка сельскохозяйственной продукции, сырья и продовольствия;</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особые экономические зоны.</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9. Виды объектов местного значения поселения, городского округа в области культуры и искусства:</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культурного наследия местного (муниципального) значения поселения, городского округа и их территории;</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Дома культуры, кинотеатры, центры досуга населения, библиотеки;</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парки культуры и отдыха;</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музеи, объекты для развития местного традиционного народного художественного творчества и промыслов.</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10. Виды объектов местного значения поселения, городского округа в области благоустройства и озеленения территории поселения, городского округа, использования, охраны, защиты, воспроизводства городских лесов:</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лесничества, расположенные на землях населенных пунктов, на которых расположены городские леса;</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парки, скверы, бульвары, набережные в границах населенных пунктов поселения, городского округа;</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лечебно-оздоровительные местности и курорты местного значения, находящиеся на территории поселения, городского округа;</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особо охраняемые территории местного значения, находящиеся на территории поселения, городского округа.</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11. Виды объектов местного значения поселения, городского округа в области обеспечения жителей поселения, городского округа услугами связи, общественного питания, торговли, бытового и коммунального обслуживания:</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здания и сооружения, параметры которых устанавливаются заданием на разработку генерального плана поселения, городского округа, в том числе:</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предназначенные для предоставления услуг связи;</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торговли;</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предприятия общественного питания;</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рыночные комплексы;</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предприятия бытового обслуживания;</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предприятия коммунального обслуживания (химчистки, прачечные, бани), относящиеся к муниципальной собственности поселения, городского округа.</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12. Виды объектов местного значения поселения, городского округа в области деятельности органов местного самоуправления:</w:t>
      </w:r>
    </w:p>
    <w:p w:rsidR="00092635" w:rsidRPr="00791B5F" w:rsidRDefault="00092635"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здания, строения и сооружения, необходимые для обеспечения осуществления полномочий органами местного самоуправления поселения, городского округа.</w:t>
      </w:r>
    </w:p>
    <w:p w:rsidR="00092635" w:rsidRPr="00791B5F" w:rsidRDefault="00092635" w:rsidP="00CF2B62">
      <w:pPr>
        <w:pStyle w:val="NoSpacing"/>
        <w:ind w:firstLine="709"/>
        <w:jc w:val="both"/>
        <w:rPr>
          <w:rFonts w:ascii="Times New Roman" w:hAnsi="Times New Roman"/>
          <w:sz w:val="28"/>
          <w:szCs w:val="28"/>
        </w:rPr>
      </w:pPr>
      <w:r w:rsidRPr="00791B5F">
        <w:rPr>
          <w:rFonts w:ascii="Times New Roman" w:hAnsi="Times New Roman"/>
          <w:sz w:val="28"/>
          <w:szCs w:val="28"/>
        </w:rPr>
        <w:t>13. Зоны с особыми условиями использования территорий.</w:t>
      </w:r>
    </w:p>
    <w:p w:rsidR="00092635" w:rsidRPr="00791B5F" w:rsidRDefault="00092635" w:rsidP="00EB5A79">
      <w:pPr>
        <w:pStyle w:val="NoSpacing"/>
        <w:ind w:firstLine="709"/>
        <w:jc w:val="both"/>
        <w:rPr>
          <w:rFonts w:ascii="Times New Roman" w:hAnsi="Times New Roman"/>
          <w:sz w:val="28"/>
          <w:szCs w:val="28"/>
        </w:rPr>
      </w:pPr>
    </w:p>
    <w:p w:rsidR="00092635" w:rsidRPr="00791B5F" w:rsidRDefault="00092635" w:rsidP="00EB5A79">
      <w:pPr>
        <w:pStyle w:val="NoSpacing"/>
        <w:ind w:firstLine="709"/>
        <w:jc w:val="both"/>
        <w:rPr>
          <w:rFonts w:ascii="Times New Roman" w:hAnsi="Times New Roman"/>
          <w:sz w:val="28"/>
          <w:szCs w:val="28"/>
        </w:rPr>
      </w:pPr>
      <w:r w:rsidRPr="00791B5F">
        <w:rPr>
          <w:rFonts w:ascii="Times New Roman" w:hAnsi="Times New Roman"/>
          <w:sz w:val="28"/>
          <w:szCs w:val="28"/>
        </w:rPr>
        <w:t xml:space="preserve">Администрация муниципального образования </w:t>
      </w:r>
      <w:r>
        <w:rPr>
          <w:rFonts w:ascii="Times New Roman" w:hAnsi="Times New Roman"/>
          <w:sz w:val="28"/>
          <w:szCs w:val="28"/>
        </w:rPr>
        <w:t>Майский сельсовет</w:t>
      </w:r>
      <w:r w:rsidRPr="00791B5F">
        <w:rPr>
          <w:rFonts w:ascii="Times New Roman" w:hAnsi="Times New Roman"/>
          <w:sz w:val="28"/>
          <w:szCs w:val="28"/>
        </w:rPr>
        <w:t xml:space="preserve"> Адамовского района обязана осуществлять проверку проектных решений градостроительной и иной документации на соответствие утверждённым местным нормативам.</w:t>
      </w:r>
    </w:p>
    <w:p w:rsidR="00092635" w:rsidRPr="00791B5F" w:rsidRDefault="00092635" w:rsidP="00AB00BE">
      <w:pPr>
        <w:pStyle w:val="NoSpacing"/>
        <w:ind w:firstLine="708"/>
        <w:jc w:val="both"/>
        <w:rPr>
          <w:rFonts w:ascii="Times New Roman" w:hAnsi="Times New Roman"/>
          <w:sz w:val="28"/>
          <w:szCs w:val="28"/>
        </w:rPr>
      </w:pPr>
      <w:r w:rsidRPr="00791B5F">
        <w:rPr>
          <w:rFonts w:ascii="Times New Roman" w:hAnsi="Times New Roman"/>
          <w:sz w:val="28"/>
          <w:szCs w:val="28"/>
        </w:rPr>
        <w:t>Действия по проверке проектных решений на соответствие местным нормативам включают в себя:</w:t>
      </w:r>
    </w:p>
    <w:p w:rsidR="00092635" w:rsidRPr="00791B5F" w:rsidRDefault="00092635" w:rsidP="004F5484">
      <w:pPr>
        <w:pStyle w:val="NoSpacing"/>
        <w:jc w:val="both"/>
        <w:rPr>
          <w:rFonts w:ascii="Times New Roman" w:hAnsi="Times New Roman"/>
          <w:sz w:val="28"/>
          <w:szCs w:val="28"/>
        </w:rPr>
      </w:pPr>
      <w:r w:rsidRPr="00791B5F">
        <w:rPr>
          <w:rFonts w:ascii="Times New Roman" w:hAnsi="Times New Roman"/>
          <w:sz w:val="28"/>
          <w:szCs w:val="28"/>
        </w:rPr>
        <w:t xml:space="preserve">– проверку соответствия планируемых, реконструируемых объектов капитального строительства перечню объектов допустимых к размещению в установленных генеральным планом, правилами землепользования и застройки муниципального образования </w:t>
      </w:r>
      <w:r>
        <w:rPr>
          <w:rFonts w:ascii="Times New Roman" w:hAnsi="Times New Roman"/>
          <w:sz w:val="28"/>
          <w:szCs w:val="28"/>
        </w:rPr>
        <w:t>Майский сельсовет</w:t>
      </w:r>
      <w:r w:rsidRPr="00791B5F">
        <w:rPr>
          <w:rFonts w:ascii="Times New Roman" w:hAnsi="Times New Roman"/>
          <w:sz w:val="28"/>
          <w:szCs w:val="28"/>
        </w:rPr>
        <w:t xml:space="preserve"> Адамовского района соответственно функциональных и территориальных зонах;</w:t>
      </w:r>
    </w:p>
    <w:p w:rsidR="00092635" w:rsidRPr="00791B5F" w:rsidRDefault="00092635" w:rsidP="004F5484">
      <w:pPr>
        <w:pStyle w:val="NoSpacing"/>
        <w:jc w:val="both"/>
        <w:rPr>
          <w:rFonts w:ascii="Times New Roman" w:hAnsi="Times New Roman"/>
          <w:sz w:val="28"/>
          <w:szCs w:val="28"/>
        </w:rPr>
      </w:pPr>
      <w:r w:rsidRPr="00791B5F">
        <w:rPr>
          <w:rFonts w:ascii="Times New Roman" w:hAnsi="Times New Roman"/>
          <w:sz w:val="28"/>
          <w:szCs w:val="28"/>
        </w:rPr>
        <w:softHyphen/>
        <w:t>– оценку параметров планируемых, реконструируемых объектов местного значения на предмет соответствия установленным показателям нормативной обеспеченности населения данными видами объектов;</w:t>
      </w:r>
    </w:p>
    <w:p w:rsidR="00092635" w:rsidRPr="00791B5F" w:rsidRDefault="00092635" w:rsidP="004F5484">
      <w:pPr>
        <w:pStyle w:val="NoSpacing"/>
        <w:jc w:val="both"/>
        <w:rPr>
          <w:rFonts w:ascii="Times New Roman" w:hAnsi="Times New Roman"/>
          <w:sz w:val="28"/>
          <w:szCs w:val="28"/>
        </w:rPr>
      </w:pPr>
      <w:r w:rsidRPr="00791B5F">
        <w:rPr>
          <w:rFonts w:ascii="Times New Roman" w:hAnsi="Times New Roman"/>
          <w:sz w:val="28"/>
          <w:szCs w:val="28"/>
        </w:rPr>
        <w:t>– оценку, с использованием картографических материалов, расстояния от планируемых, реконструируемых объектов местного значения до наиболее удалённых жилых домов: это расстояние не должно превышать установленного в данных нормативах показателя максимально допустимого уровня территориальной доступности таких объектов. В случае нормирования радиуса обслуживания, необходимо удостовериться, что в зону действия (обусловленную максимальным радиусом обслуживания) планируемого, реконструируемого объекта местного значения, попадают все объекты, на которые направлена его деятельность.</w:t>
      </w:r>
    </w:p>
    <w:p w:rsidR="00092635" w:rsidRPr="00791B5F" w:rsidRDefault="00092635" w:rsidP="00C56C70">
      <w:pPr>
        <w:pStyle w:val="NoSpacing"/>
        <w:ind w:firstLine="708"/>
        <w:jc w:val="both"/>
        <w:rPr>
          <w:rFonts w:ascii="Times New Roman" w:hAnsi="Times New Roman"/>
          <w:sz w:val="28"/>
          <w:szCs w:val="28"/>
        </w:rPr>
      </w:pPr>
      <w:r w:rsidRPr="00791B5F">
        <w:rPr>
          <w:rFonts w:ascii="Times New Roman" w:hAnsi="Times New Roman"/>
          <w:sz w:val="28"/>
          <w:szCs w:val="28"/>
        </w:rPr>
        <w:t>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в Градостроительном кодексе РФ, населения муниципального образования, расчетные показатели минимально допустимого уровня обеспеченности такими объектами населения муниципального образования, устанавливаемые местными нормативами градостроительного проектирования, не могут быть ниже этих предельных значений.</w:t>
      </w:r>
    </w:p>
    <w:p w:rsidR="00092635" w:rsidRPr="00791B5F" w:rsidRDefault="00092635" w:rsidP="00C56C70">
      <w:pPr>
        <w:pStyle w:val="NoSpacing"/>
        <w:ind w:firstLine="708"/>
        <w:jc w:val="both"/>
        <w:rPr>
          <w:rFonts w:ascii="Times New Roman" w:hAnsi="Times New Roman"/>
          <w:sz w:val="28"/>
          <w:szCs w:val="28"/>
        </w:rPr>
      </w:pPr>
      <w:r w:rsidRPr="00791B5F">
        <w:rPr>
          <w:rFonts w:ascii="Times New Roman" w:hAnsi="Times New Roman"/>
          <w:sz w:val="28"/>
          <w:szCs w:val="28"/>
        </w:rPr>
        <w:t>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в Градостроительном кодексе РФ, для населения муниципального образования, расчетные показатели максимально допустимого уровня территориальной доступности таких объектов для населения муниципального образования не могут превышать эти предельные значения.</w:t>
      </w:r>
    </w:p>
    <w:p w:rsidR="00092635" w:rsidRPr="00791B5F" w:rsidRDefault="00092635" w:rsidP="004F5484">
      <w:pPr>
        <w:pStyle w:val="NoSpacing"/>
        <w:ind w:firstLine="708"/>
        <w:jc w:val="both"/>
        <w:rPr>
          <w:rFonts w:ascii="Times New Roman" w:hAnsi="Times New Roman"/>
          <w:sz w:val="28"/>
          <w:szCs w:val="28"/>
        </w:rPr>
      </w:pPr>
      <w:r w:rsidRPr="00791B5F">
        <w:rPr>
          <w:rFonts w:ascii="Times New Roman" w:hAnsi="Times New Roman"/>
          <w:sz w:val="28"/>
          <w:szCs w:val="28"/>
        </w:rPr>
        <w:t>При отсутствии в местных нормативах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 Оренбургской области.</w:t>
      </w:r>
    </w:p>
    <w:p w:rsidR="00092635" w:rsidRPr="00791B5F" w:rsidRDefault="00092635" w:rsidP="004F5484">
      <w:pPr>
        <w:pStyle w:val="NoSpacing"/>
        <w:ind w:firstLine="708"/>
        <w:jc w:val="both"/>
        <w:rPr>
          <w:rFonts w:ascii="Times New Roman" w:hAnsi="Times New Roman"/>
          <w:sz w:val="28"/>
          <w:szCs w:val="28"/>
        </w:rPr>
      </w:pPr>
      <w:r w:rsidRPr="00791B5F">
        <w:rPr>
          <w:rFonts w:ascii="Times New Roman" w:hAnsi="Times New Roman"/>
          <w:sz w:val="28"/>
          <w:szCs w:val="28"/>
        </w:rPr>
        <w:t xml:space="preserve">Местные нормативы обязательны для соблюдения всеми субъектами градостроительных отношений на территории муниципального образования </w:t>
      </w:r>
      <w:r>
        <w:rPr>
          <w:rFonts w:ascii="Times New Roman" w:hAnsi="Times New Roman"/>
          <w:sz w:val="28"/>
          <w:szCs w:val="28"/>
        </w:rPr>
        <w:t>Майский сельсовет</w:t>
      </w:r>
      <w:r w:rsidRPr="00791B5F">
        <w:rPr>
          <w:rFonts w:ascii="Times New Roman" w:hAnsi="Times New Roman"/>
          <w:sz w:val="28"/>
          <w:szCs w:val="28"/>
        </w:rPr>
        <w:t xml:space="preserve"> Адамовского района Оренбургской области.</w:t>
      </w:r>
    </w:p>
    <w:p w:rsidR="00092635" w:rsidRPr="00791B5F" w:rsidRDefault="00092635" w:rsidP="00774C80">
      <w:pPr>
        <w:spacing w:after="0" w:line="240" w:lineRule="auto"/>
        <w:jc w:val="both"/>
        <w:rPr>
          <w:rFonts w:ascii="Times New Roman" w:hAnsi="Times New Roman"/>
          <w:sz w:val="24"/>
          <w:szCs w:val="24"/>
        </w:rPr>
      </w:pPr>
    </w:p>
    <w:sectPr w:rsidR="00092635" w:rsidRPr="00791B5F" w:rsidSect="005E4E13">
      <w:footerReference w:type="default" r:id="rId19"/>
      <w:pgSz w:w="11906" w:h="16838"/>
      <w:pgMar w:top="992"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635" w:rsidRDefault="00092635" w:rsidP="00B521FE">
      <w:pPr>
        <w:spacing w:after="0" w:line="240" w:lineRule="auto"/>
      </w:pPr>
      <w:r>
        <w:separator/>
      </w:r>
    </w:p>
  </w:endnote>
  <w:endnote w:type="continuationSeparator" w:id="0">
    <w:p w:rsidR="00092635" w:rsidRDefault="00092635" w:rsidP="00B52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635" w:rsidRDefault="00092635">
    <w:pPr>
      <w:pStyle w:val="Footer"/>
      <w:jc w:val="right"/>
    </w:pPr>
    <w:r w:rsidRPr="000A768F">
      <w:rPr>
        <w:rFonts w:ascii="Times New Roman" w:hAnsi="Times New Roman"/>
        <w:sz w:val="24"/>
        <w:szCs w:val="24"/>
      </w:rPr>
      <w:fldChar w:fldCharType="begin"/>
    </w:r>
    <w:r w:rsidRPr="000A768F">
      <w:rPr>
        <w:rFonts w:ascii="Times New Roman" w:hAnsi="Times New Roman"/>
        <w:sz w:val="24"/>
        <w:szCs w:val="24"/>
      </w:rPr>
      <w:instrText xml:space="preserve"> PAGE   \* MERGEFORMAT </w:instrText>
    </w:r>
    <w:r w:rsidRPr="000A768F">
      <w:rPr>
        <w:rFonts w:ascii="Times New Roman" w:hAnsi="Times New Roman"/>
        <w:sz w:val="24"/>
        <w:szCs w:val="24"/>
      </w:rPr>
      <w:fldChar w:fldCharType="separate"/>
    </w:r>
    <w:r>
      <w:rPr>
        <w:rFonts w:ascii="Times New Roman" w:hAnsi="Times New Roman"/>
        <w:noProof/>
        <w:sz w:val="24"/>
        <w:szCs w:val="24"/>
      </w:rPr>
      <w:t>2</w:t>
    </w:r>
    <w:r w:rsidRPr="000A768F">
      <w:rPr>
        <w:rFonts w:ascii="Times New Roman" w:hAnsi="Times New Roman"/>
        <w:sz w:val="24"/>
        <w:szCs w:val="24"/>
      </w:rPr>
      <w:fldChar w:fldCharType="end"/>
    </w:r>
  </w:p>
  <w:p w:rsidR="00092635" w:rsidRDefault="000926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635" w:rsidRDefault="00092635" w:rsidP="00B521FE">
      <w:pPr>
        <w:spacing w:after="0" w:line="240" w:lineRule="auto"/>
      </w:pPr>
      <w:r>
        <w:separator/>
      </w:r>
    </w:p>
  </w:footnote>
  <w:footnote w:type="continuationSeparator" w:id="0">
    <w:p w:rsidR="00092635" w:rsidRDefault="00092635" w:rsidP="00B521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9570CE"/>
    <w:multiLevelType w:val="hybridMultilevel"/>
    <w:tmpl w:val="BB88F76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B0D50"/>
    <w:multiLevelType w:val="multilevel"/>
    <w:tmpl w:val="2E4EB1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7" w:hanging="360"/>
      </w:pPr>
      <w:rPr>
        <w:rFonts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CB6DBA"/>
    <w:multiLevelType w:val="multilevel"/>
    <w:tmpl w:val="515E178A"/>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29A146E2"/>
    <w:multiLevelType w:val="multilevel"/>
    <w:tmpl w:val="1F6E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F24C2E"/>
    <w:multiLevelType w:val="hybridMultilevel"/>
    <w:tmpl w:val="8410DB4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2A724F"/>
    <w:multiLevelType w:val="multilevel"/>
    <w:tmpl w:val="1240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3812ED"/>
    <w:multiLevelType w:val="hybridMultilevel"/>
    <w:tmpl w:val="74D0C234"/>
    <w:lvl w:ilvl="0" w:tplc="9752D3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437B58"/>
    <w:multiLevelType w:val="multilevel"/>
    <w:tmpl w:val="3B9A0F2E"/>
    <w:lvl w:ilvl="0">
      <w:start w:val="1"/>
      <w:numFmt w:val="decimal"/>
      <w:lvlText w:val="%1."/>
      <w:lvlJc w:val="left"/>
      <w:pPr>
        <w:ind w:left="1069" w:hanging="360"/>
      </w:pPr>
      <w:rPr>
        <w:rFonts w:cs="Times New Roman" w:hint="default"/>
        <w:sz w:val="24"/>
      </w:rPr>
    </w:lvl>
    <w:lvl w:ilvl="1">
      <w:start w:val="11"/>
      <w:numFmt w:val="decimal"/>
      <w:isLgl/>
      <w:lvlText w:val="%1.%2."/>
      <w:lvlJc w:val="left"/>
      <w:pPr>
        <w:ind w:left="1864" w:hanging="1155"/>
      </w:pPr>
      <w:rPr>
        <w:rFonts w:cs="Times New Roman" w:hint="default"/>
      </w:rPr>
    </w:lvl>
    <w:lvl w:ilvl="2">
      <w:start w:val="2"/>
      <w:numFmt w:val="decimal"/>
      <w:isLgl/>
      <w:lvlText w:val="%1.%2.%3."/>
      <w:lvlJc w:val="left"/>
      <w:pPr>
        <w:ind w:left="1864" w:hanging="1155"/>
      </w:pPr>
      <w:rPr>
        <w:rFonts w:cs="Times New Roman" w:hint="default"/>
      </w:rPr>
    </w:lvl>
    <w:lvl w:ilvl="3">
      <w:start w:val="1"/>
      <w:numFmt w:val="decimal"/>
      <w:isLgl/>
      <w:lvlText w:val="%1.%2.%3.%4."/>
      <w:lvlJc w:val="left"/>
      <w:pPr>
        <w:ind w:left="1864" w:hanging="1155"/>
      </w:pPr>
      <w:rPr>
        <w:rFonts w:cs="Times New Roman" w:hint="default"/>
      </w:rPr>
    </w:lvl>
    <w:lvl w:ilvl="4">
      <w:start w:val="1"/>
      <w:numFmt w:val="decimal"/>
      <w:isLgl/>
      <w:lvlText w:val="%1.%2.%3.%4.%5."/>
      <w:lvlJc w:val="left"/>
      <w:pPr>
        <w:ind w:left="1864" w:hanging="115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7"/>
  </w:num>
  <w:num w:numId="2">
    <w:abstractNumId w:val="8"/>
  </w:num>
  <w:num w:numId="3">
    <w:abstractNumId w:val="3"/>
  </w:num>
  <w:num w:numId="4">
    <w:abstractNumId w:val="0"/>
  </w:num>
  <w:num w:numId="5">
    <w:abstractNumId w:val="1"/>
  </w:num>
  <w:num w:numId="6">
    <w:abstractNumId w:val="5"/>
  </w:num>
  <w:num w:numId="7">
    <w:abstractNumId w:val="4"/>
  </w:num>
  <w:num w:numId="8">
    <w:abstractNumId w:val="6"/>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3CF"/>
    <w:rsid w:val="000027C9"/>
    <w:rsid w:val="00011C30"/>
    <w:rsid w:val="0001336D"/>
    <w:rsid w:val="00013F6B"/>
    <w:rsid w:val="0002271E"/>
    <w:rsid w:val="000303DC"/>
    <w:rsid w:val="00032336"/>
    <w:rsid w:val="00036928"/>
    <w:rsid w:val="000402F2"/>
    <w:rsid w:val="000428A6"/>
    <w:rsid w:val="00045116"/>
    <w:rsid w:val="00046F8B"/>
    <w:rsid w:val="000473AE"/>
    <w:rsid w:val="00051C86"/>
    <w:rsid w:val="00053474"/>
    <w:rsid w:val="00055281"/>
    <w:rsid w:val="0005556D"/>
    <w:rsid w:val="0005650C"/>
    <w:rsid w:val="00057773"/>
    <w:rsid w:val="000613C0"/>
    <w:rsid w:val="00062A3F"/>
    <w:rsid w:val="000723F1"/>
    <w:rsid w:val="0007249C"/>
    <w:rsid w:val="000735B5"/>
    <w:rsid w:val="00075B79"/>
    <w:rsid w:val="00080AC7"/>
    <w:rsid w:val="00081A79"/>
    <w:rsid w:val="00082CDE"/>
    <w:rsid w:val="00086971"/>
    <w:rsid w:val="00087226"/>
    <w:rsid w:val="00092635"/>
    <w:rsid w:val="0009308A"/>
    <w:rsid w:val="00097329"/>
    <w:rsid w:val="000A5054"/>
    <w:rsid w:val="000A768F"/>
    <w:rsid w:val="000B4B46"/>
    <w:rsid w:val="000C07D0"/>
    <w:rsid w:val="000C2FBF"/>
    <w:rsid w:val="000D2616"/>
    <w:rsid w:val="000D39CB"/>
    <w:rsid w:val="000D506B"/>
    <w:rsid w:val="000E131F"/>
    <w:rsid w:val="000E6CCC"/>
    <w:rsid w:val="000E7AC2"/>
    <w:rsid w:val="000F32CF"/>
    <w:rsid w:val="000F4644"/>
    <w:rsid w:val="00102429"/>
    <w:rsid w:val="00103713"/>
    <w:rsid w:val="00107377"/>
    <w:rsid w:val="00123C4C"/>
    <w:rsid w:val="00125B03"/>
    <w:rsid w:val="0013397E"/>
    <w:rsid w:val="00143D70"/>
    <w:rsid w:val="00151D27"/>
    <w:rsid w:val="00156B83"/>
    <w:rsid w:val="001614A5"/>
    <w:rsid w:val="00161CC3"/>
    <w:rsid w:val="001672EC"/>
    <w:rsid w:val="00170B0F"/>
    <w:rsid w:val="001711AF"/>
    <w:rsid w:val="00172813"/>
    <w:rsid w:val="00172AB9"/>
    <w:rsid w:val="001810D7"/>
    <w:rsid w:val="00181B06"/>
    <w:rsid w:val="00182A78"/>
    <w:rsid w:val="001848D0"/>
    <w:rsid w:val="00184EAC"/>
    <w:rsid w:val="0018667A"/>
    <w:rsid w:val="0019185E"/>
    <w:rsid w:val="001B0A04"/>
    <w:rsid w:val="001B2251"/>
    <w:rsid w:val="001B272F"/>
    <w:rsid w:val="001B371E"/>
    <w:rsid w:val="001B5095"/>
    <w:rsid w:val="001C0CF1"/>
    <w:rsid w:val="001C3072"/>
    <w:rsid w:val="001D2968"/>
    <w:rsid w:val="001D6F59"/>
    <w:rsid w:val="001E417A"/>
    <w:rsid w:val="001E442B"/>
    <w:rsid w:val="001E4532"/>
    <w:rsid w:val="001E5110"/>
    <w:rsid w:val="001E62F8"/>
    <w:rsid w:val="001E7F33"/>
    <w:rsid w:val="001F04B4"/>
    <w:rsid w:val="001F0FFE"/>
    <w:rsid w:val="001F3306"/>
    <w:rsid w:val="001F7333"/>
    <w:rsid w:val="002034DC"/>
    <w:rsid w:val="0020613B"/>
    <w:rsid w:val="00213067"/>
    <w:rsid w:val="00214B56"/>
    <w:rsid w:val="002166E5"/>
    <w:rsid w:val="00216819"/>
    <w:rsid w:val="00221246"/>
    <w:rsid w:val="002248E4"/>
    <w:rsid w:val="0022782E"/>
    <w:rsid w:val="00231DD5"/>
    <w:rsid w:val="0023263E"/>
    <w:rsid w:val="00235DFF"/>
    <w:rsid w:val="00236096"/>
    <w:rsid w:val="00244BE3"/>
    <w:rsid w:val="00245874"/>
    <w:rsid w:val="002551EC"/>
    <w:rsid w:val="002572C3"/>
    <w:rsid w:val="00257B21"/>
    <w:rsid w:val="00257BB1"/>
    <w:rsid w:val="00262267"/>
    <w:rsid w:val="0027109A"/>
    <w:rsid w:val="00271ACB"/>
    <w:rsid w:val="00272385"/>
    <w:rsid w:val="00277253"/>
    <w:rsid w:val="00277B59"/>
    <w:rsid w:val="00281D9C"/>
    <w:rsid w:val="00283746"/>
    <w:rsid w:val="00293C11"/>
    <w:rsid w:val="00293FE2"/>
    <w:rsid w:val="00294790"/>
    <w:rsid w:val="002979EC"/>
    <w:rsid w:val="002A056D"/>
    <w:rsid w:val="002A5AD5"/>
    <w:rsid w:val="002B0283"/>
    <w:rsid w:val="002B1C4D"/>
    <w:rsid w:val="002B20A9"/>
    <w:rsid w:val="002B39CF"/>
    <w:rsid w:val="002B5E27"/>
    <w:rsid w:val="002C1689"/>
    <w:rsid w:val="002C24F0"/>
    <w:rsid w:val="002C4B27"/>
    <w:rsid w:val="002C4BA5"/>
    <w:rsid w:val="002C61D5"/>
    <w:rsid w:val="002C7D88"/>
    <w:rsid w:val="002D05AF"/>
    <w:rsid w:val="002D0B30"/>
    <w:rsid w:val="002D3AB1"/>
    <w:rsid w:val="002E4CAA"/>
    <w:rsid w:val="002E567E"/>
    <w:rsid w:val="002E6878"/>
    <w:rsid w:val="002F16C4"/>
    <w:rsid w:val="002F1A8F"/>
    <w:rsid w:val="002F4130"/>
    <w:rsid w:val="002F72EE"/>
    <w:rsid w:val="0030580A"/>
    <w:rsid w:val="00316CC7"/>
    <w:rsid w:val="00317EE0"/>
    <w:rsid w:val="0032622A"/>
    <w:rsid w:val="00330975"/>
    <w:rsid w:val="0033252C"/>
    <w:rsid w:val="00334402"/>
    <w:rsid w:val="00337DC2"/>
    <w:rsid w:val="0034010B"/>
    <w:rsid w:val="00342B73"/>
    <w:rsid w:val="00350806"/>
    <w:rsid w:val="00357E81"/>
    <w:rsid w:val="00372D97"/>
    <w:rsid w:val="00374A3E"/>
    <w:rsid w:val="00374DC1"/>
    <w:rsid w:val="003758B4"/>
    <w:rsid w:val="0037639F"/>
    <w:rsid w:val="00392C6B"/>
    <w:rsid w:val="0039572E"/>
    <w:rsid w:val="003A1CC1"/>
    <w:rsid w:val="003B1D59"/>
    <w:rsid w:val="003B4049"/>
    <w:rsid w:val="003B53BB"/>
    <w:rsid w:val="003C6CAD"/>
    <w:rsid w:val="003D075D"/>
    <w:rsid w:val="003D1DAA"/>
    <w:rsid w:val="003D4B7B"/>
    <w:rsid w:val="003D5958"/>
    <w:rsid w:val="003E0570"/>
    <w:rsid w:val="003E24DB"/>
    <w:rsid w:val="003E431A"/>
    <w:rsid w:val="003E5396"/>
    <w:rsid w:val="003F0E3A"/>
    <w:rsid w:val="003F3BAF"/>
    <w:rsid w:val="00402CDC"/>
    <w:rsid w:val="0040530B"/>
    <w:rsid w:val="00405BB9"/>
    <w:rsid w:val="00413229"/>
    <w:rsid w:val="0042194D"/>
    <w:rsid w:val="00427CBC"/>
    <w:rsid w:val="00431FA7"/>
    <w:rsid w:val="0043368D"/>
    <w:rsid w:val="00437C71"/>
    <w:rsid w:val="00442638"/>
    <w:rsid w:val="00445F6A"/>
    <w:rsid w:val="004477ED"/>
    <w:rsid w:val="00463990"/>
    <w:rsid w:val="00470430"/>
    <w:rsid w:val="004717C5"/>
    <w:rsid w:val="00473FD6"/>
    <w:rsid w:val="00474ECE"/>
    <w:rsid w:val="00476E28"/>
    <w:rsid w:val="00477708"/>
    <w:rsid w:val="00477C1B"/>
    <w:rsid w:val="00477E82"/>
    <w:rsid w:val="004803F7"/>
    <w:rsid w:val="00480652"/>
    <w:rsid w:val="00485054"/>
    <w:rsid w:val="00486CAB"/>
    <w:rsid w:val="004A17B8"/>
    <w:rsid w:val="004A212F"/>
    <w:rsid w:val="004A4268"/>
    <w:rsid w:val="004A43C2"/>
    <w:rsid w:val="004A4C32"/>
    <w:rsid w:val="004A5AA8"/>
    <w:rsid w:val="004A6BB2"/>
    <w:rsid w:val="004B2F87"/>
    <w:rsid w:val="004B4DEE"/>
    <w:rsid w:val="004B5E39"/>
    <w:rsid w:val="004C3184"/>
    <w:rsid w:val="004C43F0"/>
    <w:rsid w:val="004C602B"/>
    <w:rsid w:val="004C6975"/>
    <w:rsid w:val="004D0304"/>
    <w:rsid w:val="004E0C98"/>
    <w:rsid w:val="004E483C"/>
    <w:rsid w:val="004F4E5C"/>
    <w:rsid w:val="004F5484"/>
    <w:rsid w:val="004F797A"/>
    <w:rsid w:val="00502080"/>
    <w:rsid w:val="00502B34"/>
    <w:rsid w:val="005053DE"/>
    <w:rsid w:val="005101EB"/>
    <w:rsid w:val="00510719"/>
    <w:rsid w:val="005114ED"/>
    <w:rsid w:val="00520F50"/>
    <w:rsid w:val="0052386F"/>
    <w:rsid w:val="00526B19"/>
    <w:rsid w:val="00526DFD"/>
    <w:rsid w:val="00536B1D"/>
    <w:rsid w:val="00542564"/>
    <w:rsid w:val="00543396"/>
    <w:rsid w:val="005514D0"/>
    <w:rsid w:val="00555358"/>
    <w:rsid w:val="005563FF"/>
    <w:rsid w:val="00556C35"/>
    <w:rsid w:val="0055755A"/>
    <w:rsid w:val="00560E03"/>
    <w:rsid w:val="00561488"/>
    <w:rsid w:val="005636AA"/>
    <w:rsid w:val="00564C71"/>
    <w:rsid w:val="00570313"/>
    <w:rsid w:val="0057444F"/>
    <w:rsid w:val="00575A6A"/>
    <w:rsid w:val="0058100A"/>
    <w:rsid w:val="0058287C"/>
    <w:rsid w:val="00584307"/>
    <w:rsid w:val="00590912"/>
    <w:rsid w:val="00591F50"/>
    <w:rsid w:val="00594283"/>
    <w:rsid w:val="00594811"/>
    <w:rsid w:val="00596565"/>
    <w:rsid w:val="005A55BD"/>
    <w:rsid w:val="005A6427"/>
    <w:rsid w:val="005A7F9B"/>
    <w:rsid w:val="005B1473"/>
    <w:rsid w:val="005B1D59"/>
    <w:rsid w:val="005B372C"/>
    <w:rsid w:val="005B786B"/>
    <w:rsid w:val="005C0A03"/>
    <w:rsid w:val="005C1488"/>
    <w:rsid w:val="005C17D4"/>
    <w:rsid w:val="005C468B"/>
    <w:rsid w:val="005C4D93"/>
    <w:rsid w:val="005D0336"/>
    <w:rsid w:val="005D0E95"/>
    <w:rsid w:val="005D26F4"/>
    <w:rsid w:val="005D644B"/>
    <w:rsid w:val="005E4A43"/>
    <w:rsid w:val="005E4E13"/>
    <w:rsid w:val="005E5BA8"/>
    <w:rsid w:val="005E7BDB"/>
    <w:rsid w:val="005F1C53"/>
    <w:rsid w:val="005F68C0"/>
    <w:rsid w:val="006006A6"/>
    <w:rsid w:val="00605284"/>
    <w:rsid w:val="0060601A"/>
    <w:rsid w:val="00621F82"/>
    <w:rsid w:val="00633B23"/>
    <w:rsid w:val="00653727"/>
    <w:rsid w:val="0065659E"/>
    <w:rsid w:val="006567C4"/>
    <w:rsid w:val="00657597"/>
    <w:rsid w:val="00661FEB"/>
    <w:rsid w:val="006666D9"/>
    <w:rsid w:val="00670DB6"/>
    <w:rsid w:val="00676EEB"/>
    <w:rsid w:val="00680631"/>
    <w:rsid w:val="00683C14"/>
    <w:rsid w:val="00684AEC"/>
    <w:rsid w:val="00686274"/>
    <w:rsid w:val="006879A6"/>
    <w:rsid w:val="0069599F"/>
    <w:rsid w:val="006A20E8"/>
    <w:rsid w:val="006A2A29"/>
    <w:rsid w:val="006B44B9"/>
    <w:rsid w:val="006B75DF"/>
    <w:rsid w:val="006C5EA5"/>
    <w:rsid w:val="006C6F73"/>
    <w:rsid w:val="006C768B"/>
    <w:rsid w:val="006D104B"/>
    <w:rsid w:val="006D1890"/>
    <w:rsid w:val="006D212D"/>
    <w:rsid w:val="006D5BEF"/>
    <w:rsid w:val="006D7617"/>
    <w:rsid w:val="006E0680"/>
    <w:rsid w:val="006E3933"/>
    <w:rsid w:val="006E60B3"/>
    <w:rsid w:val="006E7A0B"/>
    <w:rsid w:val="006F1AA2"/>
    <w:rsid w:val="006F1DDB"/>
    <w:rsid w:val="006F717F"/>
    <w:rsid w:val="006F7F29"/>
    <w:rsid w:val="00717E6A"/>
    <w:rsid w:val="0073269D"/>
    <w:rsid w:val="007351C3"/>
    <w:rsid w:val="007417F2"/>
    <w:rsid w:val="00742388"/>
    <w:rsid w:val="0074449D"/>
    <w:rsid w:val="0074720B"/>
    <w:rsid w:val="00750C12"/>
    <w:rsid w:val="0075372A"/>
    <w:rsid w:val="00756EBE"/>
    <w:rsid w:val="00762149"/>
    <w:rsid w:val="0076484B"/>
    <w:rsid w:val="00764C40"/>
    <w:rsid w:val="00764F03"/>
    <w:rsid w:val="00774C80"/>
    <w:rsid w:val="007805AB"/>
    <w:rsid w:val="00784CE3"/>
    <w:rsid w:val="007867FF"/>
    <w:rsid w:val="00791B5F"/>
    <w:rsid w:val="0079219F"/>
    <w:rsid w:val="0079784E"/>
    <w:rsid w:val="007A37F7"/>
    <w:rsid w:val="007B1FAB"/>
    <w:rsid w:val="007B404B"/>
    <w:rsid w:val="007B5996"/>
    <w:rsid w:val="007C4828"/>
    <w:rsid w:val="007D034F"/>
    <w:rsid w:val="007D695C"/>
    <w:rsid w:val="007D702F"/>
    <w:rsid w:val="007E0B91"/>
    <w:rsid w:val="007E1729"/>
    <w:rsid w:val="007E5486"/>
    <w:rsid w:val="007E576F"/>
    <w:rsid w:val="007E6E6A"/>
    <w:rsid w:val="007F066D"/>
    <w:rsid w:val="007F6EB8"/>
    <w:rsid w:val="007F7241"/>
    <w:rsid w:val="008012BF"/>
    <w:rsid w:val="00803BCD"/>
    <w:rsid w:val="00803DBD"/>
    <w:rsid w:val="0080478B"/>
    <w:rsid w:val="00806382"/>
    <w:rsid w:val="0081377B"/>
    <w:rsid w:val="008174C3"/>
    <w:rsid w:val="00817F9C"/>
    <w:rsid w:val="00820D45"/>
    <w:rsid w:val="00821F90"/>
    <w:rsid w:val="00830BD5"/>
    <w:rsid w:val="00832EF4"/>
    <w:rsid w:val="00836924"/>
    <w:rsid w:val="00844342"/>
    <w:rsid w:val="00847C22"/>
    <w:rsid w:val="00847F70"/>
    <w:rsid w:val="00852770"/>
    <w:rsid w:val="00855282"/>
    <w:rsid w:val="008567A2"/>
    <w:rsid w:val="008622F2"/>
    <w:rsid w:val="0086795C"/>
    <w:rsid w:val="0087315D"/>
    <w:rsid w:val="00875C08"/>
    <w:rsid w:val="008762F6"/>
    <w:rsid w:val="0087713D"/>
    <w:rsid w:val="008777F4"/>
    <w:rsid w:val="00894677"/>
    <w:rsid w:val="00894D6D"/>
    <w:rsid w:val="00896971"/>
    <w:rsid w:val="008977E4"/>
    <w:rsid w:val="008A1B04"/>
    <w:rsid w:val="008A2296"/>
    <w:rsid w:val="008A6CDA"/>
    <w:rsid w:val="008A7F35"/>
    <w:rsid w:val="008B52E0"/>
    <w:rsid w:val="008C0AD9"/>
    <w:rsid w:val="008C15F8"/>
    <w:rsid w:val="008C1911"/>
    <w:rsid w:val="008C4719"/>
    <w:rsid w:val="008D276B"/>
    <w:rsid w:val="008D75AA"/>
    <w:rsid w:val="008D77D3"/>
    <w:rsid w:val="008E0F69"/>
    <w:rsid w:val="008E1062"/>
    <w:rsid w:val="008E28B2"/>
    <w:rsid w:val="008E2B54"/>
    <w:rsid w:val="008E3AD2"/>
    <w:rsid w:val="008E62B5"/>
    <w:rsid w:val="008F381C"/>
    <w:rsid w:val="008F3FC0"/>
    <w:rsid w:val="008F5DAE"/>
    <w:rsid w:val="00903E0E"/>
    <w:rsid w:val="00910C86"/>
    <w:rsid w:val="00912B60"/>
    <w:rsid w:val="00914739"/>
    <w:rsid w:val="00921179"/>
    <w:rsid w:val="009246D1"/>
    <w:rsid w:val="009278C1"/>
    <w:rsid w:val="00935800"/>
    <w:rsid w:val="00940BC1"/>
    <w:rsid w:val="00947349"/>
    <w:rsid w:val="00950E8D"/>
    <w:rsid w:val="00957292"/>
    <w:rsid w:val="00957D80"/>
    <w:rsid w:val="009669AA"/>
    <w:rsid w:val="009712A8"/>
    <w:rsid w:val="009743D6"/>
    <w:rsid w:val="00976A80"/>
    <w:rsid w:val="0098078B"/>
    <w:rsid w:val="00992B76"/>
    <w:rsid w:val="009942C0"/>
    <w:rsid w:val="00995079"/>
    <w:rsid w:val="009A5B9A"/>
    <w:rsid w:val="009B149C"/>
    <w:rsid w:val="009C7A51"/>
    <w:rsid w:val="009D2503"/>
    <w:rsid w:val="009D3320"/>
    <w:rsid w:val="009D36EF"/>
    <w:rsid w:val="009E064F"/>
    <w:rsid w:val="009E3189"/>
    <w:rsid w:val="009F727C"/>
    <w:rsid w:val="00A004F2"/>
    <w:rsid w:val="00A01FFE"/>
    <w:rsid w:val="00A02591"/>
    <w:rsid w:val="00A05609"/>
    <w:rsid w:val="00A100B7"/>
    <w:rsid w:val="00A160CF"/>
    <w:rsid w:val="00A17AE7"/>
    <w:rsid w:val="00A25CC3"/>
    <w:rsid w:val="00A27818"/>
    <w:rsid w:val="00A369E3"/>
    <w:rsid w:val="00A36E11"/>
    <w:rsid w:val="00A370ED"/>
    <w:rsid w:val="00A41B98"/>
    <w:rsid w:val="00A523C5"/>
    <w:rsid w:val="00A53F6C"/>
    <w:rsid w:val="00A5428D"/>
    <w:rsid w:val="00A568E1"/>
    <w:rsid w:val="00A6082C"/>
    <w:rsid w:val="00A6133E"/>
    <w:rsid w:val="00A61C1E"/>
    <w:rsid w:val="00A63543"/>
    <w:rsid w:val="00A703D7"/>
    <w:rsid w:val="00A7053C"/>
    <w:rsid w:val="00A715E3"/>
    <w:rsid w:val="00A722B6"/>
    <w:rsid w:val="00A7649B"/>
    <w:rsid w:val="00A81DAC"/>
    <w:rsid w:val="00A868DD"/>
    <w:rsid w:val="00A90BD1"/>
    <w:rsid w:val="00A92F16"/>
    <w:rsid w:val="00A94AC6"/>
    <w:rsid w:val="00A9613E"/>
    <w:rsid w:val="00AA285A"/>
    <w:rsid w:val="00AB00BE"/>
    <w:rsid w:val="00AB0621"/>
    <w:rsid w:val="00AB21A1"/>
    <w:rsid w:val="00AB25E4"/>
    <w:rsid w:val="00AB28E3"/>
    <w:rsid w:val="00AB6662"/>
    <w:rsid w:val="00AC10EB"/>
    <w:rsid w:val="00AC39C6"/>
    <w:rsid w:val="00AC664E"/>
    <w:rsid w:val="00AC7B30"/>
    <w:rsid w:val="00AD046C"/>
    <w:rsid w:val="00AD1EF8"/>
    <w:rsid w:val="00AD3C3B"/>
    <w:rsid w:val="00AD461F"/>
    <w:rsid w:val="00AE3C64"/>
    <w:rsid w:val="00AE4F80"/>
    <w:rsid w:val="00AF137B"/>
    <w:rsid w:val="00AF3F3A"/>
    <w:rsid w:val="00AF4893"/>
    <w:rsid w:val="00AF5407"/>
    <w:rsid w:val="00B02F6A"/>
    <w:rsid w:val="00B036B2"/>
    <w:rsid w:val="00B10EBE"/>
    <w:rsid w:val="00B1459F"/>
    <w:rsid w:val="00B150DB"/>
    <w:rsid w:val="00B33712"/>
    <w:rsid w:val="00B37071"/>
    <w:rsid w:val="00B41802"/>
    <w:rsid w:val="00B502B4"/>
    <w:rsid w:val="00B50641"/>
    <w:rsid w:val="00B51D80"/>
    <w:rsid w:val="00B521FE"/>
    <w:rsid w:val="00B55C31"/>
    <w:rsid w:val="00B5633C"/>
    <w:rsid w:val="00B60F5C"/>
    <w:rsid w:val="00B6245C"/>
    <w:rsid w:val="00B62A0A"/>
    <w:rsid w:val="00B704B6"/>
    <w:rsid w:val="00B84B1B"/>
    <w:rsid w:val="00B91548"/>
    <w:rsid w:val="00B9243A"/>
    <w:rsid w:val="00B95417"/>
    <w:rsid w:val="00B964C7"/>
    <w:rsid w:val="00B966FF"/>
    <w:rsid w:val="00BA1746"/>
    <w:rsid w:val="00BA70F8"/>
    <w:rsid w:val="00BC3509"/>
    <w:rsid w:val="00BC4B23"/>
    <w:rsid w:val="00BD1257"/>
    <w:rsid w:val="00BD1730"/>
    <w:rsid w:val="00BD41DB"/>
    <w:rsid w:val="00BD5DEC"/>
    <w:rsid w:val="00BE0CEC"/>
    <w:rsid w:val="00BE6F8A"/>
    <w:rsid w:val="00BF24BC"/>
    <w:rsid w:val="00BF26FD"/>
    <w:rsid w:val="00BF550B"/>
    <w:rsid w:val="00BF554B"/>
    <w:rsid w:val="00C0003A"/>
    <w:rsid w:val="00C01DA5"/>
    <w:rsid w:val="00C04557"/>
    <w:rsid w:val="00C04DF1"/>
    <w:rsid w:val="00C102F6"/>
    <w:rsid w:val="00C11313"/>
    <w:rsid w:val="00C13150"/>
    <w:rsid w:val="00C16B73"/>
    <w:rsid w:val="00C179DF"/>
    <w:rsid w:val="00C274C4"/>
    <w:rsid w:val="00C30E82"/>
    <w:rsid w:val="00C3196C"/>
    <w:rsid w:val="00C371C6"/>
    <w:rsid w:val="00C41DCB"/>
    <w:rsid w:val="00C43BBB"/>
    <w:rsid w:val="00C4519F"/>
    <w:rsid w:val="00C45760"/>
    <w:rsid w:val="00C47B36"/>
    <w:rsid w:val="00C47FBE"/>
    <w:rsid w:val="00C52EE7"/>
    <w:rsid w:val="00C54091"/>
    <w:rsid w:val="00C54229"/>
    <w:rsid w:val="00C54C60"/>
    <w:rsid w:val="00C56C70"/>
    <w:rsid w:val="00C56F1B"/>
    <w:rsid w:val="00C57F8D"/>
    <w:rsid w:val="00C62321"/>
    <w:rsid w:val="00C6754C"/>
    <w:rsid w:val="00C71D0D"/>
    <w:rsid w:val="00C727A8"/>
    <w:rsid w:val="00C75183"/>
    <w:rsid w:val="00C83EB0"/>
    <w:rsid w:val="00C92FE9"/>
    <w:rsid w:val="00C94D3B"/>
    <w:rsid w:val="00CA3347"/>
    <w:rsid w:val="00CA4D91"/>
    <w:rsid w:val="00CB3BEA"/>
    <w:rsid w:val="00CB6E33"/>
    <w:rsid w:val="00CC5251"/>
    <w:rsid w:val="00CC79F9"/>
    <w:rsid w:val="00CD0283"/>
    <w:rsid w:val="00CE0FC8"/>
    <w:rsid w:val="00CE2A71"/>
    <w:rsid w:val="00CE3E55"/>
    <w:rsid w:val="00CE4017"/>
    <w:rsid w:val="00CF0930"/>
    <w:rsid w:val="00CF231D"/>
    <w:rsid w:val="00CF27A0"/>
    <w:rsid w:val="00CF2B62"/>
    <w:rsid w:val="00CF69F8"/>
    <w:rsid w:val="00CF6C1F"/>
    <w:rsid w:val="00D0084A"/>
    <w:rsid w:val="00D021BD"/>
    <w:rsid w:val="00D04131"/>
    <w:rsid w:val="00D1597E"/>
    <w:rsid w:val="00D166D4"/>
    <w:rsid w:val="00D17F8E"/>
    <w:rsid w:val="00D20051"/>
    <w:rsid w:val="00D220E0"/>
    <w:rsid w:val="00D244A9"/>
    <w:rsid w:val="00D25281"/>
    <w:rsid w:val="00D30C9F"/>
    <w:rsid w:val="00D31347"/>
    <w:rsid w:val="00D315A0"/>
    <w:rsid w:val="00D333E4"/>
    <w:rsid w:val="00D363CF"/>
    <w:rsid w:val="00D40B4B"/>
    <w:rsid w:val="00D45AA9"/>
    <w:rsid w:val="00D539C6"/>
    <w:rsid w:val="00D60C85"/>
    <w:rsid w:val="00D619DC"/>
    <w:rsid w:val="00D63E8D"/>
    <w:rsid w:val="00D653CC"/>
    <w:rsid w:val="00D65BDB"/>
    <w:rsid w:val="00D736BA"/>
    <w:rsid w:val="00D83A6C"/>
    <w:rsid w:val="00D94BCC"/>
    <w:rsid w:val="00D951E0"/>
    <w:rsid w:val="00D9740E"/>
    <w:rsid w:val="00DA38C7"/>
    <w:rsid w:val="00DA4AD7"/>
    <w:rsid w:val="00DA6848"/>
    <w:rsid w:val="00DB559A"/>
    <w:rsid w:val="00DB57CB"/>
    <w:rsid w:val="00DB6A6E"/>
    <w:rsid w:val="00DC12FF"/>
    <w:rsid w:val="00DC6937"/>
    <w:rsid w:val="00DC7E5F"/>
    <w:rsid w:val="00DD1950"/>
    <w:rsid w:val="00DD6C0C"/>
    <w:rsid w:val="00DD7AD3"/>
    <w:rsid w:val="00DE5071"/>
    <w:rsid w:val="00DE796E"/>
    <w:rsid w:val="00DF3319"/>
    <w:rsid w:val="00DF4510"/>
    <w:rsid w:val="00DF59C3"/>
    <w:rsid w:val="00DF60F5"/>
    <w:rsid w:val="00DF71B4"/>
    <w:rsid w:val="00E05DC8"/>
    <w:rsid w:val="00E06362"/>
    <w:rsid w:val="00E106DB"/>
    <w:rsid w:val="00E131C7"/>
    <w:rsid w:val="00E15D14"/>
    <w:rsid w:val="00E24646"/>
    <w:rsid w:val="00E27BC8"/>
    <w:rsid w:val="00E34ED4"/>
    <w:rsid w:val="00E40151"/>
    <w:rsid w:val="00E42376"/>
    <w:rsid w:val="00E52300"/>
    <w:rsid w:val="00E5409A"/>
    <w:rsid w:val="00E57FA3"/>
    <w:rsid w:val="00E7485A"/>
    <w:rsid w:val="00E77C4A"/>
    <w:rsid w:val="00E82839"/>
    <w:rsid w:val="00E87B93"/>
    <w:rsid w:val="00E904B4"/>
    <w:rsid w:val="00E97375"/>
    <w:rsid w:val="00EA1DB5"/>
    <w:rsid w:val="00EA23C7"/>
    <w:rsid w:val="00EA31EB"/>
    <w:rsid w:val="00EA7940"/>
    <w:rsid w:val="00EB0A20"/>
    <w:rsid w:val="00EB2739"/>
    <w:rsid w:val="00EB28E5"/>
    <w:rsid w:val="00EB5954"/>
    <w:rsid w:val="00EB5A79"/>
    <w:rsid w:val="00EC26D3"/>
    <w:rsid w:val="00EC6DE2"/>
    <w:rsid w:val="00EC7C13"/>
    <w:rsid w:val="00ED1F20"/>
    <w:rsid w:val="00ED394A"/>
    <w:rsid w:val="00ED4306"/>
    <w:rsid w:val="00EE6630"/>
    <w:rsid w:val="00EF2191"/>
    <w:rsid w:val="00EF316B"/>
    <w:rsid w:val="00EF3342"/>
    <w:rsid w:val="00EF57C7"/>
    <w:rsid w:val="00EF5D4F"/>
    <w:rsid w:val="00EF6090"/>
    <w:rsid w:val="00EF7F33"/>
    <w:rsid w:val="00F05C57"/>
    <w:rsid w:val="00F064CC"/>
    <w:rsid w:val="00F21C95"/>
    <w:rsid w:val="00F228D8"/>
    <w:rsid w:val="00F26479"/>
    <w:rsid w:val="00F3058B"/>
    <w:rsid w:val="00F36897"/>
    <w:rsid w:val="00F47EB1"/>
    <w:rsid w:val="00F529DD"/>
    <w:rsid w:val="00F5414F"/>
    <w:rsid w:val="00F60CC0"/>
    <w:rsid w:val="00F613B3"/>
    <w:rsid w:val="00F61CA5"/>
    <w:rsid w:val="00F65058"/>
    <w:rsid w:val="00F65658"/>
    <w:rsid w:val="00F70A24"/>
    <w:rsid w:val="00F76277"/>
    <w:rsid w:val="00F80A21"/>
    <w:rsid w:val="00F822F2"/>
    <w:rsid w:val="00F87298"/>
    <w:rsid w:val="00F8764B"/>
    <w:rsid w:val="00F90CF9"/>
    <w:rsid w:val="00F9742F"/>
    <w:rsid w:val="00F97C62"/>
    <w:rsid w:val="00FA52F2"/>
    <w:rsid w:val="00FC07EC"/>
    <w:rsid w:val="00FC0D7A"/>
    <w:rsid w:val="00FC4E67"/>
    <w:rsid w:val="00FC59BC"/>
    <w:rsid w:val="00FD0495"/>
    <w:rsid w:val="00FD222D"/>
    <w:rsid w:val="00FD5E8C"/>
    <w:rsid w:val="00FD75D7"/>
    <w:rsid w:val="00FD78F5"/>
    <w:rsid w:val="00FE1AFB"/>
    <w:rsid w:val="00FE43EA"/>
    <w:rsid w:val="00FE6C45"/>
    <w:rsid w:val="00FE7D00"/>
    <w:rsid w:val="00FF7BE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964C7"/>
    <w:pPr>
      <w:spacing w:after="200" w:line="276" w:lineRule="auto"/>
    </w:pPr>
  </w:style>
  <w:style w:type="paragraph" w:styleId="Heading1">
    <w:name w:val="heading 1"/>
    <w:basedOn w:val="Normal"/>
    <w:next w:val="Normal"/>
    <w:link w:val="Heading1Char"/>
    <w:uiPriority w:val="99"/>
    <w:qFormat/>
    <w:rsid w:val="00D363CF"/>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363CF"/>
    <w:pPr>
      <w:keepNext/>
      <w:keepLines/>
      <w:spacing w:after="0"/>
      <w:ind w:firstLine="709"/>
      <w:jc w:val="both"/>
      <w:outlineLvl w:val="1"/>
    </w:pPr>
    <w:rPr>
      <w:rFonts w:ascii="Times New Roman" w:hAnsi="Times New Roman"/>
      <w:b/>
      <w:sz w:val="28"/>
      <w:szCs w:val="26"/>
      <w:lang w:eastAsia="en-US"/>
    </w:rPr>
  </w:style>
  <w:style w:type="paragraph" w:styleId="Heading3">
    <w:name w:val="heading 3"/>
    <w:aliases w:val="Знак,Знак3"/>
    <w:basedOn w:val="Normal"/>
    <w:next w:val="Normal"/>
    <w:link w:val="Heading3Char"/>
    <w:uiPriority w:val="99"/>
    <w:qFormat/>
    <w:rsid w:val="00BE6F8A"/>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63C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363CF"/>
    <w:rPr>
      <w:rFonts w:ascii="Times New Roman" w:hAnsi="Times New Roman" w:cs="Times New Roman"/>
      <w:b/>
      <w:sz w:val="26"/>
      <w:szCs w:val="26"/>
      <w:lang w:eastAsia="en-US"/>
    </w:rPr>
  </w:style>
  <w:style w:type="character" w:customStyle="1" w:styleId="Heading3Char">
    <w:name w:val="Heading 3 Char"/>
    <w:aliases w:val="Знак Char,Знак3 Char"/>
    <w:basedOn w:val="DefaultParagraphFont"/>
    <w:link w:val="Heading3"/>
    <w:uiPriority w:val="99"/>
    <w:locked/>
    <w:rsid w:val="00BE6F8A"/>
    <w:rPr>
      <w:rFonts w:ascii="Cambria" w:hAnsi="Cambria" w:cs="Times New Roman"/>
      <w:b/>
      <w:bCs/>
      <w:color w:val="4F81BD"/>
    </w:rPr>
  </w:style>
  <w:style w:type="character" w:customStyle="1" w:styleId="a">
    <w:name w:val="Цветовое выделение"/>
    <w:uiPriority w:val="99"/>
    <w:rsid w:val="00D363CF"/>
    <w:rPr>
      <w:b/>
      <w:color w:val="26282F"/>
      <w:sz w:val="26"/>
    </w:rPr>
  </w:style>
  <w:style w:type="paragraph" w:styleId="NoSpacing">
    <w:name w:val="No Spacing"/>
    <w:link w:val="NoSpacingChar"/>
    <w:uiPriority w:val="99"/>
    <w:qFormat/>
    <w:rsid w:val="00D363CF"/>
  </w:style>
  <w:style w:type="character" w:customStyle="1" w:styleId="NoSpacingChar">
    <w:name w:val="No Spacing Char"/>
    <w:basedOn w:val="DefaultParagraphFont"/>
    <w:link w:val="NoSpacing"/>
    <w:uiPriority w:val="99"/>
    <w:locked/>
    <w:rsid w:val="00D363CF"/>
    <w:rPr>
      <w:rFonts w:cs="Times New Roman"/>
      <w:sz w:val="22"/>
      <w:szCs w:val="22"/>
      <w:lang w:val="ru-RU" w:eastAsia="ru-RU" w:bidi="ar-SA"/>
    </w:rPr>
  </w:style>
  <w:style w:type="paragraph" w:styleId="ListParagraph">
    <w:name w:val="List Paragraph"/>
    <w:basedOn w:val="Normal"/>
    <w:link w:val="ListParagraphChar"/>
    <w:uiPriority w:val="99"/>
    <w:qFormat/>
    <w:rsid w:val="00D363CF"/>
    <w:pPr>
      <w:spacing w:after="160" w:line="259" w:lineRule="auto"/>
      <w:ind w:left="720"/>
      <w:contextualSpacing/>
    </w:pPr>
    <w:rPr>
      <w:szCs w:val="20"/>
      <w:lang w:eastAsia="en-US"/>
    </w:rPr>
  </w:style>
  <w:style w:type="paragraph" w:customStyle="1" w:styleId="ConsNormal">
    <w:name w:val="ConsNormal"/>
    <w:uiPriority w:val="99"/>
    <w:rsid w:val="00D363CF"/>
    <w:pPr>
      <w:widowControl w:val="0"/>
      <w:autoSpaceDE w:val="0"/>
      <w:autoSpaceDN w:val="0"/>
      <w:adjustRightInd w:val="0"/>
      <w:ind w:right="19772" w:firstLine="720"/>
    </w:pPr>
    <w:rPr>
      <w:rFonts w:ascii="Arial" w:hAnsi="Arial" w:cs="Arial"/>
      <w:sz w:val="20"/>
      <w:szCs w:val="20"/>
    </w:rPr>
  </w:style>
  <w:style w:type="character" w:styleId="Hyperlink">
    <w:name w:val="Hyperlink"/>
    <w:basedOn w:val="DefaultParagraphFont"/>
    <w:uiPriority w:val="99"/>
    <w:rsid w:val="00D363CF"/>
    <w:rPr>
      <w:rFonts w:cs="Times New Roman"/>
      <w:color w:val="0000FF"/>
      <w:u w:val="single"/>
    </w:rPr>
  </w:style>
  <w:style w:type="paragraph" w:styleId="TOCHeading">
    <w:name w:val="TOC Heading"/>
    <w:basedOn w:val="Heading1"/>
    <w:next w:val="Normal"/>
    <w:uiPriority w:val="99"/>
    <w:qFormat/>
    <w:rsid w:val="00D363CF"/>
    <w:pPr>
      <w:spacing w:before="240" w:line="259" w:lineRule="auto"/>
      <w:jc w:val="both"/>
      <w:outlineLvl w:val="9"/>
    </w:pPr>
    <w:rPr>
      <w:b w:val="0"/>
      <w:bCs w:val="0"/>
      <w:sz w:val="32"/>
      <w:szCs w:val="32"/>
    </w:rPr>
  </w:style>
  <w:style w:type="paragraph" w:styleId="TOC1">
    <w:name w:val="toc 1"/>
    <w:basedOn w:val="Normal"/>
    <w:next w:val="Normal"/>
    <w:autoRedefine/>
    <w:uiPriority w:val="99"/>
    <w:rsid w:val="00D363CF"/>
    <w:pPr>
      <w:tabs>
        <w:tab w:val="left" w:pos="660"/>
        <w:tab w:val="left" w:pos="1134"/>
        <w:tab w:val="right" w:pos="9344"/>
      </w:tabs>
      <w:spacing w:after="100" w:line="259" w:lineRule="auto"/>
      <w:ind w:firstLine="709"/>
    </w:pPr>
    <w:rPr>
      <w:lang w:eastAsia="en-US"/>
    </w:rPr>
  </w:style>
  <w:style w:type="paragraph" w:styleId="TOC2">
    <w:name w:val="toc 2"/>
    <w:basedOn w:val="Normal"/>
    <w:next w:val="Normal"/>
    <w:autoRedefine/>
    <w:uiPriority w:val="99"/>
    <w:rsid w:val="00D363CF"/>
    <w:pPr>
      <w:tabs>
        <w:tab w:val="left" w:pos="-567"/>
        <w:tab w:val="left" w:pos="880"/>
      </w:tabs>
      <w:spacing w:after="0" w:line="240" w:lineRule="auto"/>
      <w:ind w:firstLine="709"/>
      <w:jc w:val="both"/>
    </w:pPr>
    <w:rPr>
      <w:rFonts w:ascii="Times New Roman" w:hAnsi="Times New Roman"/>
      <w:b/>
      <w:noProof/>
    </w:rPr>
  </w:style>
  <w:style w:type="paragraph" w:styleId="TOC3">
    <w:name w:val="toc 3"/>
    <w:basedOn w:val="Normal"/>
    <w:next w:val="Normal"/>
    <w:autoRedefine/>
    <w:uiPriority w:val="99"/>
    <w:rsid w:val="00D363CF"/>
    <w:pPr>
      <w:spacing w:after="100" w:line="259" w:lineRule="auto"/>
      <w:ind w:left="440"/>
    </w:pPr>
    <w:rPr>
      <w:lang w:eastAsia="en-US"/>
    </w:rPr>
  </w:style>
  <w:style w:type="paragraph" w:styleId="BalloonText">
    <w:name w:val="Balloon Text"/>
    <w:basedOn w:val="Normal"/>
    <w:link w:val="BalloonTextChar"/>
    <w:uiPriority w:val="99"/>
    <w:semiHidden/>
    <w:rsid w:val="00D36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63CF"/>
    <w:rPr>
      <w:rFonts w:ascii="Tahoma" w:hAnsi="Tahoma" w:cs="Tahoma"/>
      <w:sz w:val="16"/>
      <w:szCs w:val="16"/>
    </w:rPr>
  </w:style>
  <w:style w:type="paragraph" w:styleId="Header">
    <w:name w:val="header"/>
    <w:basedOn w:val="Normal"/>
    <w:link w:val="HeaderChar"/>
    <w:uiPriority w:val="99"/>
    <w:rsid w:val="00B521F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521FE"/>
    <w:rPr>
      <w:rFonts w:cs="Times New Roman"/>
    </w:rPr>
  </w:style>
  <w:style w:type="paragraph" w:styleId="Footer">
    <w:name w:val="footer"/>
    <w:basedOn w:val="Normal"/>
    <w:link w:val="FooterChar"/>
    <w:uiPriority w:val="99"/>
    <w:rsid w:val="00B521F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521FE"/>
    <w:rPr>
      <w:rFonts w:cs="Times New Roman"/>
    </w:rPr>
  </w:style>
  <w:style w:type="paragraph" w:customStyle="1" w:styleId="-">
    <w:name w:val="Геоград-ТХ"/>
    <w:basedOn w:val="Normal"/>
    <w:link w:val="-0"/>
    <w:uiPriority w:val="99"/>
    <w:rsid w:val="00BE6F8A"/>
    <w:pPr>
      <w:spacing w:before="120" w:after="120"/>
      <w:ind w:firstLine="851"/>
      <w:contextualSpacing/>
      <w:jc w:val="both"/>
    </w:pPr>
    <w:rPr>
      <w:rFonts w:ascii="Times New Roman" w:hAnsi="Times New Roman"/>
      <w:sz w:val="28"/>
      <w:szCs w:val="20"/>
      <w:lang w:eastAsia="en-US"/>
    </w:rPr>
  </w:style>
  <w:style w:type="character" w:customStyle="1" w:styleId="-0">
    <w:name w:val="Геоград-ТХ Знак"/>
    <w:link w:val="-"/>
    <w:uiPriority w:val="99"/>
    <w:locked/>
    <w:rsid w:val="00BE6F8A"/>
    <w:rPr>
      <w:rFonts w:ascii="Times New Roman" w:hAnsi="Times New Roman"/>
      <w:sz w:val="28"/>
      <w:lang w:eastAsia="en-US"/>
    </w:rPr>
  </w:style>
  <w:style w:type="character" w:customStyle="1" w:styleId="grame">
    <w:name w:val="grame"/>
    <w:basedOn w:val="DefaultParagraphFont"/>
    <w:uiPriority w:val="99"/>
    <w:rsid w:val="00BE6F8A"/>
    <w:rPr>
      <w:rFonts w:cs="Times New Roman"/>
    </w:rPr>
  </w:style>
  <w:style w:type="table" w:styleId="TableGrid">
    <w:name w:val="Table Grid"/>
    <w:basedOn w:val="TableNormal"/>
    <w:uiPriority w:val="99"/>
    <w:rsid w:val="003D075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013F6B"/>
    <w:rPr>
      <w:rFonts w:cs="Times New Roman"/>
      <w:color w:val="800080"/>
      <w:u w:val="single"/>
    </w:rPr>
  </w:style>
  <w:style w:type="character" w:customStyle="1" w:styleId="31">
    <w:name w:val="Заголовок 3 Знак1"/>
    <w:aliases w:val="Знак Знак1,Знак3 Знак1"/>
    <w:basedOn w:val="DefaultParagraphFont"/>
    <w:uiPriority w:val="99"/>
    <w:semiHidden/>
    <w:rsid w:val="00013F6B"/>
    <w:rPr>
      <w:rFonts w:ascii="Cambria" w:hAnsi="Cambria" w:cs="Times New Roman"/>
      <w:color w:val="243F60"/>
      <w:sz w:val="24"/>
      <w:szCs w:val="24"/>
    </w:rPr>
  </w:style>
  <w:style w:type="paragraph" w:styleId="NormalWeb">
    <w:name w:val="Normal (Web)"/>
    <w:basedOn w:val="Normal"/>
    <w:uiPriority w:val="99"/>
    <w:rsid w:val="00013F6B"/>
    <w:pPr>
      <w:spacing w:before="100" w:beforeAutospacing="1" w:after="100" w:afterAutospacing="1" w:line="240" w:lineRule="auto"/>
    </w:pPr>
    <w:rPr>
      <w:rFonts w:ascii="Times New Roman" w:hAnsi="Times New Roman"/>
      <w:sz w:val="18"/>
      <w:szCs w:val="18"/>
    </w:rPr>
  </w:style>
  <w:style w:type="character" w:customStyle="1" w:styleId="S">
    <w:name w:val="S_Обычный Знак"/>
    <w:link w:val="S0"/>
    <w:uiPriority w:val="99"/>
    <w:locked/>
    <w:rsid w:val="00013F6B"/>
    <w:rPr>
      <w:rFonts w:ascii="Times New Roman" w:hAnsi="Times New Roman"/>
      <w:sz w:val="24"/>
    </w:rPr>
  </w:style>
  <w:style w:type="paragraph" w:customStyle="1" w:styleId="S0">
    <w:name w:val="S_Обычный"/>
    <w:basedOn w:val="Normal"/>
    <w:link w:val="S"/>
    <w:uiPriority w:val="99"/>
    <w:rsid w:val="00013F6B"/>
    <w:pPr>
      <w:spacing w:after="0" w:line="360" w:lineRule="auto"/>
      <w:ind w:firstLine="709"/>
      <w:jc w:val="both"/>
    </w:pPr>
    <w:rPr>
      <w:rFonts w:ascii="Times New Roman" w:hAnsi="Times New Roman"/>
      <w:sz w:val="24"/>
      <w:szCs w:val="20"/>
    </w:rPr>
  </w:style>
  <w:style w:type="paragraph" w:customStyle="1" w:styleId="Default">
    <w:name w:val="Default"/>
    <w:uiPriority w:val="99"/>
    <w:rsid w:val="00013F6B"/>
    <w:pPr>
      <w:autoSpaceDE w:val="0"/>
      <w:autoSpaceDN w:val="0"/>
      <w:adjustRightInd w:val="0"/>
    </w:pPr>
    <w:rPr>
      <w:rFonts w:ascii="Times New Roman" w:hAnsi="Times New Roman"/>
      <w:color w:val="000000"/>
      <w:sz w:val="24"/>
      <w:szCs w:val="24"/>
      <w:lang w:eastAsia="en-US"/>
    </w:rPr>
  </w:style>
  <w:style w:type="character" w:customStyle="1" w:styleId="ConsPlusNormal">
    <w:name w:val="ConsPlusNormal Знак"/>
    <w:link w:val="ConsPlusNormal0"/>
    <w:uiPriority w:val="99"/>
    <w:locked/>
    <w:rsid w:val="00013F6B"/>
    <w:rPr>
      <w:rFonts w:ascii="Arial" w:hAnsi="Arial"/>
      <w:lang w:val="ru-RU" w:eastAsia="ru-RU"/>
    </w:rPr>
  </w:style>
  <w:style w:type="paragraph" w:customStyle="1" w:styleId="ConsPlusNormal0">
    <w:name w:val="ConsPlusNormal"/>
    <w:link w:val="ConsPlusNormal"/>
    <w:uiPriority w:val="99"/>
    <w:rsid w:val="00013F6B"/>
    <w:pPr>
      <w:widowControl w:val="0"/>
      <w:autoSpaceDE w:val="0"/>
      <w:autoSpaceDN w:val="0"/>
      <w:adjustRightInd w:val="0"/>
      <w:ind w:firstLine="720"/>
    </w:pPr>
    <w:rPr>
      <w:rFonts w:ascii="Arial" w:hAnsi="Arial"/>
      <w:sz w:val="20"/>
      <w:szCs w:val="20"/>
    </w:rPr>
  </w:style>
  <w:style w:type="paragraph" w:customStyle="1" w:styleId="ConsPlusCell">
    <w:name w:val="ConsPlusCell"/>
    <w:uiPriority w:val="99"/>
    <w:rsid w:val="00013F6B"/>
    <w:pPr>
      <w:widowControl w:val="0"/>
      <w:autoSpaceDE w:val="0"/>
      <w:autoSpaceDN w:val="0"/>
      <w:adjustRightInd w:val="0"/>
    </w:pPr>
    <w:rPr>
      <w:rFonts w:ascii="Arial" w:hAnsi="Arial" w:cs="Arial"/>
      <w:sz w:val="20"/>
      <w:szCs w:val="20"/>
    </w:rPr>
  </w:style>
  <w:style w:type="paragraph" w:customStyle="1" w:styleId="consplusnormal1">
    <w:name w:val="consplusnormal"/>
    <w:basedOn w:val="Normal"/>
    <w:uiPriority w:val="99"/>
    <w:rsid w:val="00013F6B"/>
    <w:pPr>
      <w:spacing w:before="100" w:beforeAutospacing="1" w:after="100" w:afterAutospacing="1" w:line="240" w:lineRule="auto"/>
    </w:pPr>
    <w:rPr>
      <w:rFonts w:ascii="Times New Roman" w:hAnsi="Times New Roman"/>
      <w:sz w:val="24"/>
      <w:szCs w:val="24"/>
    </w:rPr>
  </w:style>
  <w:style w:type="character" w:styleId="BookTitle">
    <w:name w:val="Book Title"/>
    <w:basedOn w:val="DefaultParagraphFont"/>
    <w:uiPriority w:val="99"/>
    <w:qFormat/>
    <w:rsid w:val="00013F6B"/>
    <w:rPr>
      <w:rFonts w:cs="Times New Roman"/>
      <w:b/>
      <w:bCs/>
      <w:i/>
      <w:iCs/>
      <w:spacing w:val="5"/>
    </w:rPr>
  </w:style>
  <w:style w:type="table" w:customStyle="1" w:styleId="1">
    <w:name w:val="Сетка таблицы1"/>
    <w:uiPriority w:val="99"/>
    <w:rsid w:val="00013F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Normal"/>
    <w:uiPriority w:val="99"/>
    <w:rsid w:val="000F4644"/>
    <w:pPr>
      <w:spacing w:before="100" w:beforeAutospacing="1" w:after="100" w:afterAutospacing="1" w:line="240" w:lineRule="auto"/>
    </w:pPr>
    <w:rPr>
      <w:rFonts w:ascii="Times New Roman" w:hAnsi="Times New Roman"/>
      <w:sz w:val="24"/>
      <w:szCs w:val="24"/>
    </w:rPr>
  </w:style>
  <w:style w:type="paragraph" w:styleId="DocumentMap">
    <w:name w:val="Document Map"/>
    <w:basedOn w:val="Normal"/>
    <w:link w:val="DocumentMapChar"/>
    <w:uiPriority w:val="99"/>
    <w:semiHidden/>
    <w:rsid w:val="003E431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E431A"/>
    <w:rPr>
      <w:rFonts w:ascii="Tahoma" w:hAnsi="Tahoma" w:cs="Tahoma"/>
      <w:sz w:val="16"/>
      <w:szCs w:val="16"/>
    </w:rPr>
  </w:style>
  <w:style w:type="paragraph" w:customStyle="1" w:styleId="headertext">
    <w:name w:val="headertext"/>
    <w:basedOn w:val="Normal"/>
    <w:uiPriority w:val="99"/>
    <w:rsid w:val="00543396"/>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rsid w:val="00245874"/>
    <w:rPr>
      <w:rFonts w:cs="Times New Roman"/>
      <w:sz w:val="16"/>
      <w:szCs w:val="16"/>
    </w:rPr>
  </w:style>
  <w:style w:type="paragraph" w:styleId="CommentText">
    <w:name w:val="annotation text"/>
    <w:basedOn w:val="Normal"/>
    <w:link w:val="CommentTextChar"/>
    <w:uiPriority w:val="99"/>
    <w:semiHidden/>
    <w:rsid w:val="0024587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45874"/>
    <w:rPr>
      <w:rFonts w:cs="Times New Roman"/>
    </w:rPr>
  </w:style>
  <w:style w:type="paragraph" w:styleId="CommentSubject">
    <w:name w:val="annotation subject"/>
    <w:basedOn w:val="CommentText"/>
    <w:next w:val="CommentText"/>
    <w:link w:val="CommentSubjectChar"/>
    <w:uiPriority w:val="99"/>
    <w:semiHidden/>
    <w:rsid w:val="00245874"/>
    <w:rPr>
      <w:b/>
      <w:bCs/>
    </w:rPr>
  </w:style>
  <w:style w:type="character" w:customStyle="1" w:styleId="CommentSubjectChar">
    <w:name w:val="Comment Subject Char"/>
    <w:basedOn w:val="CommentTextChar"/>
    <w:link w:val="CommentSubject"/>
    <w:uiPriority w:val="99"/>
    <w:semiHidden/>
    <w:locked/>
    <w:rsid w:val="00245874"/>
    <w:rPr>
      <w:b/>
      <w:bCs/>
    </w:rPr>
  </w:style>
  <w:style w:type="character" w:customStyle="1" w:styleId="apple-converted-space">
    <w:name w:val="apple-converted-space"/>
    <w:basedOn w:val="DefaultParagraphFont"/>
    <w:uiPriority w:val="99"/>
    <w:rsid w:val="009E064F"/>
    <w:rPr>
      <w:rFonts w:cs="Times New Roman"/>
    </w:rPr>
  </w:style>
  <w:style w:type="paragraph" w:styleId="BodyTextIndent2">
    <w:name w:val="Body Text Indent 2"/>
    <w:basedOn w:val="Normal"/>
    <w:link w:val="BodyTextIndent2Char"/>
    <w:uiPriority w:val="99"/>
    <w:semiHidden/>
    <w:rsid w:val="009D36EF"/>
    <w:pPr>
      <w:spacing w:after="0" w:line="240" w:lineRule="auto"/>
      <w:ind w:firstLine="708"/>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locked/>
    <w:rsid w:val="009D36EF"/>
    <w:rPr>
      <w:rFonts w:ascii="Times New Roman" w:hAnsi="Times New Roman" w:cs="Times New Roman"/>
      <w:sz w:val="24"/>
      <w:szCs w:val="24"/>
    </w:rPr>
  </w:style>
  <w:style w:type="paragraph" w:customStyle="1" w:styleId="10">
    <w:name w:val="Обычный (веб)1"/>
    <w:basedOn w:val="Normal"/>
    <w:uiPriority w:val="99"/>
    <w:rsid w:val="006B44B9"/>
    <w:pPr>
      <w:suppressAutoHyphens/>
      <w:spacing w:after="0" w:line="360" w:lineRule="auto"/>
      <w:ind w:left="1080" w:firstLine="709"/>
      <w:jc w:val="both"/>
    </w:pPr>
    <w:rPr>
      <w:rFonts w:ascii="Times New Roman" w:hAnsi="Times New Roman" w:cs="Calibri"/>
      <w:spacing w:val="-5"/>
      <w:kern w:val="1"/>
      <w:sz w:val="28"/>
      <w:szCs w:val="28"/>
      <w:lang w:val="en-US" w:eastAsia="en-US"/>
    </w:rPr>
  </w:style>
  <w:style w:type="paragraph" w:styleId="TOC4">
    <w:name w:val="toc 4"/>
    <w:basedOn w:val="Normal"/>
    <w:next w:val="Normal"/>
    <w:autoRedefine/>
    <w:uiPriority w:val="99"/>
    <w:rsid w:val="003D5958"/>
    <w:pPr>
      <w:spacing w:after="100"/>
      <w:ind w:left="660"/>
    </w:pPr>
  </w:style>
  <w:style w:type="paragraph" w:styleId="TOC5">
    <w:name w:val="toc 5"/>
    <w:basedOn w:val="Normal"/>
    <w:next w:val="Normal"/>
    <w:autoRedefine/>
    <w:uiPriority w:val="99"/>
    <w:rsid w:val="003D5958"/>
    <w:pPr>
      <w:spacing w:after="100"/>
      <w:ind w:left="880"/>
    </w:pPr>
  </w:style>
  <w:style w:type="paragraph" w:styleId="TOC6">
    <w:name w:val="toc 6"/>
    <w:basedOn w:val="Normal"/>
    <w:next w:val="Normal"/>
    <w:autoRedefine/>
    <w:uiPriority w:val="99"/>
    <w:rsid w:val="003D5958"/>
    <w:pPr>
      <w:spacing w:after="100"/>
      <w:ind w:left="1100"/>
    </w:pPr>
  </w:style>
  <w:style w:type="paragraph" w:styleId="TOC7">
    <w:name w:val="toc 7"/>
    <w:basedOn w:val="Normal"/>
    <w:next w:val="Normal"/>
    <w:autoRedefine/>
    <w:uiPriority w:val="99"/>
    <w:rsid w:val="003D5958"/>
    <w:pPr>
      <w:spacing w:after="100"/>
      <w:ind w:left="1320"/>
    </w:pPr>
  </w:style>
  <w:style w:type="paragraph" w:styleId="TOC8">
    <w:name w:val="toc 8"/>
    <w:basedOn w:val="Normal"/>
    <w:next w:val="Normal"/>
    <w:autoRedefine/>
    <w:uiPriority w:val="99"/>
    <w:rsid w:val="003D5958"/>
    <w:pPr>
      <w:spacing w:after="100"/>
      <w:ind w:left="1540"/>
    </w:pPr>
  </w:style>
  <w:style w:type="paragraph" w:styleId="TOC9">
    <w:name w:val="toc 9"/>
    <w:basedOn w:val="Normal"/>
    <w:next w:val="Normal"/>
    <w:autoRedefine/>
    <w:uiPriority w:val="99"/>
    <w:rsid w:val="003D5958"/>
    <w:pPr>
      <w:spacing w:after="100"/>
      <w:ind w:left="1760"/>
    </w:pPr>
  </w:style>
  <w:style w:type="character" w:customStyle="1" w:styleId="ListParagraphChar">
    <w:name w:val="List Paragraph Char"/>
    <w:link w:val="ListParagraph"/>
    <w:uiPriority w:val="99"/>
    <w:locked/>
    <w:rsid w:val="00FC59BC"/>
    <w:rPr>
      <w:rFonts w:eastAsia="Times New Roman"/>
      <w:sz w:val="22"/>
      <w:lang w:eastAsia="en-US"/>
    </w:rPr>
  </w:style>
  <w:style w:type="paragraph" w:styleId="BodyText">
    <w:name w:val="Body Text"/>
    <w:basedOn w:val="Normal"/>
    <w:link w:val="BodyTextChar"/>
    <w:uiPriority w:val="99"/>
    <w:rsid w:val="00E131C7"/>
    <w:pPr>
      <w:spacing w:after="120"/>
    </w:pPr>
  </w:style>
  <w:style w:type="character" w:customStyle="1" w:styleId="BodyTextChar">
    <w:name w:val="Body Text Char"/>
    <w:basedOn w:val="DefaultParagraphFont"/>
    <w:link w:val="BodyText"/>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divs>
    <w:div w:id="1607885655">
      <w:marLeft w:val="0"/>
      <w:marRight w:val="0"/>
      <w:marTop w:val="0"/>
      <w:marBottom w:val="0"/>
      <w:divBdr>
        <w:top w:val="none" w:sz="0" w:space="0" w:color="auto"/>
        <w:left w:val="none" w:sz="0" w:space="0" w:color="auto"/>
        <w:bottom w:val="none" w:sz="0" w:space="0" w:color="auto"/>
        <w:right w:val="none" w:sz="0" w:space="0" w:color="auto"/>
      </w:divBdr>
    </w:div>
    <w:div w:id="1607885656">
      <w:marLeft w:val="0"/>
      <w:marRight w:val="0"/>
      <w:marTop w:val="0"/>
      <w:marBottom w:val="0"/>
      <w:divBdr>
        <w:top w:val="none" w:sz="0" w:space="0" w:color="auto"/>
        <w:left w:val="none" w:sz="0" w:space="0" w:color="auto"/>
        <w:bottom w:val="none" w:sz="0" w:space="0" w:color="auto"/>
        <w:right w:val="none" w:sz="0" w:space="0" w:color="auto"/>
      </w:divBdr>
    </w:div>
    <w:div w:id="1607885657">
      <w:marLeft w:val="0"/>
      <w:marRight w:val="0"/>
      <w:marTop w:val="0"/>
      <w:marBottom w:val="0"/>
      <w:divBdr>
        <w:top w:val="none" w:sz="0" w:space="0" w:color="auto"/>
        <w:left w:val="none" w:sz="0" w:space="0" w:color="auto"/>
        <w:bottom w:val="none" w:sz="0" w:space="0" w:color="auto"/>
        <w:right w:val="none" w:sz="0" w:space="0" w:color="auto"/>
      </w:divBdr>
    </w:div>
    <w:div w:id="1607885658">
      <w:marLeft w:val="0"/>
      <w:marRight w:val="0"/>
      <w:marTop w:val="0"/>
      <w:marBottom w:val="0"/>
      <w:divBdr>
        <w:top w:val="none" w:sz="0" w:space="0" w:color="auto"/>
        <w:left w:val="none" w:sz="0" w:space="0" w:color="auto"/>
        <w:bottom w:val="none" w:sz="0" w:space="0" w:color="auto"/>
        <w:right w:val="none" w:sz="0" w:space="0" w:color="auto"/>
      </w:divBdr>
    </w:div>
    <w:div w:id="1607885659">
      <w:marLeft w:val="0"/>
      <w:marRight w:val="0"/>
      <w:marTop w:val="0"/>
      <w:marBottom w:val="0"/>
      <w:divBdr>
        <w:top w:val="none" w:sz="0" w:space="0" w:color="auto"/>
        <w:left w:val="none" w:sz="0" w:space="0" w:color="auto"/>
        <w:bottom w:val="none" w:sz="0" w:space="0" w:color="auto"/>
        <w:right w:val="none" w:sz="0" w:space="0" w:color="auto"/>
      </w:divBdr>
    </w:div>
    <w:div w:id="1607885660">
      <w:marLeft w:val="0"/>
      <w:marRight w:val="0"/>
      <w:marTop w:val="0"/>
      <w:marBottom w:val="0"/>
      <w:divBdr>
        <w:top w:val="none" w:sz="0" w:space="0" w:color="auto"/>
        <w:left w:val="none" w:sz="0" w:space="0" w:color="auto"/>
        <w:bottom w:val="none" w:sz="0" w:space="0" w:color="auto"/>
        <w:right w:val="none" w:sz="0" w:space="0" w:color="auto"/>
      </w:divBdr>
    </w:div>
    <w:div w:id="1607885661">
      <w:marLeft w:val="0"/>
      <w:marRight w:val="0"/>
      <w:marTop w:val="0"/>
      <w:marBottom w:val="0"/>
      <w:divBdr>
        <w:top w:val="none" w:sz="0" w:space="0" w:color="auto"/>
        <w:left w:val="none" w:sz="0" w:space="0" w:color="auto"/>
        <w:bottom w:val="none" w:sz="0" w:space="0" w:color="auto"/>
        <w:right w:val="none" w:sz="0" w:space="0" w:color="auto"/>
      </w:divBdr>
    </w:div>
    <w:div w:id="1607885662">
      <w:marLeft w:val="0"/>
      <w:marRight w:val="0"/>
      <w:marTop w:val="0"/>
      <w:marBottom w:val="0"/>
      <w:divBdr>
        <w:top w:val="none" w:sz="0" w:space="0" w:color="auto"/>
        <w:left w:val="none" w:sz="0" w:space="0" w:color="auto"/>
        <w:bottom w:val="none" w:sz="0" w:space="0" w:color="auto"/>
        <w:right w:val="none" w:sz="0" w:space="0" w:color="auto"/>
      </w:divBdr>
    </w:div>
    <w:div w:id="1607885663">
      <w:marLeft w:val="0"/>
      <w:marRight w:val="0"/>
      <w:marTop w:val="0"/>
      <w:marBottom w:val="0"/>
      <w:divBdr>
        <w:top w:val="none" w:sz="0" w:space="0" w:color="auto"/>
        <w:left w:val="none" w:sz="0" w:space="0" w:color="auto"/>
        <w:bottom w:val="none" w:sz="0" w:space="0" w:color="auto"/>
        <w:right w:val="none" w:sz="0" w:space="0" w:color="auto"/>
      </w:divBdr>
    </w:div>
    <w:div w:id="1607885664">
      <w:marLeft w:val="0"/>
      <w:marRight w:val="0"/>
      <w:marTop w:val="0"/>
      <w:marBottom w:val="0"/>
      <w:divBdr>
        <w:top w:val="none" w:sz="0" w:space="0" w:color="auto"/>
        <w:left w:val="none" w:sz="0" w:space="0" w:color="auto"/>
        <w:bottom w:val="none" w:sz="0" w:space="0" w:color="auto"/>
        <w:right w:val="none" w:sz="0" w:space="0" w:color="auto"/>
      </w:divBdr>
    </w:div>
    <w:div w:id="1607885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image" Target="media/image2.jpeg"/><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docs.cntd.ru/document/456081632"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1200101593" TargetMode="External"/><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hyperlink" Target="http://docs.cntd.ru/document/45608163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cs.cntd.ru/document/499023522"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328</TotalTime>
  <Pages>86</Pages>
  <Words>26987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ГЕОГРАД</dc:creator>
  <cp:keywords/>
  <dc:description/>
  <cp:lastModifiedBy>User</cp:lastModifiedBy>
  <cp:revision>43</cp:revision>
  <cp:lastPrinted>2018-05-17T06:29:00Z</cp:lastPrinted>
  <dcterms:created xsi:type="dcterms:W3CDTF">2020-04-15T08:29:00Z</dcterms:created>
  <dcterms:modified xsi:type="dcterms:W3CDTF">2020-09-02T03:49:00Z</dcterms:modified>
</cp:coreProperties>
</file>